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4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tabs>
          <w:tab w:val="left" w:pos="6250"/>
        </w:tabs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F363E1" w:rsidRDefault="00F363E1">
      <w:pPr>
        <w:spacing w:line="260" w:lineRule="exact"/>
        <w:jc w:val="center"/>
        <w:rPr>
          <w:rFonts w:ascii="仿宋_GB2312" w:eastAsia="仿宋_GB2312"/>
          <w:sz w:val="32"/>
          <w:szCs w:val="32"/>
        </w:rPr>
      </w:pPr>
    </w:p>
    <w:p w:rsidR="00F363E1" w:rsidRDefault="00065EF2">
      <w:pPr>
        <w:widowControl w:val="0"/>
        <w:adjustRightInd/>
        <w:snapToGrid/>
        <w:spacing w:after="0" w:line="720" w:lineRule="auto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t>孟应急〔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〕</w:t>
      </w:r>
      <w:r w:rsidR="00F8575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39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号</w:t>
      </w:r>
    </w:p>
    <w:p w:rsidR="00F363E1" w:rsidRDefault="00F363E1">
      <w:pPr>
        <w:widowControl w:val="0"/>
        <w:adjustRightInd/>
        <w:snapToGrid/>
        <w:spacing w:after="0" w:line="56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363E1" w:rsidRDefault="00F363E1">
      <w:pPr>
        <w:widowControl w:val="0"/>
        <w:adjustRightInd/>
        <w:snapToGrid/>
        <w:spacing w:after="0" w:line="56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363E1" w:rsidRDefault="00065EF2">
      <w:pPr>
        <w:widowControl w:val="0"/>
        <w:adjustRightInd/>
        <w:snapToGrid/>
        <w:spacing w:after="0" w:line="700" w:lineRule="exact"/>
        <w:jc w:val="center"/>
        <w:rPr>
          <w:rFonts w:ascii="方正小标宋简体" w:eastAsia="方正小标宋简体" w:hAnsi="Times New Roman" w:cs="Times New Roman"/>
          <w:kern w:val="2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洛阳市孟津区应急管理局</w:t>
      </w:r>
    </w:p>
    <w:p w:rsidR="00F8575F" w:rsidRPr="00F8575F" w:rsidRDefault="00F8575F" w:rsidP="00F8575F">
      <w:pPr>
        <w:widowControl w:val="0"/>
        <w:adjustRightInd/>
        <w:snapToGrid/>
        <w:spacing w:after="0" w:line="700" w:lineRule="exact"/>
        <w:jc w:val="center"/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</w:pPr>
      <w:r w:rsidRPr="00F8575F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关于征集安全生产专家的公告</w:t>
      </w:r>
    </w:p>
    <w:p w:rsidR="00F363E1" w:rsidRDefault="00F363E1">
      <w:pPr>
        <w:widowControl w:val="0"/>
        <w:adjustRightInd/>
        <w:snapToGrid/>
        <w:spacing w:after="0" w:line="58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" w:eastAsia="仿宋" w:hAnsi="仿宋" w:cs="仿宋_GB2312" w:hint="eastAsia"/>
        </w:rPr>
      </w:pPr>
      <w:r>
        <w:rPr>
          <w:rFonts w:ascii="仿宋" w:eastAsia="仿宋" w:hAnsi="仿宋" w:cs="仿宋"/>
          <w:sz w:val="32"/>
          <w:shd w:val="clear" w:color="auto" w:fill="FFFFFF"/>
        </w:rPr>
        <w:t>为贯彻落实好《安全生产法》、《河南省安全生产条例》等有关安全生产的法律法规、方针政策和有关标准、规范，</w:t>
      </w:r>
      <w:r>
        <w:rPr>
          <w:rFonts w:ascii="仿宋" w:eastAsia="仿宋" w:hAnsi="仿宋" w:cs="仿宋" w:hint="eastAsia"/>
          <w:sz w:val="32"/>
          <w:shd w:val="clear" w:color="auto" w:fill="FFFFFF"/>
        </w:rPr>
        <w:t>有效实施“科技兴安”、“人才强安”战略，完善安全生产监督管理机制，提高安全生产管理能力和水平，维护我区安全生产大局持续稳定向好的良好态势，区应急管理局决定，面向全社会公开征集孟津区安全生产专家,组建安全生产专家库，</w:t>
      </w:r>
      <w:r>
        <w:rPr>
          <w:rFonts w:ascii="仿宋" w:eastAsia="仿宋" w:hAnsi="仿宋" w:cs="仿宋_GB2312" w:hint="eastAsia"/>
          <w:sz w:val="32"/>
        </w:rPr>
        <w:t>为全区应急管理和安全生产工作出谋献策，提供决策建议、专业咨询、</w:t>
      </w:r>
      <w:r>
        <w:rPr>
          <w:rFonts w:ascii="仿宋" w:eastAsia="仿宋" w:hAnsi="仿宋" w:cs="仿宋_GB2312" w:hint="eastAsia"/>
          <w:sz w:val="32"/>
        </w:rPr>
        <w:lastRenderedPageBreak/>
        <w:t>理论指导和技术支持及参与应急处置等</w:t>
      </w:r>
      <w:r>
        <w:rPr>
          <w:rFonts w:ascii="仿宋" w:eastAsia="仿宋" w:hAnsi="仿宋" w:cs="仿宋_GB2312" w:hint="eastAsia"/>
          <w:sz w:val="32"/>
          <w:shd w:val="clear" w:color="auto" w:fill="FFFFFF"/>
        </w:rPr>
        <w:t>安全技术服务</w:t>
      </w:r>
      <w:r>
        <w:rPr>
          <w:rFonts w:ascii="仿宋" w:eastAsia="仿宋" w:hAnsi="仿宋" w:cs="仿宋" w:hint="eastAsia"/>
          <w:sz w:val="32"/>
          <w:shd w:val="clear" w:color="auto" w:fill="FFFFFF"/>
        </w:rPr>
        <w:t>。现将有关事宜通知如下：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39"/>
        <w:jc w:val="both"/>
        <w:rPr>
          <w:rFonts w:ascii="微软雅黑" w:eastAsia="微软雅黑" w:hAnsi="微软雅黑" w:cs="微软雅黑" w:hint="eastAsia"/>
        </w:rPr>
      </w:pPr>
      <w:r>
        <w:rPr>
          <w:rFonts w:ascii="黑体" w:eastAsia="黑体" w:hAnsi="宋体" w:cs="黑体"/>
          <w:sz w:val="32"/>
          <w:shd w:val="clear" w:color="auto" w:fill="FFFFFF"/>
        </w:rPr>
        <w:t>一、</w:t>
      </w:r>
      <w:r>
        <w:rPr>
          <w:rFonts w:ascii="黑体" w:eastAsia="黑体" w:hAnsi="宋体" w:cs="黑体" w:hint="eastAsia"/>
          <w:sz w:val="32"/>
          <w:shd w:val="clear" w:color="auto" w:fill="FFFFFF"/>
        </w:rPr>
        <w:t>征集范围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洛阳市范围</w:t>
      </w:r>
      <w:r>
        <w:rPr>
          <w:rFonts w:ascii="仿宋_GB2312" w:hAnsi="仿宋_GB2312" w:cs="仿宋_GB2312" w:hint="eastAsia"/>
          <w:sz w:val="32"/>
          <w:shd w:val="clear" w:color="auto" w:fill="FFFFFF"/>
        </w:rPr>
        <w:t>〈侧重</w:t>
      </w:r>
      <w:r>
        <w:rPr>
          <w:rFonts w:ascii="仿宋" w:eastAsia="仿宋" w:hAnsi="仿宋" w:cs="仿宋" w:hint="eastAsia"/>
          <w:sz w:val="32"/>
          <w:shd w:val="clear" w:color="auto" w:fill="FFFFFF"/>
        </w:rPr>
        <w:t>孟津区域及周边区域</w:t>
      </w:r>
      <w:r>
        <w:rPr>
          <w:rFonts w:ascii="仿宋_GB2312" w:hAnsi="仿宋_GB2312" w:cs="仿宋_GB2312" w:hint="eastAsia"/>
          <w:sz w:val="32"/>
          <w:shd w:val="clear" w:color="auto" w:fill="FFFFFF"/>
        </w:rPr>
        <w:t>〉</w:t>
      </w:r>
      <w:r>
        <w:rPr>
          <w:rFonts w:ascii="仿宋" w:eastAsia="仿宋" w:hAnsi="仿宋" w:cs="仿宋" w:hint="eastAsia"/>
          <w:sz w:val="32"/>
          <w:shd w:val="clear" w:color="auto" w:fill="FFFFFF"/>
        </w:rPr>
        <w:t>（附近地市的资深专家也可）内高等院校、科研机构、企业、行业协会，相关安全技术服务机构等在职专家，由所在单位推荐报名；离退休和无工作单位专家可自我推荐报名。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黑体" w:eastAsia="黑体" w:hAnsi="宋体" w:cs="黑体" w:hint="eastAsia"/>
          <w:sz w:val="32"/>
          <w:shd w:val="clear" w:color="auto" w:fill="FFFFFF"/>
        </w:rPr>
        <w:t>二、选聘条件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(一)认真贯彻落实习近平总书记关于安全生产重要论述和党中央、国务院、省委、省政府关于安全生产方针、政策、决策部署，热爱安全生产事业，自愿从事专家工作，认同</w:t>
      </w:r>
      <w:r>
        <w:rPr>
          <w:rFonts w:ascii="仿宋" w:eastAsia="仿宋" w:hAnsi="仿宋" w:cs="仿宋" w:hint="eastAsia"/>
          <w:sz w:val="32"/>
        </w:rPr>
        <w:t>《洛阳市应急管理局专业技术服务人员管理办法》</w:t>
      </w:r>
      <w:r>
        <w:rPr>
          <w:rFonts w:ascii="仿宋" w:eastAsia="仿宋" w:hAnsi="仿宋" w:cs="仿宋" w:hint="eastAsia"/>
          <w:sz w:val="32"/>
          <w:shd w:val="clear" w:color="auto" w:fill="FFFFFF"/>
        </w:rPr>
        <w:t>各项要求。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（二）具备大学专科及以上学历（化工及相关专业）、具有中级（含中级）以上技术职称（或注册安全工程师、安全评价师、高级技师等）；实践经验丰富，相关专业工作经历3年以上。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39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（三）年龄在65周岁（含65周岁）以下，身体健康，能胜任危险化学品安全生产现场核查检查、事故调查分析、应急处置等工作；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（四）对业务能力非常突出、实践经验非常丰富的特殊人才，可适当放宽学历、职称、经历、年龄条件；各级应急管理部门在职工作人员，原则上不聘任为专家。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黑体" w:eastAsia="黑体" w:hAnsi="黑体" w:cs="微软雅黑" w:hint="eastAsia"/>
          <w:sz w:val="32"/>
        </w:rPr>
      </w:pPr>
      <w:r>
        <w:rPr>
          <w:rFonts w:ascii="黑体" w:eastAsia="黑体" w:hAnsi="黑体" w:cs="微软雅黑" w:hint="eastAsia"/>
          <w:sz w:val="32"/>
        </w:rPr>
        <w:lastRenderedPageBreak/>
        <w:t>三、征集类别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危险化学品类、工贸类、法律类、综合类、防灾救灾、防汛抗旱、地质灾害等。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黑体" w:eastAsia="黑体" w:hAnsi="黑体" w:cs="微软雅黑" w:hint="eastAsia"/>
        </w:rPr>
      </w:pPr>
      <w:r>
        <w:rPr>
          <w:rFonts w:ascii="黑体" w:eastAsia="黑体" w:hAnsi="黑体" w:cs="仿宋_GB2312" w:hint="eastAsia"/>
          <w:sz w:val="32"/>
          <w:shd w:val="clear" w:color="auto" w:fill="FFFFFF"/>
        </w:rPr>
        <w:t>四、报名及提交材料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(一)报名者须于2022年9月30日前，将需要提交的材料邮寄到孟津区应急管理局政策法规科。地址：孟津区城关镇桂花大道与英才路交叉口西北角7楼717室，邮编：471100。电子邮箱：mjxfgk@163.com。收件人：徐同；联系电话：0379--67812350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（二）报名需要提交的资料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1、《孟津区应急管理局安全生产专家申报表》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2、身份证复印件;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3、学历证明复印件;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4、技术职称证书和相关资格证书复印件;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5、证明学术及获奖情况的相关资料复印件(非必须)；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6、三年以上工作经历证明材料。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7、近期（一月内）区级以上医院体检报告；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 xml:space="preserve">8、近期免冠彩色2寸照片两张（电子版）。　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ascii="黑体" w:eastAsia="黑体" w:hAnsi="黑体" w:cs="仿宋_GB2312" w:hint="eastAsia"/>
          <w:sz w:val="32"/>
        </w:rPr>
      </w:pPr>
      <w:r>
        <w:rPr>
          <w:rFonts w:ascii="黑体" w:eastAsia="黑体" w:hAnsi="黑体" w:cs="仿宋_GB2312" w:hint="eastAsia"/>
          <w:sz w:val="32"/>
          <w:shd w:val="clear" w:color="auto" w:fill="FFFFFF"/>
        </w:rPr>
        <w:t>五、结果公布及待遇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区应急管理局将对报名者申报资料进行审查（必要时可进行面试），决定聘用者在孟津区人民政府信息网站予以公布，并颁发《孟津区安全生产专家聘书》。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lastRenderedPageBreak/>
        <w:t>被聘用的区应急管理局安全生产专家，按照</w:t>
      </w:r>
      <w:r>
        <w:rPr>
          <w:rFonts w:ascii="仿宋" w:eastAsia="仿宋" w:hAnsi="仿宋" w:cs="仿宋" w:hint="eastAsia"/>
          <w:sz w:val="32"/>
        </w:rPr>
        <w:t>《洛阳市应急管理局专业技术服务人员管理办法》</w:t>
      </w:r>
      <w:r>
        <w:rPr>
          <w:rFonts w:ascii="仿宋" w:eastAsia="仿宋" w:hAnsi="仿宋" w:cs="仿宋" w:hint="eastAsia"/>
          <w:sz w:val="32"/>
          <w:shd w:val="clear" w:color="auto" w:fill="FFFFFF"/>
        </w:rPr>
        <w:t>明确的工作范围及规则开展工作，享受相关待遇。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3"/>
        <w:jc w:val="both"/>
        <w:rPr>
          <w:rFonts w:ascii="微软雅黑" w:eastAsia="微软雅黑" w:hAnsi="微软雅黑" w:cs="微软雅黑" w:hint="eastAsia"/>
        </w:rPr>
      </w:pPr>
      <w:r>
        <w:rPr>
          <w:rFonts w:ascii="黑体" w:eastAsia="黑体" w:hAnsi="宋体" w:cs="黑体" w:hint="eastAsia"/>
          <w:sz w:val="32"/>
          <w:shd w:val="clear" w:color="auto" w:fill="FFFFFF"/>
        </w:rPr>
        <w:t>六、有关要求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1、电子版彩色近照文件名格式示例： 张三.jpg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仿宋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2、电子版《孟津区应急管理局安全生产专家申报表》（附件）文件名格式示例：专家申报表(张三).doc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3、纸质申报表需粘贴两寸彩色免冠近照，正反双面印刷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4、电子邮件主题：孟津区安全生产专家(张三)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ascii="微软雅黑" w:eastAsia="微软雅黑" w:hAnsi="微软雅黑" w:cs="微软雅黑" w:hint="eastAsia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>5、提交的文件应清晰，照片、文字、数字、印章、签名等应能够被准确辨识。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 xml:space="preserve">      　　          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hd w:val="clear" w:color="auto" w:fill="FFFFFF"/>
        </w:rPr>
        <w:t xml:space="preserve">                             2022年9月5日</w:t>
      </w: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</w:p>
    <w:p w:rsidR="00F363E1" w:rsidRDefault="00F363E1" w:rsidP="00F8575F">
      <w:pPr>
        <w:widowControl w:val="0"/>
        <w:adjustRightInd/>
        <w:snapToGrid/>
        <w:spacing w:after="0" w:line="56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黑体" w:eastAsia="黑体" w:hAnsi="黑体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黑体" w:eastAsia="黑体" w:hAnsi="黑体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黑体" w:eastAsia="黑体" w:hAnsi="黑体" w:cs="仿宋" w:hint="eastAsia"/>
          <w:sz w:val="32"/>
          <w:shd w:val="clear" w:color="auto" w:fill="FFFFFF"/>
        </w:rPr>
      </w:pPr>
    </w:p>
    <w:p w:rsidR="00F8575F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黑体" w:eastAsia="黑体" w:hAnsi="黑体" w:cs="仿宋" w:hint="eastAsia"/>
          <w:sz w:val="32"/>
          <w:shd w:val="clear" w:color="auto" w:fill="FFFFFF"/>
        </w:rPr>
      </w:pPr>
    </w:p>
    <w:p w:rsidR="00F8575F" w:rsidRPr="00751BC6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ascii="仿宋" w:eastAsia="仿宋" w:hAnsi="仿宋" w:cs="仿宋" w:hint="eastAsia"/>
          <w:sz w:val="32"/>
          <w:shd w:val="clear" w:color="auto" w:fill="FFFFFF"/>
        </w:rPr>
      </w:pPr>
      <w:r>
        <w:rPr>
          <w:rFonts w:ascii="黑体" w:eastAsia="黑体" w:hAnsi="黑体" w:cs="仿宋" w:hint="eastAsia"/>
          <w:sz w:val="32"/>
          <w:shd w:val="clear" w:color="auto" w:fill="FFFFFF"/>
        </w:rPr>
        <w:lastRenderedPageBreak/>
        <w:t>附件：</w:t>
      </w:r>
    </w:p>
    <w:p w:rsidR="00F8575F" w:rsidRPr="00F8575F" w:rsidRDefault="00F8575F" w:rsidP="00F8575F">
      <w:pPr>
        <w:spacing w:line="52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36"/>
          <w:szCs w:val="36"/>
        </w:rPr>
        <w:t>孟津区应急管理局安全生产专家申报表</w:t>
      </w:r>
    </w:p>
    <w:tbl>
      <w:tblPr>
        <w:tblW w:w="91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6"/>
        <w:gridCol w:w="418"/>
        <w:gridCol w:w="346"/>
        <w:gridCol w:w="177"/>
        <w:gridCol w:w="571"/>
        <w:gridCol w:w="1087"/>
        <w:gridCol w:w="1224"/>
        <w:gridCol w:w="1377"/>
        <w:gridCol w:w="31"/>
        <w:gridCol w:w="187"/>
        <w:gridCol w:w="7"/>
        <w:gridCol w:w="911"/>
        <w:gridCol w:w="358"/>
        <w:gridCol w:w="164"/>
        <w:gridCol w:w="456"/>
        <w:gridCol w:w="1082"/>
      </w:tblGrid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094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136" w:type="dxa"/>
            <w:gridSpan w:val="4"/>
            <w:tcBorders>
              <w:bottom w:val="single" w:sz="4" w:space="0" w:color="auto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Merge w:val="restart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近期二寸</w:t>
            </w:r>
          </w:p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免冠彩照</w:t>
            </w:r>
          </w:p>
        </w:tc>
      </w:tr>
      <w:tr w:rsidR="00F8575F" w:rsidTr="00FD6FFC">
        <w:trPr>
          <w:trHeight w:val="6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right w:val="single" w:sz="4" w:space="0" w:color="auto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推荐类别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新推荐□</w:t>
            </w: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续期</w:t>
            </w:r>
            <w:r w:rsidR="00676ABE"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□</w:t>
            </w:r>
          </w:p>
        </w:tc>
        <w:tc>
          <w:tcPr>
            <w:tcW w:w="2060" w:type="dxa"/>
            <w:gridSpan w:val="4"/>
            <w:vMerge/>
            <w:tcBorders>
              <w:left w:val="single" w:sz="4" w:space="0" w:color="auto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固定电话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513" w:type="dxa"/>
            <w:gridSpan w:val="5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Merge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单位全称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单位地址</w:t>
            </w:r>
          </w:p>
        </w:tc>
        <w:tc>
          <w:tcPr>
            <w:tcW w:w="2513" w:type="dxa"/>
            <w:gridSpan w:val="5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Merge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在职情况</w:t>
            </w:r>
          </w:p>
        </w:tc>
        <w:tc>
          <w:tcPr>
            <w:tcW w:w="2513" w:type="dxa"/>
            <w:gridSpan w:val="5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Merge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所在部门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职    务</w:t>
            </w:r>
          </w:p>
        </w:tc>
        <w:tc>
          <w:tcPr>
            <w:tcW w:w="1595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部门电话</w:t>
            </w:r>
          </w:p>
        </w:tc>
        <w:tc>
          <w:tcPr>
            <w:tcW w:w="1702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7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学   历</w:t>
            </w:r>
          </w:p>
        </w:tc>
        <w:tc>
          <w:tcPr>
            <w:tcW w:w="1595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702" w:type="dxa"/>
            <w:gridSpan w:val="3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职称级别</w:t>
            </w:r>
          </w:p>
        </w:tc>
        <w:tc>
          <w:tcPr>
            <w:tcW w:w="2181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职业资格</w:t>
            </w:r>
          </w:p>
        </w:tc>
        <w:tc>
          <w:tcPr>
            <w:tcW w:w="4573" w:type="dxa"/>
            <w:gridSpan w:val="9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617"/>
          <w:jc w:val="center"/>
        </w:trPr>
        <w:tc>
          <w:tcPr>
            <w:tcW w:w="1717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擅长专业</w:t>
            </w:r>
          </w:p>
        </w:tc>
        <w:tc>
          <w:tcPr>
            <w:tcW w:w="4484" w:type="dxa"/>
            <w:gridSpan w:val="7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889" w:type="dxa"/>
            <w:gridSpan w:val="4"/>
            <w:vAlign w:val="center"/>
          </w:tcPr>
          <w:p w:rsidR="00F8575F" w:rsidRPr="00F8575F" w:rsidRDefault="00F8575F" w:rsidP="00FD6FFC">
            <w:pPr>
              <w:spacing w:after="0"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单位是否为其</w:t>
            </w:r>
          </w:p>
          <w:p w:rsidR="00F8575F" w:rsidRPr="00F8575F" w:rsidRDefault="00F8575F" w:rsidP="00FD6FFC">
            <w:pPr>
              <w:spacing w:after="0"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办理工伤保险</w:t>
            </w:r>
          </w:p>
        </w:tc>
        <w:tc>
          <w:tcPr>
            <w:tcW w:w="1082" w:type="dxa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102"/>
          <w:jc w:val="center"/>
        </w:trPr>
        <w:tc>
          <w:tcPr>
            <w:tcW w:w="1717" w:type="dxa"/>
            <w:gridSpan w:val="4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参加的学术团体、担任职务</w:t>
            </w:r>
          </w:p>
        </w:tc>
        <w:tc>
          <w:tcPr>
            <w:tcW w:w="7455" w:type="dxa"/>
            <w:gridSpan w:val="12"/>
            <w:tcBorders>
              <w:top w:val="single" w:sz="4" w:space="0" w:color="auto"/>
              <w:bottom w:val="single" w:sz="4" w:space="0" w:color="080000"/>
            </w:tcBorders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102"/>
          <w:jc w:val="center"/>
        </w:trPr>
        <w:tc>
          <w:tcPr>
            <w:tcW w:w="776" w:type="dxa"/>
            <w:vMerge w:val="restart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主要工作经历</w:t>
            </w:r>
          </w:p>
        </w:tc>
        <w:tc>
          <w:tcPr>
            <w:tcW w:w="2599" w:type="dxa"/>
            <w:gridSpan w:val="5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起止时间</w:t>
            </w:r>
          </w:p>
        </w:tc>
        <w:tc>
          <w:tcPr>
            <w:tcW w:w="4259" w:type="dxa"/>
            <w:gridSpan w:val="8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538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职  务</w:t>
            </w:r>
          </w:p>
        </w:tc>
      </w:tr>
      <w:tr w:rsidR="00F8575F" w:rsidTr="00FD6FFC">
        <w:trPr>
          <w:trHeight w:val="2104"/>
          <w:jc w:val="center"/>
        </w:trPr>
        <w:tc>
          <w:tcPr>
            <w:tcW w:w="776" w:type="dxa"/>
            <w:vMerge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2599" w:type="dxa"/>
            <w:gridSpan w:val="5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4259" w:type="dxa"/>
            <w:gridSpan w:val="8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F8575F" w:rsidRPr="00F8575F" w:rsidRDefault="00F8575F" w:rsidP="00FD6FFC">
            <w:pPr>
              <w:spacing w:line="4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FD6FFC">
        <w:trPr>
          <w:trHeight w:val="2407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奖励情况</w:t>
            </w:r>
          </w:p>
        </w:tc>
        <w:tc>
          <w:tcPr>
            <w:tcW w:w="7632" w:type="dxa"/>
            <w:gridSpan w:val="13"/>
          </w:tcPr>
          <w:p w:rsidR="00F8575F" w:rsidRPr="00F8575F" w:rsidRDefault="00F8575F" w:rsidP="0062766A">
            <w:pPr>
              <w:spacing w:line="400" w:lineRule="exact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（正文最多1000个字符，附件提交奖励证书复印件等有关证明材料。）</w:t>
            </w:r>
          </w:p>
          <w:p w:rsidR="00F8575F" w:rsidRPr="00F8575F" w:rsidRDefault="00F8575F" w:rsidP="0062766A">
            <w:pPr>
              <w:spacing w:line="300" w:lineRule="exact"/>
              <w:rPr>
                <w:rFonts w:ascii="仿宋" w:eastAsia="仿宋" w:hAnsi="仿宋" w:cs="仿宋_GB2312" w:hint="eastAsia"/>
                <w:sz w:val="24"/>
                <w:szCs w:val="24"/>
              </w:rPr>
            </w:pPr>
          </w:p>
        </w:tc>
      </w:tr>
      <w:tr w:rsidR="00F8575F" w:rsidTr="00676ABE">
        <w:trPr>
          <w:trHeight w:val="3259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与安全生产相关专业技术工作主要成果</w:t>
            </w:r>
          </w:p>
        </w:tc>
        <w:tc>
          <w:tcPr>
            <w:tcW w:w="7632" w:type="dxa"/>
            <w:gridSpan w:val="13"/>
          </w:tcPr>
          <w:p w:rsidR="00F8575F" w:rsidRPr="00F8575F" w:rsidRDefault="00F8575F" w:rsidP="0062766A">
            <w:pPr>
              <w:spacing w:line="40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（正文最多1000个字符，附件主要包括参与国家、省市重大安全咨询与论证、重大科研等工作成果；参与安全检查、风险评估、隐患排查与整改、安全生产事故处理、企业安全技术与管理咨询等工作实绩。）</w:t>
            </w:r>
          </w:p>
        </w:tc>
      </w:tr>
      <w:tr w:rsidR="00F8575F" w:rsidTr="00676ABE">
        <w:trPr>
          <w:trHeight w:val="2435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近两年内参加省、市、区应急管理局（安全监管局）安排工作情况</w:t>
            </w:r>
          </w:p>
        </w:tc>
        <w:tc>
          <w:tcPr>
            <w:tcW w:w="7632" w:type="dxa"/>
            <w:gridSpan w:val="13"/>
            <w:vAlign w:val="center"/>
          </w:tcPr>
          <w:p w:rsidR="00F8575F" w:rsidRPr="00F8575F" w:rsidRDefault="00F8575F" w:rsidP="0062766A">
            <w:pPr>
              <w:spacing w:line="50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F8575F" w:rsidTr="00676ABE">
        <w:trPr>
          <w:trHeight w:val="2435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本人申请</w:t>
            </w:r>
          </w:p>
        </w:tc>
        <w:tc>
          <w:tcPr>
            <w:tcW w:w="7632" w:type="dxa"/>
            <w:gridSpan w:val="13"/>
            <w:vAlign w:val="center"/>
          </w:tcPr>
          <w:p w:rsidR="00F8575F" w:rsidRPr="00F8575F" w:rsidRDefault="00F8575F" w:rsidP="0062766A">
            <w:pPr>
              <w:spacing w:line="240" w:lineRule="exact"/>
              <w:ind w:firstLineChars="1300" w:firstLine="312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8575F" w:rsidRPr="00F8575F" w:rsidRDefault="00F8575F" w:rsidP="0062766A">
            <w:pPr>
              <w:spacing w:line="240" w:lineRule="exact"/>
              <w:ind w:firstLineChars="1300" w:firstLine="312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8575F" w:rsidRPr="00F8575F" w:rsidRDefault="00F8575F" w:rsidP="0062766A">
            <w:pPr>
              <w:spacing w:line="240" w:lineRule="exact"/>
              <w:ind w:firstLineChars="1300" w:firstLine="312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8575F" w:rsidRPr="00F8575F" w:rsidRDefault="00F8575F" w:rsidP="007A1960">
            <w:pPr>
              <w:spacing w:line="400" w:lineRule="exact"/>
              <w:ind w:firstLineChars="1500" w:firstLine="360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本人签字：  </w:t>
            </w:r>
          </w:p>
          <w:p w:rsidR="00F8575F" w:rsidRPr="00F8575F" w:rsidRDefault="00F8575F" w:rsidP="0062766A">
            <w:pPr>
              <w:spacing w:line="40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="007A1960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</w:t>
            </w: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 年   月   日                          </w:t>
            </w:r>
          </w:p>
        </w:tc>
      </w:tr>
      <w:tr w:rsidR="00F8575F" w:rsidTr="00FD6FFC">
        <w:trPr>
          <w:trHeight w:val="4817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单位推荐</w:t>
            </w:r>
          </w:p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意见</w:t>
            </w:r>
          </w:p>
        </w:tc>
        <w:tc>
          <w:tcPr>
            <w:tcW w:w="7632" w:type="dxa"/>
            <w:gridSpan w:val="13"/>
            <w:vAlign w:val="center"/>
          </w:tcPr>
          <w:p w:rsidR="00F8575F" w:rsidRPr="00F8575F" w:rsidRDefault="00F8575F" w:rsidP="0062766A">
            <w:pPr>
              <w:spacing w:line="380" w:lineRule="exact"/>
              <w:ind w:firstLineChars="200"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8575F" w:rsidRPr="00F8575F" w:rsidRDefault="00F8575F" w:rsidP="0062766A">
            <w:pPr>
              <w:spacing w:line="380" w:lineRule="exact"/>
              <w:ind w:firstLineChars="200"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我单位同意     同志加入孟津区安全生产专家队伍，优先安排其参与区应急管理局相关任务。若在执行区应急管理局委派的相关任务时发生意外伤害，由我单位按照工伤处理。</w:t>
            </w:r>
          </w:p>
          <w:p w:rsidR="00F8575F" w:rsidRPr="00F8575F" w:rsidRDefault="00F8575F" w:rsidP="00FD6FFC">
            <w:pPr>
              <w:tabs>
                <w:tab w:val="left" w:pos="3288"/>
              </w:tabs>
              <w:spacing w:line="38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ab/>
              <w:t xml:space="preserve">               </w:t>
            </w:r>
          </w:p>
          <w:p w:rsidR="00F8575F" w:rsidRPr="00F8575F" w:rsidRDefault="00F8575F" w:rsidP="00D523A2">
            <w:pPr>
              <w:tabs>
                <w:tab w:val="left" w:pos="3288"/>
              </w:tabs>
              <w:spacing w:line="380" w:lineRule="exact"/>
              <w:ind w:firstLineChars="1500" w:firstLine="360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（盖章）</w:t>
            </w:r>
          </w:p>
          <w:p w:rsidR="00F8575F" w:rsidRPr="00F8575F" w:rsidRDefault="00F8575F" w:rsidP="00D523A2">
            <w:pPr>
              <w:spacing w:line="380" w:lineRule="exact"/>
              <w:ind w:firstLineChars="1600" w:firstLine="384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签  字：                                                      </w:t>
            </w:r>
          </w:p>
          <w:p w:rsidR="00F8575F" w:rsidRPr="00F8575F" w:rsidRDefault="00F8575F" w:rsidP="0062766A">
            <w:pPr>
              <w:spacing w:line="38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 w:rsidR="00D523A2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 </w:t>
            </w: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年   月   日</w:t>
            </w:r>
          </w:p>
        </w:tc>
      </w:tr>
      <w:tr w:rsidR="00F8575F" w:rsidTr="00FD6FFC">
        <w:trPr>
          <w:trHeight w:val="4675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推荐处室</w:t>
            </w:r>
          </w:p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意见</w:t>
            </w:r>
          </w:p>
        </w:tc>
        <w:tc>
          <w:tcPr>
            <w:tcW w:w="7632" w:type="dxa"/>
            <w:gridSpan w:val="13"/>
            <w:vAlign w:val="center"/>
          </w:tcPr>
          <w:p w:rsidR="00F8575F" w:rsidRPr="00F8575F" w:rsidRDefault="00F8575F" w:rsidP="0062766A">
            <w:pPr>
              <w:spacing w:line="24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D6FFC" w:rsidRDefault="00F8575F" w:rsidP="00FD6FFC">
            <w:pPr>
              <w:spacing w:line="400" w:lineRule="exact"/>
              <w:ind w:leftChars="1550" w:left="3410" w:firstLineChars="900" w:firstLine="216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                </w:t>
            </w:r>
          </w:p>
          <w:p w:rsidR="00FD6FFC" w:rsidRDefault="00FD6FFC" w:rsidP="00FD6FFC">
            <w:pPr>
              <w:spacing w:line="400" w:lineRule="exact"/>
              <w:ind w:leftChars="1550" w:left="3410" w:firstLineChars="900" w:firstLine="216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D6FFC" w:rsidRDefault="00FD6FFC" w:rsidP="00FD6FFC">
            <w:pPr>
              <w:spacing w:line="400" w:lineRule="exact"/>
              <w:ind w:leftChars="1550" w:left="3410" w:firstLineChars="900" w:firstLine="216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F8575F" w:rsidRPr="00F8575F" w:rsidRDefault="00F8575F" w:rsidP="007A1960">
            <w:pPr>
              <w:spacing w:line="400" w:lineRule="exact"/>
              <w:ind w:firstLineChars="1700" w:firstLine="408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（盖章）</w:t>
            </w:r>
          </w:p>
          <w:p w:rsidR="00FD6FFC" w:rsidRDefault="00F8575F" w:rsidP="007A1960">
            <w:pPr>
              <w:spacing w:line="400" w:lineRule="exact"/>
              <w:ind w:firstLineChars="1400" w:firstLine="336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 xml:space="preserve">主要负责人（签字）：                   </w:t>
            </w:r>
          </w:p>
          <w:p w:rsidR="00F8575F" w:rsidRPr="00F8575F" w:rsidRDefault="00F8575F" w:rsidP="007A1960">
            <w:pPr>
              <w:spacing w:line="400" w:lineRule="exact"/>
              <w:ind w:firstLineChars="1550" w:firstLine="3720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</w:tr>
      <w:tr w:rsidR="00F8575F" w:rsidTr="00FD6FFC">
        <w:trPr>
          <w:trHeight w:val="8497"/>
          <w:jc w:val="center"/>
        </w:trPr>
        <w:tc>
          <w:tcPr>
            <w:tcW w:w="1540" w:type="dxa"/>
            <w:gridSpan w:val="3"/>
            <w:vAlign w:val="center"/>
          </w:tcPr>
          <w:p w:rsidR="00F8575F" w:rsidRPr="00F8575F" w:rsidRDefault="00F8575F" w:rsidP="0062766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hint="eastAsia"/>
                <w:sz w:val="24"/>
                <w:szCs w:val="24"/>
              </w:rPr>
              <w:t>专</w:t>
            </w:r>
          </w:p>
          <w:p w:rsidR="00F8575F" w:rsidRPr="00F8575F" w:rsidRDefault="00F8575F" w:rsidP="0062766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hint="eastAsia"/>
                <w:sz w:val="24"/>
                <w:szCs w:val="24"/>
              </w:rPr>
              <w:t>家</w:t>
            </w:r>
          </w:p>
          <w:p w:rsidR="00F8575F" w:rsidRPr="00F8575F" w:rsidRDefault="00F8575F" w:rsidP="0062766A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hint="eastAsia"/>
                <w:sz w:val="24"/>
                <w:szCs w:val="24"/>
              </w:rPr>
              <w:t>承</w:t>
            </w:r>
          </w:p>
          <w:p w:rsidR="00F8575F" w:rsidRPr="00F8575F" w:rsidRDefault="00F8575F" w:rsidP="0062766A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hint="eastAsia"/>
                <w:sz w:val="24"/>
                <w:szCs w:val="24"/>
              </w:rPr>
              <w:t>诺</w:t>
            </w:r>
          </w:p>
        </w:tc>
        <w:tc>
          <w:tcPr>
            <w:tcW w:w="7632" w:type="dxa"/>
            <w:gridSpan w:val="13"/>
            <w:vAlign w:val="center"/>
          </w:tcPr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ind w:firstLineChars="200" w:firstLine="480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本人认同洛阳市应急管理局制定的</w:t>
            </w:r>
            <w:r w:rsidRPr="00F8575F">
              <w:rPr>
                <w:rFonts w:ascii="仿宋" w:eastAsia="仿宋" w:hAnsi="仿宋" w:cs="仿宋_GB2312" w:hint="eastAsia"/>
              </w:rPr>
              <w:t>《洛阳市应急管理局专家组管理办法》</w:t>
            </w: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，并做出以下承诺：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（一）积极参加专家工作，认真完成委托的任务；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（二）依据法律、法规、标准、规范开展工作，对出具的意见负责；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（三）遵守保密要求，不透漏相关工作、商业和技术秘密；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>（四）执行专家回避制度、专家工作规则和廉洁要求；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 xml:space="preserve">（五）及时填报、更新个人信息，记录和反馈工作情况； </w:t>
            </w:r>
          </w:p>
          <w:p w:rsidR="00F8575F" w:rsidRPr="00F8575F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ascii="仿宋" w:eastAsia="仿宋" w:hAnsi="仿宋" w:cs="仿宋_GB2312" w:hint="eastAsia"/>
                <w:shd w:val="clear" w:color="auto" w:fill="FFFFFF"/>
              </w:rPr>
            </w:pPr>
            <w:r w:rsidRPr="00F8575F">
              <w:rPr>
                <w:rFonts w:ascii="仿宋" w:eastAsia="仿宋" w:hAnsi="仿宋" w:cs="仿宋_GB2312" w:hint="eastAsia"/>
                <w:shd w:val="clear" w:color="auto" w:fill="FFFFFF"/>
              </w:rPr>
              <w:t xml:space="preserve">   （六）履行法律、法规规定的其他义务；</w:t>
            </w:r>
          </w:p>
          <w:p w:rsidR="00F8575F" w:rsidRPr="00F8575F" w:rsidRDefault="00F8575F" w:rsidP="0062766A">
            <w:pPr>
              <w:spacing w:line="360" w:lineRule="auto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（七）执行任务期间因个人身体原因患病、病故，通过个人社保等渠道解决。</w:t>
            </w:r>
          </w:p>
          <w:p w:rsidR="00F8575F" w:rsidRPr="00F8575F" w:rsidRDefault="00F8575F" w:rsidP="0062766A">
            <w:pPr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</w:p>
          <w:p w:rsidR="00F8575F" w:rsidRPr="00F8575F" w:rsidRDefault="00F8575F" w:rsidP="0062766A">
            <w:pPr>
              <w:spacing w:line="600" w:lineRule="exact"/>
              <w:ind w:firstLineChars="200" w:firstLine="480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</w:t>
            </w:r>
            <w:r w:rsidR="007A196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</w:t>
            </w: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>承诺人签字：</w:t>
            </w:r>
          </w:p>
          <w:p w:rsidR="00F8575F" w:rsidRPr="00F8575F" w:rsidRDefault="00F8575F" w:rsidP="0062766A">
            <w:pPr>
              <w:spacing w:line="600" w:lineRule="exact"/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</w:t>
            </w:r>
            <w:r w:rsidR="007A196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</w:t>
            </w:r>
            <w:r w:rsidRPr="00F8575F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年  月  日</w:t>
            </w:r>
          </w:p>
          <w:p w:rsidR="00F8575F" w:rsidRPr="00F8575F" w:rsidRDefault="00F8575F" w:rsidP="0062766A">
            <w:pPr>
              <w:spacing w:line="24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</w:tbl>
    <w:p w:rsidR="00F363E1" w:rsidRDefault="00F363E1">
      <w:pPr>
        <w:tabs>
          <w:tab w:val="left" w:pos="1956"/>
        </w:tabs>
        <w:rPr>
          <w:rFonts w:ascii="Times New Roman" w:eastAsia="宋体" w:hAnsi="Times New Roman" w:cs="Times New Roman"/>
        </w:rPr>
        <w:sectPr w:rsidR="00F363E1">
          <w:headerReference w:type="default" r:id="rId8"/>
          <w:footerReference w:type="even" r:id="rId9"/>
          <w:footerReference w:type="default" r:id="rId10"/>
          <w:pgSz w:w="11906" w:h="16838"/>
          <w:pgMar w:top="1531" w:right="1474" w:bottom="1418" w:left="1588" w:header="851" w:footer="340" w:gutter="0"/>
          <w:cols w:space="425"/>
          <w:docGrid w:type="lines" w:linePitch="312"/>
        </w:sectPr>
      </w:pPr>
    </w:p>
    <w:p w:rsidR="00F363E1" w:rsidRDefault="00F363E1" w:rsidP="00FD6FFC">
      <w:pPr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Default="00FD6FFC" w:rsidP="00FD6FFC">
      <w:pPr>
        <w:pStyle w:val="2"/>
        <w:ind w:left="440"/>
        <w:rPr>
          <w:rFonts w:hint="eastAsia"/>
        </w:rPr>
      </w:pPr>
    </w:p>
    <w:p w:rsidR="00FD6FFC" w:rsidRDefault="00FD6FFC" w:rsidP="00FD6FFC">
      <w:pPr>
        <w:rPr>
          <w:rFonts w:hint="eastAsia"/>
        </w:rPr>
      </w:pPr>
    </w:p>
    <w:p w:rsidR="00FD6FFC" w:rsidRPr="00FD6FFC" w:rsidRDefault="00FD6FFC" w:rsidP="00FD6FFC">
      <w:pPr>
        <w:pStyle w:val="2"/>
        <w:ind w:left="440"/>
      </w:pPr>
    </w:p>
    <w:p w:rsidR="00F363E1" w:rsidRDefault="00F363E1" w:rsidP="00F8575F">
      <w:pPr>
        <w:pStyle w:val="2"/>
        <w:ind w:left="440"/>
      </w:pPr>
    </w:p>
    <w:p w:rsidR="00F363E1" w:rsidRDefault="00F363E1">
      <w:pPr>
        <w:pBdr>
          <w:bottom w:val="single" w:sz="6" w:space="1" w:color="auto"/>
          <w:between w:val="single" w:sz="6" w:space="1" w:color="auto"/>
        </w:pBdr>
        <w:spacing w:line="40" w:lineRule="exact"/>
        <w:jc w:val="right"/>
        <w:rPr>
          <w:rFonts w:ascii="Times New Roman" w:eastAsia="方正小标宋简体" w:hAnsi="Times New Roman" w:cs="Times New Roman"/>
          <w:sz w:val="32"/>
          <w:szCs w:val="32"/>
        </w:rPr>
      </w:pPr>
    </w:p>
    <w:p w:rsidR="00F363E1" w:rsidRDefault="00065EF2" w:rsidP="00F363E1">
      <w:pPr>
        <w:pBdr>
          <w:bottom w:val="single" w:sz="6" w:space="1" w:color="auto"/>
          <w:between w:val="single" w:sz="6" w:space="1" w:color="auto"/>
        </w:pBdr>
        <w:tabs>
          <w:tab w:val="left" w:pos="8222"/>
          <w:tab w:val="left" w:pos="8800"/>
        </w:tabs>
        <w:spacing w:beforeLines="100" w:after="0" w:line="480" w:lineRule="exact"/>
        <w:ind w:firstLineChars="100" w:firstLine="280"/>
        <w:jc w:val="both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28"/>
          <w:szCs w:val="28"/>
        </w:rPr>
        <w:t>洛阳市孟津区应急管理局办公室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>2022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 w:rsidR="00F8575F">
        <w:rPr>
          <w:rFonts w:ascii="Times New Roman" w:eastAsia="仿宋_GB2312" w:hAnsi="Times New Roman" w:cs="Times New Roman" w:hint="eastAsia"/>
          <w:sz w:val="28"/>
          <w:szCs w:val="28"/>
        </w:rPr>
        <w:t>9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 w:rsidR="00F8575F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>
        <w:rPr>
          <w:rFonts w:ascii="Times New Roman" w:eastAsia="仿宋_GB2312" w:hAnsi="Times New Roman" w:cs="Times New Roman"/>
          <w:sz w:val="28"/>
          <w:szCs w:val="28"/>
        </w:rPr>
        <w:t>日印发</w:t>
      </w:r>
    </w:p>
    <w:sectPr w:rsidR="00F363E1" w:rsidSect="00F363E1">
      <w:footerReference w:type="even" r:id="rId11"/>
      <w:footerReference w:type="default" r:id="rId12"/>
      <w:pgSz w:w="11906" w:h="16838"/>
      <w:pgMar w:top="1531" w:right="1474" w:bottom="1418" w:left="1588" w:header="851" w:footer="34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EF2" w:rsidRDefault="00065EF2" w:rsidP="00F363E1">
      <w:pPr>
        <w:spacing w:after="0"/>
      </w:pPr>
      <w:r>
        <w:separator/>
      </w:r>
    </w:p>
  </w:endnote>
  <w:endnote w:type="continuationSeparator" w:id="0">
    <w:p w:rsidR="00065EF2" w:rsidRDefault="00065EF2" w:rsidP="00F363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E1" w:rsidRDefault="00065EF2">
    <w:pPr>
      <w:pStyle w:val="a7"/>
      <w:framePr w:wrap="around" w:vAnchor="text" w:hAnchor="page" w:x="1865" w:y="-571"/>
      <w:rPr>
        <w:rStyle w:val="ab"/>
        <w:rFonts w:asciiTheme="minorEastAsia" w:eastAsiaTheme="minorEastAsia" w:hAnsiTheme="minorEastAsia"/>
        <w:sz w:val="28"/>
        <w:szCs w:val="28"/>
      </w:rPr>
    </w:pPr>
    <w:r>
      <w:rPr>
        <w:rStyle w:val="ab"/>
        <w:rFonts w:asciiTheme="minorEastAsia" w:eastAsiaTheme="minorEastAsia" w:hAnsiTheme="minorEastAsia" w:hint="eastAsia"/>
        <w:sz w:val="28"/>
        <w:szCs w:val="28"/>
      </w:rPr>
      <w:t>—</w:t>
    </w:r>
    <w:r w:rsidR="00F363E1">
      <w:rPr>
        <w:rStyle w:val="ab"/>
        <w:rFonts w:asciiTheme="minorEastAsia" w:eastAsiaTheme="minorEastAsia" w:hAnsiTheme="minorEastAsia"/>
        <w:sz w:val="28"/>
        <w:szCs w:val="28"/>
      </w:rPr>
      <w:fldChar w:fldCharType="begin"/>
    </w:r>
    <w:r>
      <w:rPr>
        <w:rStyle w:val="ab"/>
        <w:rFonts w:asciiTheme="minorEastAsia" w:eastAsiaTheme="minorEastAsia" w:hAnsiTheme="minorEastAsia"/>
        <w:sz w:val="28"/>
        <w:szCs w:val="28"/>
      </w:rPr>
      <w:instrText xml:space="preserve">PAGE  </w:instrText>
    </w:r>
    <w:r w:rsidR="00F363E1">
      <w:rPr>
        <w:rStyle w:val="ab"/>
        <w:rFonts w:asciiTheme="minorEastAsia" w:eastAsiaTheme="minorEastAsia" w:hAnsiTheme="minorEastAsia"/>
        <w:sz w:val="28"/>
        <w:szCs w:val="28"/>
      </w:rPr>
      <w:fldChar w:fldCharType="separate"/>
    </w:r>
    <w:r w:rsidR="00D523A2">
      <w:rPr>
        <w:rStyle w:val="ab"/>
        <w:rFonts w:asciiTheme="minorEastAsia" w:eastAsiaTheme="minorEastAsia" w:hAnsiTheme="minorEastAsia"/>
        <w:noProof/>
        <w:sz w:val="28"/>
        <w:szCs w:val="28"/>
      </w:rPr>
      <w:t>6</w:t>
    </w:r>
    <w:r w:rsidR="00F363E1">
      <w:rPr>
        <w:rStyle w:val="ab"/>
        <w:rFonts w:asciiTheme="minorEastAsia" w:eastAsiaTheme="minorEastAsia" w:hAnsiTheme="minorEastAsia"/>
        <w:sz w:val="28"/>
        <w:szCs w:val="28"/>
      </w:rPr>
      <w:fldChar w:fldCharType="end"/>
    </w:r>
    <w:r>
      <w:rPr>
        <w:rStyle w:val="ab"/>
        <w:rFonts w:asciiTheme="minorEastAsia" w:eastAsiaTheme="minorEastAsia" w:hAnsiTheme="minorEastAsia" w:hint="eastAsia"/>
        <w:sz w:val="28"/>
        <w:szCs w:val="28"/>
      </w:rPr>
      <w:t>—</w:t>
    </w:r>
  </w:p>
  <w:p w:rsidR="00F363E1" w:rsidRDefault="00F363E1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E1" w:rsidRDefault="00065EF2">
    <w:pPr>
      <w:pStyle w:val="a7"/>
      <w:framePr w:wrap="around" w:vAnchor="text" w:hAnchor="page" w:x="9369" w:y="-404"/>
      <w:rPr>
        <w:rStyle w:val="ab"/>
        <w:rFonts w:asciiTheme="majorEastAsia" w:eastAsiaTheme="majorEastAsia" w:hAnsiTheme="majorEastAsia"/>
        <w:sz w:val="28"/>
        <w:szCs w:val="28"/>
      </w:rPr>
    </w:pPr>
    <w:r>
      <w:rPr>
        <w:rStyle w:val="ab"/>
        <w:rFonts w:asciiTheme="majorEastAsia" w:eastAsiaTheme="majorEastAsia" w:hAnsiTheme="majorEastAsia" w:hint="eastAsia"/>
        <w:sz w:val="28"/>
        <w:szCs w:val="28"/>
      </w:rPr>
      <w:t>—</w:t>
    </w:r>
    <w:r w:rsidR="00F363E1">
      <w:rPr>
        <w:rStyle w:val="ab"/>
        <w:rFonts w:asciiTheme="majorEastAsia" w:eastAsiaTheme="majorEastAsia" w:hAnsiTheme="majorEastAsia"/>
        <w:sz w:val="28"/>
        <w:szCs w:val="28"/>
      </w:rPr>
      <w:fldChar w:fldCharType="begin"/>
    </w:r>
    <w:r>
      <w:rPr>
        <w:rStyle w:val="ab"/>
        <w:rFonts w:asciiTheme="majorEastAsia" w:eastAsiaTheme="majorEastAsia" w:hAnsiTheme="majorEastAsia"/>
        <w:sz w:val="28"/>
        <w:szCs w:val="28"/>
      </w:rPr>
      <w:instrText xml:space="preserve">PAGE  </w:instrText>
    </w:r>
    <w:r w:rsidR="00F363E1">
      <w:rPr>
        <w:rStyle w:val="ab"/>
        <w:rFonts w:asciiTheme="majorEastAsia" w:eastAsiaTheme="majorEastAsia" w:hAnsiTheme="majorEastAsia"/>
        <w:sz w:val="28"/>
        <w:szCs w:val="28"/>
      </w:rPr>
      <w:fldChar w:fldCharType="separate"/>
    </w:r>
    <w:r w:rsidR="00D523A2">
      <w:rPr>
        <w:rStyle w:val="ab"/>
        <w:rFonts w:asciiTheme="majorEastAsia" w:eastAsiaTheme="majorEastAsia" w:hAnsiTheme="majorEastAsia"/>
        <w:noProof/>
        <w:sz w:val="28"/>
        <w:szCs w:val="28"/>
      </w:rPr>
      <w:t>5</w:t>
    </w:r>
    <w:r w:rsidR="00F363E1">
      <w:rPr>
        <w:rStyle w:val="ab"/>
        <w:rFonts w:asciiTheme="majorEastAsia" w:eastAsiaTheme="majorEastAsia" w:hAnsiTheme="majorEastAsia"/>
        <w:sz w:val="28"/>
        <w:szCs w:val="28"/>
      </w:rPr>
      <w:fldChar w:fldCharType="end"/>
    </w:r>
    <w:r>
      <w:rPr>
        <w:rStyle w:val="ab"/>
        <w:rFonts w:asciiTheme="majorEastAsia" w:eastAsiaTheme="majorEastAsia" w:hAnsiTheme="majorEastAsia" w:hint="eastAsia"/>
        <w:sz w:val="28"/>
        <w:szCs w:val="28"/>
      </w:rPr>
      <w:t>—</w:t>
    </w:r>
  </w:p>
  <w:p w:rsidR="00F363E1" w:rsidRDefault="00F363E1">
    <w:pPr>
      <w:pStyle w:val="a7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E1" w:rsidRDefault="00F363E1">
    <w:pPr>
      <w:pStyle w:val="a7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E1" w:rsidRDefault="00F363E1">
    <w:pPr>
      <w:pStyle w:val="a7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EF2" w:rsidRDefault="00065EF2">
      <w:pPr>
        <w:spacing w:after="0"/>
      </w:pPr>
      <w:r>
        <w:separator/>
      </w:r>
    </w:p>
  </w:footnote>
  <w:footnote w:type="continuationSeparator" w:id="0">
    <w:p w:rsidR="00065EF2" w:rsidRDefault="00065EF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E1" w:rsidRDefault="00F363E1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0E8F94"/>
    <w:multiLevelType w:val="singleLevel"/>
    <w:tmpl w:val="EC0E8F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hideSpellingErrors/>
  <w:hideGrammaticalErrors/>
  <w:proofState w:spelling="clean"/>
  <w:defaultTabStop w:val="720"/>
  <w:evenAndOddHeaders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721"/>
    <w:rsid w:val="00002D2F"/>
    <w:rsid w:val="000129B1"/>
    <w:rsid w:val="00026C14"/>
    <w:rsid w:val="00045467"/>
    <w:rsid w:val="00050DE1"/>
    <w:rsid w:val="00065EF2"/>
    <w:rsid w:val="00065F2D"/>
    <w:rsid w:val="00082C3C"/>
    <w:rsid w:val="000905A0"/>
    <w:rsid w:val="000B0083"/>
    <w:rsid w:val="000E09BC"/>
    <w:rsid w:val="00111899"/>
    <w:rsid w:val="00123C3D"/>
    <w:rsid w:val="0012511E"/>
    <w:rsid w:val="00142DEC"/>
    <w:rsid w:val="00147099"/>
    <w:rsid w:val="001623F7"/>
    <w:rsid w:val="00162A35"/>
    <w:rsid w:val="00187EAF"/>
    <w:rsid w:val="00191C89"/>
    <w:rsid w:val="001B074B"/>
    <w:rsid w:val="001B4189"/>
    <w:rsid w:val="001E4D68"/>
    <w:rsid w:val="001E58BB"/>
    <w:rsid w:val="00202FAD"/>
    <w:rsid w:val="00207C29"/>
    <w:rsid w:val="00216494"/>
    <w:rsid w:val="002424B8"/>
    <w:rsid w:val="00256387"/>
    <w:rsid w:val="00276AC8"/>
    <w:rsid w:val="00280590"/>
    <w:rsid w:val="00293868"/>
    <w:rsid w:val="002B4425"/>
    <w:rsid w:val="002B4F45"/>
    <w:rsid w:val="002C345B"/>
    <w:rsid w:val="002E61C3"/>
    <w:rsid w:val="002F5367"/>
    <w:rsid w:val="002F603D"/>
    <w:rsid w:val="00323B43"/>
    <w:rsid w:val="00341ADA"/>
    <w:rsid w:val="00345C29"/>
    <w:rsid w:val="003508A3"/>
    <w:rsid w:val="003870BC"/>
    <w:rsid w:val="003C28C2"/>
    <w:rsid w:val="003C2E27"/>
    <w:rsid w:val="003C6D73"/>
    <w:rsid w:val="003D37D8"/>
    <w:rsid w:val="003D419F"/>
    <w:rsid w:val="00411D36"/>
    <w:rsid w:val="004162DF"/>
    <w:rsid w:val="00416B44"/>
    <w:rsid w:val="00426133"/>
    <w:rsid w:val="00431B26"/>
    <w:rsid w:val="0043327B"/>
    <w:rsid w:val="004358AB"/>
    <w:rsid w:val="0044769D"/>
    <w:rsid w:val="0048238B"/>
    <w:rsid w:val="00496EFC"/>
    <w:rsid w:val="004E0A28"/>
    <w:rsid w:val="004F09A4"/>
    <w:rsid w:val="004F2BEA"/>
    <w:rsid w:val="004F3B0E"/>
    <w:rsid w:val="005053A6"/>
    <w:rsid w:val="00511C3B"/>
    <w:rsid w:val="00516911"/>
    <w:rsid w:val="005262D8"/>
    <w:rsid w:val="005265C5"/>
    <w:rsid w:val="00530477"/>
    <w:rsid w:val="00530A53"/>
    <w:rsid w:val="005368BD"/>
    <w:rsid w:val="00536CEA"/>
    <w:rsid w:val="00540564"/>
    <w:rsid w:val="00555ADC"/>
    <w:rsid w:val="00557B69"/>
    <w:rsid w:val="005611CD"/>
    <w:rsid w:val="00581E86"/>
    <w:rsid w:val="00586AC1"/>
    <w:rsid w:val="005D2A65"/>
    <w:rsid w:val="006152CE"/>
    <w:rsid w:val="00616A80"/>
    <w:rsid w:val="00631822"/>
    <w:rsid w:val="006379D4"/>
    <w:rsid w:val="006434B6"/>
    <w:rsid w:val="006471F0"/>
    <w:rsid w:val="006517A5"/>
    <w:rsid w:val="00655093"/>
    <w:rsid w:val="00665F46"/>
    <w:rsid w:val="00676ABE"/>
    <w:rsid w:val="00676E11"/>
    <w:rsid w:val="0068436E"/>
    <w:rsid w:val="0069785B"/>
    <w:rsid w:val="006A5412"/>
    <w:rsid w:val="006B1965"/>
    <w:rsid w:val="006E0A89"/>
    <w:rsid w:val="006E2261"/>
    <w:rsid w:val="006E614D"/>
    <w:rsid w:val="006F1130"/>
    <w:rsid w:val="006F5D45"/>
    <w:rsid w:val="006F5DC0"/>
    <w:rsid w:val="00710566"/>
    <w:rsid w:val="00712F36"/>
    <w:rsid w:val="00717117"/>
    <w:rsid w:val="007267EF"/>
    <w:rsid w:val="0076569A"/>
    <w:rsid w:val="00771748"/>
    <w:rsid w:val="007926D4"/>
    <w:rsid w:val="00795891"/>
    <w:rsid w:val="007A1960"/>
    <w:rsid w:val="007A2D54"/>
    <w:rsid w:val="007A4AB9"/>
    <w:rsid w:val="007C21E7"/>
    <w:rsid w:val="007E27AD"/>
    <w:rsid w:val="00803CF5"/>
    <w:rsid w:val="00811330"/>
    <w:rsid w:val="008318DA"/>
    <w:rsid w:val="00845D9B"/>
    <w:rsid w:val="00847555"/>
    <w:rsid w:val="008711D3"/>
    <w:rsid w:val="008A2907"/>
    <w:rsid w:val="008A2DAC"/>
    <w:rsid w:val="008B35EE"/>
    <w:rsid w:val="008B7726"/>
    <w:rsid w:val="008C4646"/>
    <w:rsid w:val="008D78E6"/>
    <w:rsid w:val="008F0796"/>
    <w:rsid w:val="0090168E"/>
    <w:rsid w:val="00901FE5"/>
    <w:rsid w:val="009034EB"/>
    <w:rsid w:val="00915997"/>
    <w:rsid w:val="00916FC4"/>
    <w:rsid w:val="0093538D"/>
    <w:rsid w:val="00940ECC"/>
    <w:rsid w:val="00952321"/>
    <w:rsid w:val="00955064"/>
    <w:rsid w:val="009827E7"/>
    <w:rsid w:val="00992769"/>
    <w:rsid w:val="00993D71"/>
    <w:rsid w:val="0099456B"/>
    <w:rsid w:val="009D38A6"/>
    <w:rsid w:val="009F5705"/>
    <w:rsid w:val="00A348DE"/>
    <w:rsid w:val="00A43499"/>
    <w:rsid w:val="00A613B6"/>
    <w:rsid w:val="00A6755A"/>
    <w:rsid w:val="00A83913"/>
    <w:rsid w:val="00AA7AF8"/>
    <w:rsid w:val="00AE645C"/>
    <w:rsid w:val="00AF5C83"/>
    <w:rsid w:val="00AF605E"/>
    <w:rsid w:val="00AF7C65"/>
    <w:rsid w:val="00B125E9"/>
    <w:rsid w:val="00B2270D"/>
    <w:rsid w:val="00B323EC"/>
    <w:rsid w:val="00B348B2"/>
    <w:rsid w:val="00B3499B"/>
    <w:rsid w:val="00B426B6"/>
    <w:rsid w:val="00B43CAB"/>
    <w:rsid w:val="00B53AC5"/>
    <w:rsid w:val="00B668F0"/>
    <w:rsid w:val="00B72AAA"/>
    <w:rsid w:val="00B75ADF"/>
    <w:rsid w:val="00B826C2"/>
    <w:rsid w:val="00B8741B"/>
    <w:rsid w:val="00B950E2"/>
    <w:rsid w:val="00BA1538"/>
    <w:rsid w:val="00BB4123"/>
    <w:rsid w:val="00BC7757"/>
    <w:rsid w:val="00BE6B2E"/>
    <w:rsid w:val="00BF209C"/>
    <w:rsid w:val="00C1245F"/>
    <w:rsid w:val="00C30BC4"/>
    <w:rsid w:val="00C409E0"/>
    <w:rsid w:val="00C514AA"/>
    <w:rsid w:val="00C57975"/>
    <w:rsid w:val="00C764AB"/>
    <w:rsid w:val="00C81886"/>
    <w:rsid w:val="00C9258C"/>
    <w:rsid w:val="00C94C9D"/>
    <w:rsid w:val="00C94DE0"/>
    <w:rsid w:val="00CA22F0"/>
    <w:rsid w:val="00CA5D30"/>
    <w:rsid w:val="00CD22B8"/>
    <w:rsid w:val="00CD3337"/>
    <w:rsid w:val="00CD606E"/>
    <w:rsid w:val="00CD7004"/>
    <w:rsid w:val="00CD7FCE"/>
    <w:rsid w:val="00CE2D95"/>
    <w:rsid w:val="00CE7AC7"/>
    <w:rsid w:val="00CF66EB"/>
    <w:rsid w:val="00D0519B"/>
    <w:rsid w:val="00D071BB"/>
    <w:rsid w:val="00D30195"/>
    <w:rsid w:val="00D31D50"/>
    <w:rsid w:val="00D3404C"/>
    <w:rsid w:val="00D523A2"/>
    <w:rsid w:val="00D6404E"/>
    <w:rsid w:val="00D67028"/>
    <w:rsid w:val="00D67D80"/>
    <w:rsid w:val="00D7434F"/>
    <w:rsid w:val="00D75A5C"/>
    <w:rsid w:val="00D75C8B"/>
    <w:rsid w:val="00D8516C"/>
    <w:rsid w:val="00D86F7A"/>
    <w:rsid w:val="00D871D0"/>
    <w:rsid w:val="00D9651A"/>
    <w:rsid w:val="00DB6A59"/>
    <w:rsid w:val="00DB73CA"/>
    <w:rsid w:val="00DB74BA"/>
    <w:rsid w:val="00DC3D29"/>
    <w:rsid w:val="00DE32B9"/>
    <w:rsid w:val="00DE5376"/>
    <w:rsid w:val="00E048D0"/>
    <w:rsid w:val="00E11718"/>
    <w:rsid w:val="00E26618"/>
    <w:rsid w:val="00E37246"/>
    <w:rsid w:val="00E37D1B"/>
    <w:rsid w:val="00E6394F"/>
    <w:rsid w:val="00E677E8"/>
    <w:rsid w:val="00E74ECE"/>
    <w:rsid w:val="00EA6E62"/>
    <w:rsid w:val="00EB48C9"/>
    <w:rsid w:val="00EB76DD"/>
    <w:rsid w:val="00EF4A9F"/>
    <w:rsid w:val="00F00294"/>
    <w:rsid w:val="00F24059"/>
    <w:rsid w:val="00F363E1"/>
    <w:rsid w:val="00F42331"/>
    <w:rsid w:val="00F7327E"/>
    <w:rsid w:val="00F766E6"/>
    <w:rsid w:val="00F8020E"/>
    <w:rsid w:val="00F8575F"/>
    <w:rsid w:val="00F87FF7"/>
    <w:rsid w:val="00F978B3"/>
    <w:rsid w:val="00FA180C"/>
    <w:rsid w:val="00FA6F6A"/>
    <w:rsid w:val="00FB11C4"/>
    <w:rsid w:val="00FB1876"/>
    <w:rsid w:val="00FB1A61"/>
    <w:rsid w:val="00FB2A18"/>
    <w:rsid w:val="00FB7114"/>
    <w:rsid w:val="00FC2C86"/>
    <w:rsid w:val="00FC72C2"/>
    <w:rsid w:val="00FD6FFC"/>
    <w:rsid w:val="0F302741"/>
    <w:rsid w:val="12984CF0"/>
    <w:rsid w:val="13394093"/>
    <w:rsid w:val="1388569C"/>
    <w:rsid w:val="1E257EAA"/>
    <w:rsid w:val="22886F09"/>
    <w:rsid w:val="25BC322D"/>
    <w:rsid w:val="282E41C6"/>
    <w:rsid w:val="386E365A"/>
    <w:rsid w:val="3BF0666C"/>
    <w:rsid w:val="3C632F8E"/>
    <w:rsid w:val="3E7A4BB7"/>
    <w:rsid w:val="438579C1"/>
    <w:rsid w:val="4B48553E"/>
    <w:rsid w:val="4DDE3635"/>
    <w:rsid w:val="58CC4A60"/>
    <w:rsid w:val="5A6053DB"/>
    <w:rsid w:val="61BB3796"/>
    <w:rsid w:val="65E73470"/>
    <w:rsid w:val="7E845A78"/>
    <w:rsid w:val="7FF66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qFormat="1"/>
    <w:lsdException w:name="Subtitle" w:semiHidden="0" w:uiPriority="11" w:unhideWhenUsed="0" w:qFormat="1"/>
    <w:lsdException w:name="Date" w:qFormat="1"/>
    <w:lsdException w:name="Body Text First Indent 2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363E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0">
    <w:name w:val="heading 2"/>
    <w:basedOn w:val="a"/>
    <w:next w:val="a"/>
    <w:link w:val="2Char"/>
    <w:semiHidden/>
    <w:unhideWhenUsed/>
    <w:qFormat/>
    <w:rsid w:val="00F363E1"/>
    <w:pPr>
      <w:adjustRightInd/>
      <w:snapToGrid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link w:val="2Char0"/>
    <w:qFormat/>
    <w:rsid w:val="00F363E1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Body Text Indent"/>
    <w:basedOn w:val="a"/>
    <w:link w:val="Char"/>
    <w:uiPriority w:val="99"/>
    <w:semiHidden/>
    <w:unhideWhenUsed/>
    <w:rsid w:val="00F363E1"/>
    <w:pPr>
      <w:spacing w:after="120"/>
      <w:ind w:leftChars="200" w:left="420"/>
    </w:pPr>
  </w:style>
  <w:style w:type="paragraph" w:styleId="a4">
    <w:name w:val="Body Text"/>
    <w:basedOn w:val="a"/>
    <w:link w:val="Char0"/>
    <w:uiPriority w:val="1"/>
    <w:unhideWhenUsed/>
    <w:qFormat/>
    <w:rsid w:val="00F363E1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F363E1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F363E1"/>
    <w:pPr>
      <w:spacing w:after="0"/>
    </w:pPr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363E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F363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F363E1"/>
    <w:pPr>
      <w:widowControl w:val="0"/>
      <w:adjustRightInd/>
      <w:snapToGrid/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F363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  <w:rsid w:val="00F363E1"/>
  </w:style>
  <w:style w:type="character" w:styleId="ac">
    <w:name w:val="Hyperlink"/>
    <w:basedOn w:val="a0"/>
    <w:rsid w:val="00F363E1"/>
    <w:rPr>
      <w:color w:val="0000FF"/>
      <w:u w:val="single"/>
    </w:rPr>
  </w:style>
  <w:style w:type="character" w:customStyle="1" w:styleId="Char4">
    <w:name w:val="页眉 Char"/>
    <w:basedOn w:val="a0"/>
    <w:link w:val="a8"/>
    <w:qFormat/>
    <w:rsid w:val="00F363E1"/>
    <w:rPr>
      <w:rFonts w:ascii="Tahoma" w:hAnsi="Tahoma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363E1"/>
    <w:rPr>
      <w:rFonts w:ascii="Tahoma" w:hAnsi="Tahoma"/>
      <w:sz w:val="18"/>
      <w:szCs w:val="18"/>
    </w:rPr>
  </w:style>
  <w:style w:type="paragraph" w:customStyle="1" w:styleId="Char5">
    <w:name w:val="Char"/>
    <w:basedOn w:val="a"/>
    <w:qFormat/>
    <w:rsid w:val="00F363E1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宋体" w:eastAsia="宋体" w:hAnsi="宋体" w:cs="宋体"/>
      <w:kern w:val="2"/>
      <w:sz w:val="24"/>
      <w:szCs w:val="24"/>
    </w:rPr>
  </w:style>
  <w:style w:type="character" w:customStyle="1" w:styleId="Char1">
    <w:name w:val="日期 Char"/>
    <w:basedOn w:val="a0"/>
    <w:link w:val="a5"/>
    <w:uiPriority w:val="99"/>
    <w:semiHidden/>
    <w:qFormat/>
    <w:rsid w:val="00F363E1"/>
    <w:rPr>
      <w:rFonts w:ascii="Tahoma" w:hAnsi="Tahoma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363E1"/>
    <w:rPr>
      <w:rFonts w:ascii="Tahoma" w:hAnsi="Tahoma"/>
      <w:sz w:val="18"/>
      <w:szCs w:val="18"/>
    </w:rPr>
  </w:style>
  <w:style w:type="paragraph" w:styleId="ad">
    <w:name w:val="List Paragraph"/>
    <w:basedOn w:val="a"/>
    <w:uiPriority w:val="99"/>
    <w:unhideWhenUsed/>
    <w:qFormat/>
    <w:rsid w:val="00F363E1"/>
    <w:pPr>
      <w:ind w:firstLineChars="200" w:firstLine="420"/>
    </w:pPr>
  </w:style>
  <w:style w:type="character" w:customStyle="1" w:styleId="2Char">
    <w:name w:val="标题 2 Char"/>
    <w:basedOn w:val="a0"/>
    <w:link w:val="20"/>
    <w:semiHidden/>
    <w:qFormat/>
    <w:rsid w:val="00F363E1"/>
    <w:rPr>
      <w:rFonts w:asciiTheme="majorHAnsi" w:eastAsiaTheme="majorEastAsia" w:hAnsiTheme="majorHAnsi" w:cstheme="majorBidi"/>
      <w:b/>
      <w:bCs/>
      <w:sz w:val="26"/>
      <w:szCs w:val="26"/>
      <w:lang w:eastAsia="en-US" w:bidi="en-US"/>
    </w:rPr>
  </w:style>
  <w:style w:type="character" w:customStyle="1" w:styleId="Char0">
    <w:name w:val="正文文本 Char"/>
    <w:basedOn w:val="a0"/>
    <w:link w:val="a4"/>
    <w:uiPriority w:val="1"/>
    <w:qFormat/>
    <w:rsid w:val="00F363E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F363E1"/>
    <w:rPr>
      <w:rFonts w:ascii="Tahoma" w:hAnsi="Tahoma"/>
      <w:sz w:val="22"/>
      <w:szCs w:val="22"/>
    </w:rPr>
  </w:style>
  <w:style w:type="character" w:customStyle="1" w:styleId="2Char0">
    <w:name w:val="正文首行缩进 2 Char"/>
    <w:basedOn w:val="Char"/>
    <w:link w:val="2"/>
    <w:rsid w:val="00F363E1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efault">
    <w:name w:val="Default"/>
    <w:qFormat/>
    <w:rsid w:val="00F363E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pc-3</dc:creator>
  <cp:lastModifiedBy>Administrator</cp:lastModifiedBy>
  <cp:revision>105</cp:revision>
  <cp:lastPrinted>2022-09-05T02:42:00Z</cp:lastPrinted>
  <dcterms:created xsi:type="dcterms:W3CDTF">2021-12-14T08:05:00Z</dcterms:created>
  <dcterms:modified xsi:type="dcterms:W3CDTF">2022-09-05T02:44:00Z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6F0F32BF9CA44185AE3519C6C4507985</vt:lpwstr>
  </property>
</Properties>
</file>