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1AE" w:rsidRDefault="005401AE">
      <w:pPr>
        <w:rPr>
          <w:rFonts w:ascii="仿宋_GB2312" w:eastAsia="仿宋_GB2312" w:hAnsi="仿宋_GB2312" w:cs="仿宋_GB2312"/>
          <w:sz w:val="36"/>
          <w:szCs w:val="36"/>
        </w:rPr>
      </w:pPr>
    </w:p>
    <w:p w:rsidR="005401AE" w:rsidRDefault="005401AE">
      <w:pPr>
        <w:rPr>
          <w:rFonts w:ascii="仿宋_GB2312" w:eastAsia="仿宋_GB2312" w:hAnsi="仿宋_GB2312" w:cs="仿宋_GB2312"/>
          <w:sz w:val="36"/>
          <w:szCs w:val="36"/>
        </w:rPr>
      </w:pPr>
    </w:p>
    <w:p w:rsidR="005401AE" w:rsidRDefault="005401AE">
      <w:pPr>
        <w:rPr>
          <w:rFonts w:ascii="仿宋_GB2312" w:eastAsia="仿宋_GB2312" w:hAnsi="仿宋_GB2312" w:cs="仿宋_GB2312"/>
          <w:sz w:val="36"/>
          <w:szCs w:val="36"/>
        </w:rPr>
      </w:pPr>
    </w:p>
    <w:p w:rsidR="005401AE" w:rsidRDefault="005401AE">
      <w:pPr>
        <w:rPr>
          <w:rFonts w:ascii="仿宋_GB2312" w:eastAsia="仿宋_GB2312" w:hAnsi="仿宋_GB2312" w:cs="仿宋_GB2312"/>
          <w:sz w:val="36"/>
          <w:szCs w:val="36"/>
        </w:rPr>
      </w:pPr>
    </w:p>
    <w:p w:rsidR="005401AE" w:rsidRDefault="005401AE">
      <w:pPr>
        <w:rPr>
          <w:rFonts w:ascii="仿宋_GB2312" w:eastAsia="仿宋_GB2312" w:hAnsi="仿宋_GB2312" w:cs="仿宋_GB2312"/>
          <w:sz w:val="36"/>
          <w:szCs w:val="36"/>
        </w:rPr>
      </w:pPr>
    </w:p>
    <w:p w:rsidR="005401AE" w:rsidRPr="008F60D8" w:rsidRDefault="005401AE">
      <w:pPr>
        <w:adjustRightInd w:val="0"/>
        <w:snapToGrid w:val="0"/>
        <w:jc w:val="center"/>
        <w:outlineLvl w:val="0"/>
        <w:rPr>
          <w:rFonts w:ascii="方正小标宋_GBK" w:eastAsia="方正小标宋_GBK"/>
          <w:bCs/>
          <w:sz w:val="72"/>
          <w:szCs w:val="72"/>
        </w:rPr>
      </w:pPr>
      <w:r w:rsidRPr="008F60D8">
        <w:rPr>
          <w:rFonts w:ascii="方正小标宋_GBK" w:eastAsia="方正小标宋_GBK" w:hint="eastAsia"/>
          <w:bCs/>
          <w:sz w:val="72"/>
          <w:szCs w:val="72"/>
        </w:rPr>
        <w:t>建设项目环境影响报告表</w:t>
      </w:r>
    </w:p>
    <w:p w:rsidR="005401AE" w:rsidRPr="006A3EE8" w:rsidRDefault="005401AE" w:rsidP="00895158">
      <w:pPr>
        <w:adjustRightInd w:val="0"/>
        <w:snapToGrid w:val="0"/>
        <w:spacing w:beforeLines="80"/>
        <w:jc w:val="center"/>
        <w:rPr>
          <w:rFonts w:ascii="楷体_GB2312" w:eastAsia="楷体_GB2312"/>
          <w:bCs/>
          <w:sz w:val="48"/>
          <w:szCs w:val="48"/>
        </w:rPr>
      </w:pPr>
      <w:r w:rsidRPr="006A3EE8">
        <w:rPr>
          <w:rFonts w:ascii="楷体_GB2312" w:eastAsia="楷体_GB2312" w:hint="eastAsia"/>
          <w:bCs/>
          <w:sz w:val="48"/>
          <w:szCs w:val="48"/>
        </w:rPr>
        <w:t>（污染影响类）</w:t>
      </w:r>
    </w:p>
    <w:p w:rsidR="005401AE" w:rsidRDefault="005401AE">
      <w:pPr>
        <w:adjustRightInd w:val="0"/>
        <w:snapToGrid w:val="0"/>
        <w:spacing w:line="288" w:lineRule="auto"/>
        <w:jc w:val="center"/>
        <w:outlineLvl w:val="0"/>
        <w:rPr>
          <w:rFonts w:ascii="华文仿宋" w:eastAsia="华文仿宋" w:hAnsi="华文仿宋" w:cs="华文仿宋"/>
          <w:color w:val="000000"/>
          <w:kern w:val="44"/>
          <w:sz w:val="44"/>
          <w:szCs w:val="44"/>
        </w:rPr>
      </w:pPr>
    </w:p>
    <w:p w:rsidR="005401AE" w:rsidRDefault="005401AE">
      <w:pPr>
        <w:jc w:val="center"/>
        <w:rPr>
          <w:rFonts w:eastAsia="仿宋"/>
          <w:sz w:val="52"/>
          <w:szCs w:val="52"/>
        </w:rPr>
      </w:pPr>
    </w:p>
    <w:p w:rsidR="005401AE" w:rsidRDefault="005401AE">
      <w:pPr>
        <w:ind w:firstLine="1040"/>
        <w:rPr>
          <w:rFonts w:eastAsia="仿宋"/>
          <w:sz w:val="44"/>
          <w:szCs w:val="44"/>
        </w:rPr>
      </w:pPr>
    </w:p>
    <w:p w:rsidR="005401AE" w:rsidRDefault="005401AE">
      <w:pPr>
        <w:ind w:firstLine="1040"/>
        <w:rPr>
          <w:rFonts w:eastAsia="仿宋"/>
          <w:sz w:val="44"/>
          <w:szCs w:val="44"/>
        </w:rPr>
      </w:pPr>
    </w:p>
    <w:p w:rsidR="005401AE" w:rsidRDefault="005401AE">
      <w:pPr>
        <w:ind w:firstLine="1040"/>
        <w:rPr>
          <w:rFonts w:eastAsia="仿宋"/>
          <w:sz w:val="44"/>
          <w:szCs w:val="44"/>
        </w:rPr>
      </w:pPr>
    </w:p>
    <w:p w:rsidR="005401AE" w:rsidRDefault="005401AE">
      <w:pPr>
        <w:ind w:firstLine="1040"/>
        <w:rPr>
          <w:rFonts w:eastAsia="仿宋"/>
          <w:sz w:val="44"/>
          <w:szCs w:val="44"/>
        </w:rPr>
      </w:pPr>
    </w:p>
    <w:p w:rsidR="005401AE" w:rsidRDefault="005401AE">
      <w:pPr>
        <w:adjustRightInd w:val="0"/>
        <w:snapToGrid w:val="0"/>
        <w:spacing w:line="288" w:lineRule="auto"/>
        <w:ind w:firstLine="1040"/>
        <w:rPr>
          <w:rFonts w:ascii="仿宋_GB2312" w:eastAsia="仿宋_GB2312"/>
          <w:sz w:val="36"/>
          <w:szCs w:val="36"/>
          <w:u w:val="single"/>
        </w:rPr>
      </w:pPr>
      <w:r>
        <w:rPr>
          <w:rFonts w:ascii="仿宋_GB2312" w:eastAsia="仿宋_GB2312" w:hint="eastAsia"/>
          <w:sz w:val="36"/>
          <w:szCs w:val="36"/>
        </w:rPr>
        <w:t>项目名称：</w:t>
      </w:r>
      <w:r w:rsidR="007101E9" w:rsidRPr="007101E9">
        <w:rPr>
          <w:rFonts w:ascii="仿宋_GB2312" w:eastAsia="仿宋_GB2312" w:hint="eastAsia"/>
          <w:sz w:val="36"/>
          <w:szCs w:val="36"/>
          <w:u w:val="single"/>
        </w:rPr>
        <w:t>年加工钢化玻璃5万平方米、中空玻璃3万平方米</w:t>
      </w:r>
      <w:r w:rsidR="002F59B1" w:rsidRPr="002F59B1">
        <w:rPr>
          <w:rFonts w:ascii="仿宋_GB2312" w:eastAsia="仿宋_GB2312" w:hint="eastAsia"/>
          <w:sz w:val="36"/>
          <w:szCs w:val="36"/>
          <w:u w:val="single"/>
        </w:rPr>
        <w:t>项目</w:t>
      </w:r>
    </w:p>
    <w:p w:rsidR="005401AE" w:rsidRDefault="005401AE">
      <w:pPr>
        <w:adjustRightInd w:val="0"/>
        <w:snapToGrid w:val="0"/>
        <w:spacing w:line="288" w:lineRule="auto"/>
        <w:ind w:firstLine="1040"/>
        <w:rPr>
          <w:rFonts w:ascii="仿宋_GB2312" w:eastAsia="仿宋_GB2312"/>
          <w:sz w:val="36"/>
          <w:szCs w:val="36"/>
          <w:u w:val="single"/>
        </w:rPr>
      </w:pPr>
      <w:r>
        <w:rPr>
          <w:rFonts w:ascii="仿宋_GB2312" w:eastAsia="仿宋_GB2312" w:hint="eastAsia"/>
          <w:sz w:val="36"/>
          <w:szCs w:val="36"/>
        </w:rPr>
        <w:t>建设单位（盖章）：</w:t>
      </w:r>
      <w:r w:rsidR="00E32F7A">
        <w:rPr>
          <w:rFonts w:ascii="仿宋_GB2312" w:eastAsia="仿宋_GB2312" w:hint="eastAsia"/>
          <w:sz w:val="36"/>
          <w:szCs w:val="36"/>
          <w:u w:val="single"/>
        </w:rPr>
        <w:t>洛阳</w:t>
      </w:r>
      <w:r w:rsidR="002F59B1">
        <w:rPr>
          <w:rFonts w:ascii="仿宋_GB2312" w:eastAsia="仿宋_GB2312" w:hint="eastAsia"/>
          <w:sz w:val="36"/>
          <w:szCs w:val="36"/>
          <w:u w:val="single"/>
        </w:rPr>
        <w:t>博文玻璃</w:t>
      </w:r>
      <w:r w:rsidR="00E32F7A">
        <w:rPr>
          <w:rFonts w:ascii="仿宋_GB2312" w:eastAsia="仿宋_GB2312" w:hint="eastAsia"/>
          <w:sz w:val="36"/>
          <w:szCs w:val="36"/>
          <w:u w:val="single"/>
        </w:rPr>
        <w:t>有限公司</w:t>
      </w:r>
    </w:p>
    <w:p w:rsidR="005401AE" w:rsidRDefault="005401AE">
      <w:pPr>
        <w:adjustRightInd w:val="0"/>
        <w:snapToGrid w:val="0"/>
        <w:spacing w:line="288" w:lineRule="auto"/>
        <w:ind w:firstLine="1040"/>
        <w:rPr>
          <w:rFonts w:ascii="仿宋_GB2312" w:eastAsia="仿宋_GB2312"/>
          <w:sz w:val="36"/>
          <w:szCs w:val="36"/>
          <w:u w:val="single"/>
        </w:rPr>
      </w:pPr>
      <w:r>
        <w:rPr>
          <w:rFonts w:ascii="仿宋_GB2312" w:eastAsia="仿宋_GB2312" w:hint="eastAsia"/>
          <w:sz w:val="36"/>
          <w:szCs w:val="36"/>
        </w:rPr>
        <w:t>编制日期：</w:t>
      </w:r>
      <w:r w:rsidR="00453B5A">
        <w:rPr>
          <w:rFonts w:ascii="仿宋_GB2312" w:eastAsia="仿宋_GB2312" w:hint="eastAsia"/>
          <w:sz w:val="36"/>
          <w:szCs w:val="36"/>
          <w:u w:val="single"/>
        </w:rPr>
        <w:t>202</w:t>
      </w:r>
      <w:r w:rsidR="002F59B1">
        <w:rPr>
          <w:rFonts w:ascii="仿宋_GB2312" w:eastAsia="仿宋_GB2312"/>
          <w:sz w:val="36"/>
          <w:szCs w:val="36"/>
          <w:u w:val="single"/>
        </w:rPr>
        <w:t>2</w:t>
      </w:r>
      <w:r w:rsidR="00453B5A">
        <w:rPr>
          <w:rFonts w:ascii="仿宋_GB2312" w:eastAsia="仿宋_GB2312" w:hint="eastAsia"/>
          <w:sz w:val="36"/>
          <w:szCs w:val="36"/>
          <w:u w:val="single"/>
        </w:rPr>
        <w:t>年</w:t>
      </w:r>
      <w:r w:rsidR="002F59B1">
        <w:rPr>
          <w:rFonts w:ascii="仿宋_GB2312" w:eastAsia="仿宋_GB2312"/>
          <w:sz w:val="36"/>
          <w:szCs w:val="36"/>
          <w:u w:val="single"/>
        </w:rPr>
        <w:t>3</w:t>
      </w:r>
      <w:r w:rsidR="00453B5A">
        <w:rPr>
          <w:rFonts w:ascii="仿宋_GB2312" w:eastAsia="仿宋_GB2312" w:hint="eastAsia"/>
          <w:sz w:val="36"/>
          <w:szCs w:val="36"/>
          <w:u w:val="single"/>
        </w:rPr>
        <w:t>月</w:t>
      </w:r>
    </w:p>
    <w:p w:rsidR="005401AE" w:rsidRDefault="005401AE">
      <w:pPr>
        <w:adjustRightInd w:val="0"/>
        <w:snapToGrid w:val="0"/>
        <w:spacing w:line="288" w:lineRule="auto"/>
        <w:ind w:firstLine="1040"/>
        <w:rPr>
          <w:rFonts w:ascii="仿宋_GB2312" w:eastAsia="仿宋_GB2312"/>
          <w:sz w:val="36"/>
          <w:szCs w:val="36"/>
          <w:u w:val="single"/>
        </w:rPr>
      </w:pPr>
      <w:bookmarkStart w:id="0" w:name="_Hlk57884087"/>
    </w:p>
    <w:p w:rsidR="005401AE" w:rsidRDefault="005401AE">
      <w:pPr>
        <w:adjustRightInd w:val="0"/>
        <w:snapToGrid w:val="0"/>
        <w:spacing w:line="288" w:lineRule="auto"/>
        <w:ind w:firstLine="1040"/>
        <w:rPr>
          <w:rFonts w:ascii="仿宋_GB2312" w:eastAsia="仿宋_GB2312"/>
          <w:sz w:val="36"/>
          <w:szCs w:val="36"/>
        </w:rPr>
      </w:pPr>
    </w:p>
    <w:p w:rsidR="005401AE" w:rsidRDefault="005401AE">
      <w:pPr>
        <w:adjustRightInd w:val="0"/>
        <w:snapToGrid w:val="0"/>
        <w:spacing w:line="288" w:lineRule="auto"/>
        <w:ind w:firstLine="1040"/>
        <w:rPr>
          <w:rFonts w:ascii="仿宋_GB2312" w:eastAsia="仿宋_GB2312"/>
          <w:sz w:val="36"/>
          <w:szCs w:val="36"/>
        </w:rPr>
      </w:pPr>
    </w:p>
    <w:p w:rsidR="005401AE" w:rsidRDefault="005401AE">
      <w:pPr>
        <w:adjustRightInd w:val="0"/>
        <w:snapToGrid w:val="0"/>
        <w:spacing w:line="288" w:lineRule="auto"/>
        <w:ind w:firstLine="1040"/>
        <w:rPr>
          <w:rFonts w:ascii="仿宋_GB2312" w:eastAsia="仿宋_GB2312"/>
          <w:sz w:val="36"/>
          <w:szCs w:val="36"/>
        </w:rPr>
      </w:pPr>
    </w:p>
    <w:p w:rsidR="0018781E" w:rsidRDefault="0018781E">
      <w:pPr>
        <w:adjustRightInd w:val="0"/>
        <w:snapToGrid w:val="0"/>
        <w:spacing w:line="288" w:lineRule="auto"/>
        <w:ind w:firstLine="1040"/>
        <w:rPr>
          <w:rFonts w:ascii="仿宋_GB2312" w:eastAsia="仿宋_GB2312"/>
          <w:sz w:val="36"/>
          <w:szCs w:val="36"/>
        </w:rPr>
      </w:pPr>
    </w:p>
    <w:bookmarkEnd w:id="0"/>
    <w:p w:rsidR="005401AE" w:rsidRPr="008F2D29" w:rsidRDefault="005401AE">
      <w:pPr>
        <w:adjustRightInd w:val="0"/>
        <w:snapToGrid w:val="0"/>
        <w:spacing w:line="288" w:lineRule="auto"/>
        <w:jc w:val="center"/>
        <w:rPr>
          <w:rFonts w:ascii="楷体_GB2312" w:eastAsia="楷体_GB2312"/>
          <w:sz w:val="36"/>
          <w:szCs w:val="36"/>
        </w:rPr>
      </w:pPr>
      <w:r w:rsidRPr="008F2D29">
        <w:rPr>
          <w:rFonts w:ascii="楷体_GB2312" w:eastAsia="楷体_GB2312" w:hint="eastAsia"/>
          <w:sz w:val="36"/>
          <w:szCs w:val="36"/>
        </w:rPr>
        <w:lastRenderedPageBreak/>
        <w:t>中华人民共和国生态环境部制</w:t>
      </w:r>
    </w:p>
    <w:p w:rsidR="00700E1C" w:rsidRDefault="00700E1C">
      <w:pPr>
        <w:adjustRightInd w:val="0"/>
        <w:snapToGrid w:val="0"/>
        <w:spacing w:line="288" w:lineRule="auto"/>
        <w:ind w:firstLine="1040"/>
        <w:rPr>
          <w:rFonts w:ascii="仿宋_GB2312" w:eastAsia="仿宋_GB2312"/>
          <w:sz w:val="36"/>
          <w:szCs w:val="36"/>
        </w:rPr>
      </w:pPr>
    </w:p>
    <w:p w:rsidR="00700E1C" w:rsidRDefault="00700E1C">
      <w:pPr>
        <w:adjustRightInd w:val="0"/>
        <w:snapToGrid w:val="0"/>
        <w:spacing w:line="288" w:lineRule="auto"/>
        <w:ind w:firstLine="1040"/>
        <w:rPr>
          <w:rFonts w:ascii="仿宋_GB2312" w:eastAsia="仿宋_GB2312"/>
          <w:sz w:val="36"/>
          <w:szCs w:val="36"/>
        </w:rPr>
        <w:sectPr w:rsidR="00700E1C" w:rsidSect="0023280E">
          <w:footerReference w:type="even" r:id="rId8"/>
          <w:footerReference w:type="default" r:id="rId9"/>
          <w:pgSz w:w="11906" w:h="16838" w:code="9"/>
          <w:pgMar w:top="1701" w:right="1531" w:bottom="1701" w:left="1531" w:header="851" w:footer="1077" w:gutter="0"/>
          <w:pgNumType w:start="3"/>
          <w:cols w:space="720"/>
          <w:docGrid w:linePitch="312"/>
        </w:sectPr>
      </w:pPr>
    </w:p>
    <w:p w:rsidR="005401AE" w:rsidRPr="0018781E" w:rsidRDefault="005401AE" w:rsidP="00700E1C">
      <w:pPr>
        <w:pStyle w:val="a8"/>
        <w:jc w:val="center"/>
        <w:outlineLvl w:val="0"/>
        <w:rPr>
          <w:rFonts w:ascii="黑体" w:eastAsia="黑体" w:hAnsi="黑体"/>
          <w:snapToGrid w:val="0"/>
          <w:sz w:val="30"/>
          <w:szCs w:val="30"/>
        </w:rPr>
      </w:pPr>
      <w:r w:rsidRPr="0018781E">
        <w:rPr>
          <w:rFonts w:ascii="黑体" w:eastAsia="黑体" w:hAnsi="黑体" w:hint="eastAsia"/>
          <w:snapToGrid w:val="0"/>
          <w:sz w:val="30"/>
          <w:szCs w:val="30"/>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tblPr>
      <w:tblGrid>
        <w:gridCol w:w="2382"/>
        <w:gridCol w:w="1637"/>
        <w:gridCol w:w="105"/>
        <w:gridCol w:w="2107"/>
        <w:gridCol w:w="2639"/>
      </w:tblGrid>
      <w:tr w:rsidR="005401AE" w:rsidRPr="004B2C09">
        <w:trPr>
          <w:trHeight w:val="497"/>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建设项目名称</w:t>
            </w:r>
          </w:p>
        </w:tc>
        <w:tc>
          <w:tcPr>
            <w:tcW w:w="6488" w:type="dxa"/>
            <w:gridSpan w:val="4"/>
            <w:vAlign w:val="center"/>
          </w:tcPr>
          <w:p w:rsidR="005401AE" w:rsidRPr="004B2C09" w:rsidRDefault="002E604F">
            <w:pPr>
              <w:adjustRightInd w:val="0"/>
              <w:snapToGrid w:val="0"/>
              <w:jc w:val="center"/>
              <w:rPr>
                <w:szCs w:val="21"/>
              </w:rPr>
            </w:pPr>
            <w:r>
              <w:rPr>
                <w:rFonts w:hAnsi="宋体" w:hint="eastAsia"/>
                <w:szCs w:val="21"/>
              </w:rPr>
              <w:t>洛阳博文玻璃有限公司</w:t>
            </w:r>
            <w:r w:rsidR="002A1556">
              <w:rPr>
                <w:rFonts w:hAnsi="宋体" w:hint="eastAsia"/>
                <w:szCs w:val="21"/>
              </w:rPr>
              <w:t>年加工钢化玻璃</w:t>
            </w:r>
            <w:r w:rsidR="002A1556">
              <w:rPr>
                <w:rFonts w:hAnsi="宋体" w:hint="eastAsia"/>
                <w:szCs w:val="21"/>
              </w:rPr>
              <w:t>5</w:t>
            </w:r>
            <w:r w:rsidR="002A1556">
              <w:rPr>
                <w:rFonts w:hAnsi="宋体" w:hint="eastAsia"/>
                <w:szCs w:val="21"/>
              </w:rPr>
              <w:t>万平方米、中空玻璃</w:t>
            </w:r>
            <w:r w:rsidR="002A1556">
              <w:rPr>
                <w:rFonts w:hAnsi="宋体" w:hint="eastAsia"/>
                <w:szCs w:val="21"/>
              </w:rPr>
              <w:t>3</w:t>
            </w:r>
            <w:r w:rsidR="002A1556">
              <w:rPr>
                <w:rFonts w:hAnsi="宋体" w:hint="eastAsia"/>
                <w:szCs w:val="21"/>
              </w:rPr>
              <w:t>万平方米项目</w:t>
            </w:r>
          </w:p>
        </w:tc>
      </w:tr>
      <w:tr w:rsidR="005401AE" w:rsidRPr="004B2C09">
        <w:trPr>
          <w:trHeight w:val="497"/>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项目代码</w:t>
            </w:r>
          </w:p>
        </w:tc>
        <w:tc>
          <w:tcPr>
            <w:tcW w:w="6488" w:type="dxa"/>
            <w:gridSpan w:val="4"/>
            <w:vAlign w:val="center"/>
          </w:tcPr>
          <w:p w:rsidR="005401AE" w:rsidRPr="004B2C09" w:rsidRDefault="00A23FC3" w:rsidP="00A841AC">
            <w:pPr>
              <w:adjustRightInd w:val="0"/>
              <w:snapToGrid w:val="0"/>
              <w:jc w:val="center"/>
              <w:rPr>
                <w:szCs w:val="21"/>
              </w:rPr>
            </w:pPr>
            <w:r w:rsidRPr="004B2C09">
              <w:rPr>
                <w:szCs w:val="21"/>
              </w:rPr>
              <w:t>2</w:t>
            </w:r>
            <w:r w:rsidR="004D0CDF">
              <w:rPr>
                <w:szCs w:val="21"/>
              </w:rPr>
              <w:t>202</w:t>
            </w:r>
            <w:r w:rsidRPr="004B2C09">
              <w:rPr>
                <w:szCs w:val="21"/>
              </w:rPr>
              <w:t>-410322-04-01-</w:t>
            </w:r>
            <w:r w:rsidR="00A841AC">
              <w:rPr>
                <w:rFonts w:hint="eastAsia"/>
                <w:szCs w:val="21"/>
              </w:rPr>
              <w:t>6</w:t>
            </w:r>
            <w:r w:rsidR="004D0CDF">
              <w:rPr>
                <w:szCs w:val="21"/>
              </w:rPr>
              <w:t>29332</w:t>
            </w:r>
          </w:p>
        </w:tc>
      </w:tr>
      <w:tr w:rsidR="005401AE" w:rsidRPr="004B2C09">
        <w:trPr>
          <w:trHeight w:val="497"/>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建设单位联系人</w:t>
            </w:r>
          </w:p>
        </w:tc>
        <w:tc>
          <w:tcPr>
            <w:tcW w:w="1637" w:type="dxa"/>
            <w:vAlign w:val="center"/>
          </w:tcPr>
          <w:p w:rsidR="005401AE" w:rsidRPr="00466C09" w:rsidRDefault="004D0CDF">
            <w:pPr>
              <w:adjustRightInd w:val="0"/>
              <w:snapToGrid w:val="0"/>
              <w:jc w:val="center"/>
              <w:rPr>
                <w:szCs w:val="21"/>
              </w:rPr>
            </w:pPr>
            <w:r w:rsidRPr="004D0CDF">
              <w:rPr>
                <w:rFonts w:hAnsi="宋体" w:hint="eastAsia"/>
                <w:szCs w:val="21"/>
              </w:rPr>
              <w:t>宿侠</w:t>
            </w:r>
          </w:p>
        </w:tc>
        <w:tc>
          <w:tcPr>
            <w:tcW w:w="2212" w:type="dxa"/>
            <w:gridSpan w:val="2"/>
            <w:vAlign w:val="center"/>
          </w:tcPr>
          <w:p w:rsidR="005401AE" w:rsidRPr="00466C09" w:rsidRDefault="005401AE">
            <w:pPr>
              <w:adjustRightInd w:val="0"/>
              <w:snapToGrid w:val="0"/>
              <w:jc w:val="center"/>
              <w:rPr>
                <w:szCs w:val="21"/>
              </w:rPr>
            </w:pPr>
            <w:r w:rsidRPr="00466C09">
              <w:rPr>
                <w:rFonts w:hAnsi="宋体"/>
                <w:szCs w:val="21"/>
              </w:rPr>
              <w:t>联系方式</w:t>
            </w:r>
          </w:p>
        </w:tc>
        <w:tc>
          <w:tcPr>
            <w:tcW w:w="2639" w:type="dxa"/>
            <w:vAlign w:val="center"/>
          </w:tcPr>
          <w:p w:rsidR="005401AE" w:rsidRPr="005A65EC" w:rsidRDefault="004D0CDF" w:rsidP="00895158">
            <w:pPr>
              <w:adjustRightInd w:val="0"/>
              <w:snapToGrid w:val="0"/>
              <w:jc w:val="center"/>
              <w:rPr>
                <w:szCs w:val="21"/>
              </w:rPr>
            </w:pPr>
            <w:r w:rsidRPr="004D0CDF">
              <w:rPr>
                <w:szCs w:val="21"/>
              </w:rPr>
              <w:t>187</w:t>
            </w:r>
            <w:r w:rsidR="00895158">
              <w:rPr>
                <w:rFonts w:hint="eastAsia"/>
                <w:szCs w:val="21"/>
              </w:rPr>
              <w:t>****</w:t>
            </w:r>
            <w:r w:rsidRPr="004D0CDF">
              <w:rPr>
                <w:szCs w:val="21"/>
              </w:rPr>
              <w:t>1328</w:t>
            </w:r>
          </w:p>
        </w:tc>
      </w:tr>
      <w:tr w:rsidR="005401AE" w:rsidRPr="004B2C09">
        <w:trPr>
          <w:trHeight w:val="497"/>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建设地点</w:t>
            </w:r>
          </w:p>
        </w:tc>
        <w:tc>
          <w:tcPr>
            <w:tcW w:w="6488" w:type="dxa"/>
            <w:gridSpan w:val="4"/>
            <w:vAlign w:val="center"/>
          </w:tcPr>
          <w:p w:rsidR="005401AE" w:rsidRPr="004B2C09" w:rsidRDefault="00A23FC3" w:rsidP="00A841AC">
            <w:pPr>
              <w:adjustRightInd w:val="0"/>
              <w:snapToGrid w:val="0"/>
              <w:jc w:val="center"/>
              <w:rPr>
                <w:szCs w:val="21"/>
              </w:rPr>
            </w:pPr>
            <w:r w:rsidRPr="004B2C09">
              <w:rPr>
                <w:rFonts w:hAnsi="宋体"/>
                <w:szCs w:val="21"/>
                <w:u w:val="single"/>
              </w:rPr>
              <w:t>河南</w:t>
            </w:r>
            <w:r w:rsidR="005401AE" w:rsidRPr="004B2C09">
              <w:rPr>
                <w:rFonts w:hAnsi="宋体"/>
                <w:szCs w:val="21"/>
              </w:rPr>
              <w:t>省</w:t>
            </w:r>
            <w:r w:rsidRPr="004B2C09">
              <w:rPr>
                <w:rFonts w:hAnsi="宋体"/>
                <w:szCs w:val="21"/>
                <w:u w:val="single"/>
              </w:rPr>
              <w:t>洛阳</w:t>
            </w:r>
            <w:r w:rsidR="005401AE" w:rsidRPr="004B2C09">
              <w:rPr>
                <w:rFonts w:hAnsi="宋体"/>
                <w:szCs w:val="21"/>
              </w:rPr>
              <w:t>市</w:t>
            </w:r>
            <w:r w:rsidRPr="004B2C09">
              <w:rPr>
                <w:rFonts w:hAnsi="宋体"/>
                <w:szCs w:val="21"/>
                <w:u w:val="single"/>
              </w:rPr>
              <w:t>孟津</w:t>
            </w:r>
            <w:r w:rsidR="004D0CDF">
              <w:rPr>
                <w:rFonts w:hAnsi="宋体" w:hint="eastAsia"/>
                <w:szCs w:val="21"/>
              </w:rPr>
              <w:t>区</w:t>
            </w:r>
            <w:r w:rsidR="004D0CDF">
              <w:rPr>
                <w:rFonts w:hint="eastAsia"/>
                <w:szCs w:val="21"/>
                <w:u w:val="single"/>
              </w:rPr>
              <w:t>朝阳</w:t>
            </w:r>
            <w:r w:rsidRPr="004B2C09">
              <w:rPr>
                <w:rFonts w:hAnsi="宋体"/>
                <w:szCs w:val="21"/>
              </w:rPr>
              <w:t>镇</w:t>
            </w:r>
            <w:r w:rsidR="004D0CDF" w:rsidRPr="004D0CDF">
              <w:rPr>
                <w:rFonts w:hAnsi="宋体" w:hint="eastAsia"/>
                <w:szCs w:val="21"/>
                <w:u w:val="single"/>
              </w:rPr>
              <w:t>新</w:t>
            </w:r>
            <w:r w:rsidR="004D0CDF" w:rsidRPr="004D0CDF">
              <w:rPr>
                <w:rFonts w:hAnsi="宋体" w:hint="eastAsia"/>
                <w:szCs w:val="21"/>
                <w:u w:val="single"/>
              </w:rPr>
              <w:t>310</w:t>
            </w:r>
            <w:r w:rsidR="004D0CDF" w:rsidRPr="004D0CDF">
              <w:rPr>
                <w:rFonts w:hAnsi="宋体" w:hint="eastAsia"/>
                <w:szCs w:val="21"/>
                <w:u w:val="single"/>
              </w:rPr>
              <w:t>国道与</w:t>
            </w:r>
            <w:r w:rsidR="004D0CDF" w:rsidRPr="004D0CDF">
              <w:rPr>
                <w:rFonts w:hAnsi="宋体" w:hint="eastAsia"/>
                <w:szCs w:val="21"/>
                <w:u w:val="single"/>
              </w:rPr>
              <w:t>243</w:t>
            </w:r>
            <w:r w:rsidR="004D0CDF" w:rsidRPr="004D0CDF">
              <w:rPr>
                <w:rFonts w:hAnsi="宋体" w:hint="eastAsia"/>
                <w:szCs w:val="21"/>
                <w:u w:val="single"/>
              </w:rPr>
              <w:t>省道交叉口西南角洛阳京固桩机院内</w:t>
            </w:r>
          </w:p>
        </w:tc>
      </w:tr>
      <w:tr w:rsidR="005401AE" w:rsidRPr="004B2C09">
        <w:trPr>
          <w:trHeight w:val="497"/>
          <w:jc w:val="center"/>
        </w:trPr>
        <w:tc>
          <w:tcPr>
            <w:tcW w:w="2382" w:type="dxa"/>
            <w:tcMar>
              <w:top w:w="16" w:type="dxa"/>
              <w:left w:w="16" w:type="dxa"/>
              <w:right w:w="16" w:type="dxa"/>
            </w:tcMar>
            <w:vAlign w:val="center"/>
          </w:tcPr>
          <w:p w:rsidR="005401AE" w:rsidRPr="007427C1" w:rsidRDefault="005401AE">
            <w:pPr>
              <w:adjustRightInd w:val="0"/>
              <w:snapToGrid w:val="0"/>
              <w:jc w:val="center"/>
              <w:rPr>
                <w:szCs w:val="21"/>
              </w:rPr>
            </w:pPr>
            <w:r w:rsidRPr="007427C1">
              <w:rPr>
                <w:rFonts w:hAnsi="宋体"/>
                <w:szCs w:val="21"/>
              </w:rPr>
              <w:t>地理坐标</w:t>
            </w:r>
          </w:p>
        </w:tc>
        <w:tc>
          <w:tcPr>
            <w:tcW w:w="6488" w:type="dxa"/>
            <w:gridSpan w:val="4"/>
            <w:vAlign w:val="center"/>
          </w:tcPr>
          <w:p w:rsidR="005401AE" w:rsidRPr="007427C1" w:rsidRDefault="005401AE" w:rsidP="007427C1">
            <w:pPr>
              <w:jc w:val="center"/>
              <w:rPr>
                <w:szCs w:val="21"/>
              </w:rPr>
            </w:pPr>
            <w:r w:rsidRPr="007427C1">
              <w:rPr>
                <w:rFonts w:hAnsi="宋体"/>
                <w:szCs w:val="21"/>
              </w:rPr>
              <w:t>（</w:t>
            </w:r>
            <w:r w:rsidR="004D0CDF">
              <w:rPr>
                <w:szCs w:val="21"/>
                <w:u w:val="single"/>
              </w:rPr>
              <w:t>112</w:t>
            </w:r>
            <w:r w:rsidRPr="007427C1">
              <w:rPr>
                <w:rFonts w:hAnsi="宋体"/>
                <w:szCs w:val="21"/>
              </w:rPr>
              <w:t>度</w:t>
            </w:r>
            <w:r w:rsidR="004D0CDF">
              <w:rPr>
                <w:szCs w:val="21"/>
                <w:u w:val="single"/>
              </w:rPr>
              <w:t>27</w:t>
            </w:r>
            <w:r w:rsidRPr="007427C1">
              <w:rPr>
                <w:rFonts w:hAnsi="宋体"/>
                <w:szCs w:val="21"/>
              </w:rPr>
              <w:t>分</w:t>
            </w:r>
            <w:r w:rsidR="004D0CDF">
              <w:rPr>
                <w:szCs w:val="21"/>
                <w:u w:val="single"/>
              </w:rPr>
              <w:t>51.</w:t>
            </w:r>
            <w:r w:rsidR="004375C7">
              <w:rPr>
                <w:szCs w:val="21"/>
                <w:u w:val="single"/>
              </w:rPr>
              <w:t>074</w:t>
            </w:r>
            <w:r w:rsidRPr="007427C1">
              <w:rPr>
                <w:rFonts w:hAnsi="宋体"/>
                <w:szCs w:val="21"/>
              </w:rPr>
              <w:t>秒，</w:t>
            </w:r>
            <w:r w:rsidR="004D0CDF">
              <w:rPr>
                <w:szCs w:val="21"/>
                <w:u w:val="single"/>
              </w:rPr>
              <w:t>34</w:t>
            </w:r>
            <w:r w:rsidRPr="007427C1">
              <w:rPr>
                <w:rFonts w:hAnsi="宋体"/>
                <w:szCs w:val="21"/>
              </w:rPr>
              <w:t>度</w:t>
            </w:r>
            <w:r w:rsidR="004D0CDF">
              <w:rPr>
                <w:szCs w:val="21"/>
                <w:u w:val="single"/>
              </w:rPr>
              <w:t>45</w:t>
            </w:r>
            <w:r w:rsidRPr="007427C1">
              <w:rPr>
                <w:rFonts w:hAnsi="宋体"/>
                <w:szCs w:val="21"/>
              </w:rPr>
              <w:t>分</w:t>
            </w:r>
            <w:r w:rsidR="004D0CDF">
              <w:rPr>
                <w:szCs w:val="21"/>
                <w:u w:val="single"/>
              </w:rPr>
              <w:t>18.4</w:t>
            </w:r>
            <w:r w:rsidR="004375C7">
              <w:rPr>
                <w:szCs w:val="21"/>
                <w:u w:val="single"/>
              </w:rPr>
              <w:t>91</w:t>
            </w:r>
            <w:r w:rsidRPr="007427C1">
              <w:rPr>
                <w:rFonts w:hAnsi="宋体"/>
                <w:szCs w:val="21"/>
              </w:rPr>
              <w:t>秒）</w:t>
            </w:r>
          </w:p>
        </w:tc>
      </w:tr>
      <w:tr w:rsidR="005401AE" w:rsidRPr="004B2C09" w:rsidTr="004B2C09">
        <w:trPr>
          <w:trHeight w:val="561"/>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国民经济</w:t>
            </w:r>
          </w:p>
          <w:p w:rsidR="005401AE" w:rsidRPr="004B2C09" w:rsidRDefault="005401AE">
            <w:pPr>
              <w:adjustRightInd w:val="0"/>
              <w:snapToGrid w:val="0"/>
              <w:jc w:val="center"/>
              <w:rPr>
                <w:szCs w:val="21"/>
              </w:rPr>
            </w:pPr>
            <w:r w:rsidRPr="004B2C09">
              <w:rPr>
                <w:rFonts w:hAnsi="宋体"/>
                <w:szCs w:val="21"/>
              </w:rPr>
              <w:t>行业类别</w:t>
            </w:r>
          </w:p>
        </w:tc>
        <w:tc>
          <w:tcPr>
            <w:tcW w:w="1742" w:type="dxa"/>
            <w:gridSpan w:val="2"/>
            <w:vAlign w:val="center"/>
          </w:tcPr>
          <w:p w:rsidR="005401AE" w:rsidRPr="00E64502" w:rsidRDefault="004B2C09" w:rsidP="00A841AC">
            <w:pPr>
              <w:adjustRightInd w:val="0"/>
              <w:snapToGrid w:val="0"/>
              <w:jc w:val="center"/>
              <w:rPr>
                <w:szCs w:val="21"/>
              </w:rPr>
            </w:pPr>
            <w:r w:rsidRPr="00E64502">
              <w:rPr>
                <w:szCs w:val="21"/>
              </w:rPr>
              <w:t>C</w:t>
            </w:r>
            <w:r w:rsidR="004D0CDF">
              <w:rPr>
                <w:szCs w:val="21"/>
              </w:rPr>
              <w:t>3042</w:t>
            </w:r>
            <w:r w:rsidR="004D0CDF">
              <w:rPr>
                <w:rFonts w:hAnsi="宋体" w:hint="eastAsia"/>
                <w:szCs w:val="21"/>
              </w:rPr>
              <w:t>特种玻璃</w:t>
            </w:r>
            <w:r w:rsidR="006A0307">
              <w:rPr>
                <w:rFonts w:hAnsi="宋体" w:hint="eastAsia"/>
                <w:szCs w:val="21"/>
              </w:rPr>
              <w:t>制造</w:t>
            </w:r>
          </w:p>
        </w:tc>
        <w:tc>
          <w:tcPr>
            <w:tcW w:w="2107" w:type="dxa"/>
            <w:vAlign w:val="center"/>
          </w:tcPr>
          <w:p w:rsidR="005401AE" w:rsidRPr="00E64502" w:rsidRDefault="005401AE">
            <w:pPr>
              <w:adjustRightInd w:val="0"/>
              <w:snapToGrid w:val="0"/>
              <w:jc w:val="center"/>
              <w:rPr>
                <w:szCs w:val="21"/>
              </w:rPr>
            </w:pPr>
            <w:bookmarkStart w:id="1" w:name="_Hlk49843745"/>
            <w:r w:rsidRPr="00E64502">
              <w:rPr>
                <w:rFonts w:hAnsi="宋体"/>
                <w:szCs w:val="21"/>
              </w:rPr>
              <w:t>建设项目</w:t>
            </w:r>
          </w:p>
          <w:p w:rsidR="005401AE" w:rsidRPr="00E64502" w:rsidRDefault="005401AE">
            <w:pPr>
              <w:adjustRightInd w:val="0"/>
              <w:snapToGrid w:val="0"/>
              <w:jc w:val="center"/>
              <w:rPr>
                <w:szCs w:val="21"/>
              </w:rPr>
            </w:pPr>
            <w:r w:rsidRPr="00E64502">
              <w:rPr>
                <w:rFonts w:hAnsi="宋体"/>
                <w:szCs w:val="21"/>
              </w:rPr>
              <w:t>行业类别</w:t>
            </w:r>
            <w:bookmarkEnd w:id="1"/>
          </w:p>
        </w:tc>
        <w:tc>
          <w:tcPr>
            <w:tcW w:w="2639" w:type="dxa"/>
            <w:vAlign w:val="center"/>
          </w:tcPr>
          <w:p w:rsidR="005401AE" w:rsidRPr="00E64502" w:rsidRDefault="009E09BC" w:rsidP="00A70351">
            <w:pPr>
              <w:adjustRightInd w:val="0"/>
              <w:snapToGrid w:val="0"/>
              <w:jc w:val="center"/>
              <w:rPr>
                <w:szCs w:val="21"/>
              </w:rPr>
            </w:pPr>
            <w:r>
              <w:rPr>
                <w:rFonts w:hint="eastAsia"/>
                <w:szCs w:val="21"/>
              </w:rPr>
              <w:t>二十</w:t>
            </w:r>
            <w:r w:rsidR="004D0CDF">
              <w:rPr>
                <w:rFonts w:hint="eastAsia"/>
                <w:szCs w:val="21"/>
              </w:rPr>
              <w:t>七</w:t>
            </w:r>
            <w:r>
              <w:rPr>
                <w:rFonts w:hint="eastAsia"/>
                <w:szCs w:val="21"/>
              </w:rPr>
              <w:t>、</w:t>
            </w:r>
            <w:r w:rsidR="004375C7">
              <w:rPr>
                <w:rFonts w:hint="eastAsia"/>
                <w:szCs w:val="21"/>
              </w:rPr>
              <w:t>非金属矿物制品业中</w:t>
            </w:r>
            <w:r>
              <w:rPr>
                <w:rFonts w:hint="eastAsia"/>
                <w:szCs w:val="21"/>
              </w:rPr>
              <w:t>5</w:t>
            </w:r>
            <w:r w:rsidR="004D0CDF">
              <w:rPr>
                <w:szCs w:val="21"/>
              </w:rPr>
              <w:t>7</w:t>
            </w:r>
            <w:r w:rsidR="004D0CDF">
              <w:rPr>
                <w:rFonts w:hint="eastAsia"/>
                <w:szCs w:val="21"/>
              </w:rPr>
              <w:t>玻璃制造</w:t>
            </w:r>
            <w:r w:rsidR="004D0CDF">
              <w:rPr>
                <w:szCs w:val="21"/>
              </w:rPr>
              <w:t>304</w:t>
            </w:r>
          </w:p>
        </w:tc>
      </w:tr>
      <w:tr w:rsidR="005401AE" w:rsidRPr="004B2C09" w:rsidTr="004B2C09">
        <w:trPr>
          <w:trHeight w:val="1219"/>
          <w:jc w:val="center"/>
        </w:trPr>
        <w:tc>
          <w:tcPr>
            <w:tcW w:w="2382" w:type="dxa"/>
            <w:tcMar>
              <w:top w:w="16" w:type="dxa"/>
              <w:left w:w="16" w:type="dxa"/>
              <w:right w:w="16" w:type="dxa"/>
            </w:tcMar>
            <w:vAlign w:val="center"/>
          </w:tcPr>
          <w:p w:rsidR="005401AE" w:rsidRPr="004B2C09" w:rsidRDefault="005401AE">
            <w:pPr>
              <w:adjustRightInd w:val="0"/>
              <w:snapToGrid w:val="0"/>
              <w:jc w:val="center"/>
              <w:rPr>
                <w:rFonts w:ascii="宋体" w:hAnsi="宋体"/>
                <w:szCs w:val="21"/>
              </w:rPr>
            </w:pPr>
            <w:r w:rsidRPr="004B2C09">
              <w:rPr>
                <w:rFonts w:ascii="宋体" w:hAnsi="宋体"/>
                <w:szCs w:val="21"/>
              </w:rPr>
              <w:t>建设性质</w:t>
            </w:r>
          </w:p>
        </w:tc>
        <w:tc>
          <w:tcPr>
            <w:tcW w:w="1742" w:type="dxa"/>
            <w:gridSpan w:val="2"/>
            <w:vAlign w:val="center"/>
          </w:tcPr>
          <w:p w:rsidR="005401AE" w:rsidRPr="004B2C09" w:rsidRDefault="004D0CDF">
            <w:pPr>
              <w:jc w:val="left"/>
              <w:rPr>
                <w:rFonts w:ascii="宋体" w:hAnsi="宋体"/>
                <w:szCs w:val="21"/>
              </w:rPr>
            </w:pPr>
            <w:r w:rsidRPr="004B2C09">
              <w:rPr>
                <w:rFonts w:ascii="宋体" w:hAnsi="宋体"/>
                <w:szCs w:val="21"/>
              </w:rPr>
              <w:t>□</w:t>
            </w:r>
            <w:r w:rsidR="005401AE" w:rsidRPr="004B2C09">
              <w:rPr>
                <w:rFonts w:ascii="宋体" w:hAnsi="宋体"/>
                <w:szCs w:val="21"/>
              </w:rPr>
              <w:t>新建（迁建）</w:t>
            </w:r>
          </w:p>
          <w:p w:rsidR="005401AE" w:rsidRPr="004B2C09" w:rsidRDefault="005401AE">
            <w:pPr>
              <w:jc w:val="left"/>
              <w:rPr>
                <w:rFonts w:ascii="宋体" w:hAnsi="宋体"/>
                <w:szCs w:val="21"/>
              </w:rPr>
            </w:pPr>
            <w:r w:rsidRPr="004B2C09">
              <w:rPr>
                <w:rFonts w:ascii="宋体" w:hAnsi="宋体"/>
                <w:szCs w:val="21"/>
              </w:rPr>
              <w:t>□改建</w:t>
            </w:r>
          </w:p>
          <w:p w:rsidR="005401AE" w:rsidRPr="004B2C09" w:rsidRDefault="004D0CDF">
            <w:pPr>
              <w:jc w:val="left"/>
              <w:rPr>
                <w:rFonts w:ascii="宋体" w:hAnsi="宋体"/>
                <w:szCs w:val="21"/>
              </w:rPr>
            </w:pPr>
            <w:r w:rsidRPr="00674C2C">
              <w:rPr>
                <w:rFonts w:ascii="Wingdings 2" w:eastAsia="Wingdings 2" w:hAnsi="Wingdings 2" w:cs="Wingdings 2"/>
                <w:color w:val="000000"/>
                <w:szCs w:val="21"/>
              </w:rPr>
              <w:t></w:t>
            </w:r>
            <w:r w:rsidR="005401AE" w:rsidRPr="004B2C09">
              <w:rPr>
                <w:rFonts w:ascii="宋体" w:hAnsi="宋体"/>
                <w:szCs w:val="21"/>
              </w:rPr>
              <w:t>扩建</w:t>
            </w:r>
          </w:p>
          <w:p w:rsidR="005401AE" w:rsidRPr="004B2C09" w:rsidRDefault="005401AE">
            <w:pPr>
              <w:jc w:val="left"/>
              <w:rPr>
                <w:rFonts w:ascii="宋体" w:hAnsi="宋体"/>
                <w:szCs w:val="21"/>
              </w:rPr>
            </w:pPr>
            <w:r w:rsidRPr="004B2C09">
              <w:rPr>
                <w:rFonts w:ascii="宋体" w:hAnsi="宋体"/>
                <w:szCs w:val="21"/>
              </w:rPr>
              <w:t>□技术改造</w:t>
            </w:r>
          </w:p>
        </w:tc>
        <w:tc>
          <w:tcPr>
            <w:tcW w:w="2107" w:type="dxa"/>
            <w:vAlign w:val="center"/>
          </w:tcPr>
          <w:p w:rsidR="005401AE" w:rsidRPr="004B2C09" w:rsidRDefault="005401AE">
            <w:pPr>
              <w:adjustRightInd w:val="0"/>
              <w:snapToGrid w:val="0"/>
              <w:jc w:val="center"/>
              <w:rPr>
                <w:szCs w:val="21"/>
              </w:rPr>
            </w:pPr>
            <w:r w:rsidRPr="004B2C09">
              <w:rPr>
                <w:rFonts w:hAnsi="宋体"/>
                <w:szCs w:val="21"/>
              </w:rPr>
              <w:t>建设项目</w:t>
            </w:r>
          </w:p>
          <w:p w:rsidR="005401AE" w:rsidRPr="004B2C09" w:rsidRDefault="005401AE">
            <w:pPr>
              <w:adjustRightInd w:val="0"/>
              <w:snapToGrid w:val="0"/>
              <w:jc w:val="center"/>
              <w:rPr>
                <w:szCs w:val="21"/>
              </w:rPr>
            </w:pPr>
            <w:r w:rsidRPr="004B2C09">
              <w:rPr>
                <w:rFonts w:hAnsi="宋体"/>
                <w:szCs w:val="21"/>
              </w:rPr>
              <w:t>申报情形</w:t>
            </w:r>
          </w:p>
        </w:tc>
        <w:tc>
          <w:tcPr>
            <w:tcW w:w="2639" w:type="dxa"/>
            <w:vAlign w:val="center"/>
          </w:tcPr>
          <w:p w:rsidR="005401AE" w:rsidRPr="00674C2C" w:rsidRDefault="00E34DF7">
            <w:pPr>
              <w:jc w:val="left"/>
              <w:rPr>
                <w:rFonts w:ascii="宋体" w:hAnsi="宋体"/>
                <w:szCs w:val="21"/>
              </w:rPr>
            </w:pPr>
            <w:r w:rsidRPr="00674C2C">
              <w:rPr>
                <w:rFonts w:ascii="Wingdings 2" w:eastAsia="Wingdings 2" w:hAnsi="Wingdings 2" w:cs="Wingdings 2"/>
                <w:color w:val="000000"/>
                <w:szCs w:val="21"/>
              </w:rPr>
              <w:t></w:t>
            </w:r>
            <w:r w:rsidR="005401AE" w:rsidRPr="00674C2C">
              <w:rPr>
                <w:rFonts w:ascii="宋体" w:hAnsi="宋体"/>
                <w:szCs w:val="21"/>
              </w:rPr>
              <w:t xml:space="preserve">首次申报项目             </w:t>
            </w:r>
          </w:p>
          <w:p w:rsidR="005401AE" w:rsidRPr="00674C2C" w:rsidRDefault="005401AE">
            <w:pPr>
              <w:jc w:val="left"/>
              <w:rPr>
                <w:rFonts w:ascii="宋体" w:hAnsi="宋体"/>
                <w:szCs w:val="21"/>
              </w:rPr>
            </w:pPr>
            <w:r w:rsidRPr="00674C2C">
              <w:rPr>
                <w:rFonts w:ascii="宋体" w:hAnsi="宋体"/>
                <w:szCs w:val="21"/>
              </w:rPr>
              <w:t>□不予批准后再次申报项目</w:t>
            </w:r>
          </w:p>
          <w:p w:rsidR="005401AE" w:rsidRPr="00674C2C" w:rsidRDefault="00674C2C">
            <w:pPr>
              <w:jc w:val="left"/>
              <w:rPr>
                <w:rFonts w:ascii="宋体" w:hAnsi="宋体"/>
                <w:szCs w:val="21"/>
              </w:rPr>
            </w:pPr>
            <w:r w:rsidRPr="00674C2C">
              <w:rPr>
                <w:rFonts w:ascii="宋体" w:hAnsi="宋体"/>
                <w:szCs w:val="21"/>
              </w:rPr>
              <w:t>□</w:t>
            </w:r>
            <w:r w:rsidR="005401AE" w:rsidRPr="00674C2C">
              <w:rPr>
                <w:rFonts w:ascii="宋体" w:hAnsi="宋体"/>
                <w:szCs w:val="21"/>
              </w:rPr>
              <w:t xml:space="preserve">超五年重新审核项目     </w:t>
            </w:r>
          </w:p>
          <w:p w:rsidR="005401AE" w:rsidRPr="004B2C09" w:rsidRDefault="005401AE">
            <w:pPr>
              <w:jc w:val="left"/>
              <w:rPr>
                <w:szCs w:val="21"/>
              </w:rPr>
            </w:pPr>
            <w:r w:rsidRPr="00674C2C">
              <w:rPr>
                <w:rFonts w:ascii="宋体" w:hAnsi="宋体"/>
                <w:szCs w:val="21"/>
              </w:rPr>
              <w:t>□重大变动重新报批项目</w:t>
            </w:r>
          </w:p>
        </w:tc>
      </w:tr>
      <w:tr w:rsidR="005401AE" w:rsidRPr="004B2C09" w:rsidTr="004B2C09">
        <w:trPr>
          <w:trHeight w:val="851"/>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项目审批（核准</w:t>
            </w:r>
            <w:r w:rsidRPr="004B2C09">
              <w:rPr>
                <w:szCs w:val="21"/>
              </w:rPr>
              <w:t>/</w:t>
            </w:r>
          </w:p>
          <w:p w:rsidR="005401AE" w:rsidRPr="004B2C09" w:rsidRDefault="005401AE">
            <w:pPr>
              <w:adjustRightInd w:val="0"/>
              <w:snapToGrid w:val="0"/>
              <w:jc w:val="center"/>
              <w:rPr>
                <w:szCs w:val="21"/>
              </w:rPr>
            </w:pPr>
            <w:r w:rsidRPr="004B2C09">
              <w:rPr>
                <w:rFonts w:hAnsi="宋体"/>
                <w:szCs w:val="21"/>
              </w:rPr>
              <w:t>备案）部门（选填）</w:t>
            </w:r>
          </w:p>
        </w:tc>
        <w:tc>
          <w:tcPr>
            <w:tcW w:w="1742" w:type="dxa"/>
            <w:gridSpan w:val="2"/>
            <w:vAlign w:val="center"/>
          </w:tcPr>
          <w:p w:rsidR="005401AE" w:rsidRPr="004B2C09" w:rsidRDefault="0025031E">
            <w:pPr>
              <w:adjustRightInd w:val="0"/>
              <w:snapToGrid w:val="0"/>
              <w:jc w:val="center"/>
              <w:rPr>
                <w:szCs w:val="21"/>
              </w:rPr>
            </w:pPr>
            <w:r>
              <w:rPr>
                <w:rFonts w:hint="eastAsia"/>
                <w:szCs w:val="21"/>
              </w:rPr>
              <w:t>孟津县发展和改革委员会</w:t>
            </w:r>
          </w:p>
        </w:tc>
        <w:tc>
          <w:tcPr>
            <w:tcW w:w="2107" w:type="dxa"/>
            <w:vAlign w:val="center"/>
          </w:tcPr>
          <w:p w:rsidR="005401AE" w:rsidRPr="004B2C09" w:rsidRDefault="005401AE">
            <w:pPr>
              <w:adjustRightInd w:val="0"/>
              <w:snapToGrid w:val="0"/>
              <w:jc w:val="center"/>
              <w:rPr>
                <w:szCs w:val="21"/>
              </w:rPr>
            </w:pPr>
            <w:r w:rsidRPr="004B2C09">
              <w:rPr>
                <w:rFonts w:hAnsi="宋体"/>
                <w:szCs w:val="21"/>
              </w:rPr>
              <w:t>项目审批（核准</w:t>
            </w:r>
            <w:r w:rsidRPr="004B2C09">
              <w:rPr>
                <w:szCs w:val="21"/>
              </w:rPr>
              <w:t>/</w:t>
            </w:r>
          </w:p>
          <w:p w:rsidR="005401AE" w:rsidRPr="004B2C09" w:rsidRDefault="005401AE">
            <w:pPr>
              <w:adjustRightInd w:val="0"/>
              <w:snapToGrid w:val="0"/>
              <w:jc w:val="center"/>
              <w:rPr>
                <w:szCs w:val="21"/>
              </w:rPr>
            </w:pPr>
            <w:r w:rsidRPr="004B2C09">
              <w:rPr>
                <w:rFonts w:hAnsi="宋体"/>
                <w:szCs w:val="21"/>
              </w:rPr>
              <w:t>备案）文号（选填）</w:t>
            </w:r>
          </w:p>
        </w:tc>
        <w:tc>
          <w:tcPr>
            <w:tcW w:w="2639" w:type="dxa"/>
            <w:vAlign w:val="center"/>
          </w:tcPr>
          <w:p w:rsidR="005401AE" w:rsidRPr="004B2C09" w:rsidRDefault="006A0307">
            <w:pPr>
              <w:adjustRightInd w:val="0"/>
              <w:snapToGrid w:val="0"/>
              <w:jc w:val="center"/>
              <w:rPr>
                <w:szCs w:val="21"/>
              </w:rPr>
            </w:pPr>
            <w:r>
              <w:rPr>
                <w:szCs w:val="21"/>
              </w:rPr>
              <w:t>/</w:t>
            </w:r>
          </w:p>
        </w:tc>
      </w:tr>
      <w:tr w:rsidR="005401AE" w:rsidRPr="004B2C09" w:rsidTr="004B2C09">
        <w:trPr>
          <w:trHeight w:val="497"/>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总投资（万元）</w:t>
            </w:r>
          </w:p>
        </w:tc>
        <w:tc>
          <w:tcPr>
            <w:tcW w:w="1742" w:type="dxa"/>
            <w:gridSpan w:val="2"/>
            <w:vAlign w:val="center"/>
          </w:tcPr>
          <w:p w:rsidR="005401AE" w:rsidRPr="00E32C9B" w:rsidRDefault="004D0CDF">
            <w:pPr>
              <w:adjustRightInd w:val="0"/>
              <w:snapToGrid w:val="0"/>
              <w:jc w:val="center"/>
              <w:rPr>
                <w:szCs w:val="21"/>
              </w:rPr>
            </w:pPr>
            <w:r>
              <w:rPr>
                <w:szCs w:val="21"/>
              </w:rPr>
              <w:t>350</w:t>
            </w:r>
            <w:r w:rsidR="00335097" w:rsidRPr="00E32C9B">
              <w:rPr>
                <w:rFonts w:hint="eastAsia"/>
                <w:szCs w:val="21"/>
              </w:rPr>
              <w:t>万元</w:t>
            </w:r>
          </w:p>
        </w:tc>
        <w:tc>
          <w:tcPr>
            <w:tcW w:w="2107" w:type="dxa"/>
            <w:tcMar>
              <w:top w:w="16" w:type="dxa"/>
              <w:left w:w="16" w:type="dxa"/>
              <w:right w:w="16" w:type="dxa"/>
            </w:tcMar>
            <w:vAlign w:val="center"/>
          </w:tcPr>
          <w:p w:rsidR="005401AE" w:rsidRPr="00E32C9B" w:rsidRDefault="005401AE">
            <w:pPr>
              <w:adjustRightInd w:val="0"/>
              <w:snapToGrid w:val="0"/>
              <w:jc w:val="center"/>
              <w:rPr>
                <w:szCs w:val="21"/>
              </w:rPr>
            </w:pPr>
            <w:r w:rsidRPr="00E32C9B">
              <w:rPr>
                <w:rFonts w:hAnsi="宋体"/>
                <w:szCs w:val="21"/>
              </w:rPr>
              <w:t>环保投资（万元）</w:t>
            </w:r>
          </w:p>
        </w:tc>
        <w:tc>
          <w:tcPr>
            <w:tcW w:w="2639" w:type="dxa"/>
            <w:vAlign w:val="center"/>
          </w:tcPr>
          <w:p w:rsidR="005401AE" w:rsidRPr="00685700" w:rsidRDefault="00685700">
            <w:pPr>
              <w:adjustRightInd w:val="0"/>
              <w:snapToGrid w:val="0"/>
              <w:jc w:val="center"/>
              <w:rPr>
                <w:b/>
                <w:bCs/>
                <w:szCs w:val="21"/>
                <w:u w:val="single"/>
              </w:rPr>
            </w:pPr>
            <w:r w:rsidRPr="00685700">
              <w:rPr>
                <w:b/>
                <w:bCs/>
                <w:szCs w:val="21"/>
                <w:u w:val="single"/>
              </w:rPr>
              <w:t>7.5</w:t>
            </w:r>
          </w:p>
        </w:tc>
      </w:tr>
      <w:tr w:rsidR="005401AE" w:rsidRPr="004B2C09" w:rsidTr="004B2C09">
        <w:trPr>
          <w:trHeight w:val="497"/>
          <w:jc w:val="center"/>
        </w:trPr>
        <w:tc>
          <w:tcPr>
            <w:tcW w:w="2382" w:type="dxa"/>
            <w:tcMar>
              <w:top w:w="16" w:type="dxa"/>
              <w:left w:w="16" w:type="dxa"/>
              <w:right w:w="16" w:type="dxa"/>
            </w:tcMar>
            <w:vAlign w:val="center"/>
          </w:tcPr>
          <w:p w:rsidR="005401AE" w:rsidRPr="00F42050" w:rsidRDefault="005401AE">
            <w:pPr>
              <w:adjustRightInd w:val="0"/>
              <w:snapToGrid w:val="0"/>
              <w:jc w:val="center"/>
              <w:rPr>
                <w:szCs w:val="21"/>
              </w:rPr>
            </w:pPr>
            <w:r w:rsidRPr="00F42050">
              <w:rPr>
                <w:rFonts w:hAnsi="宋体"/>
                <w:szCs w:val="21"/>
              </w:rPr>
              <w:t>环保投资占比（</w:t>
            </w:r>
            <w:r w:rsidRPr="00F42050">
              <w:rPr>
                <w:szCs w:val="21"/>
              </w:rPr>
              <w:t>%</w:t>
            </w:r>
            <w:r w:rsidRPr="00F42050">
              <w:rPr>
                <w:rFonts w:hAnsi="宋体"/>
                <w:szCs w:val="21"/>
              </w:rPr>
              <w:t>）</w:t>
            </w:r>
          </w:p>
        </w:tc>
        <w:tc>
          <w:tcPr>
            <w:tcW w:w="1742" w:type="dxa"/>
            <w:gridSpan w:val="2"/>
            <w:vAlign w:val="center"/>
          </w:tcPr>
          <w:p w:rsidR="005401AE" w:rsidRPr="00685700" w:rsidRDefault="004F050A">
            <w:pPr>
              <w:adjustRightInd w:val="0"/>
              <w:snapToGrid w:val="0"/>
              <w:jc w:val="center"/>
              <w:rPr>
                <w:b/>
                <w:bCs/>
                <w:szCs w:val="21"/>
                <w:u w:val="single"/>
              </w:rPr>
            </w:pPr>
            <w:r w:rsidRPr="00685700">
              <w:rPr>
                <w:b/>
                <w:bCs/>
                <w:szCs w:val="21"/>
                <w:u w:val="single"/>
              </w:rPr>
              <w:t>2</w:t>
            </w:r>
            <w:r w:rsidR="00685700" w:rsidRPr="00685700">
              <w:rPr>
                <w:b/>
                <w:bCs/>
                <w:szCs w:val="21"/>
                <w:u w:val="single"/>
              </w:rPr>
              <w:t>.1</w:t>
            </w:r>
          </w:p>
        </w:tc>
        <w:tc>
          <w:tcPr>
            <w:tcW w:w="2107" w:type="dxa"/>
            <w:tcMar>
              <w:top w:w="16" w:type="dxa"/>
              <w:left w:w="16" w:type="dxa"/>
              <w:right w:w="16" w:type="dxa"/>
            </w:tcMar>
            <w:vAlign w:val="center"/>
          </w:tcPr>
          <w:p w:rsidR="005401AE" w:rsidRPr="00E32C9B" w:rsidRDefault="005401AE">
            <w:pPr>
              <w:adjustRightInd w:val="0"/>
              <w:snapToGrid w:val="0"/>
              <w:jc w:val="center"/>
              <w:rPr>
                <w:szCs w:val="21"/>
              </w:rPr>
            </w:pPr>
            <w:r w:rsidRPr="00E32C9B">
              <w:rPr>
                <w:rFonts w:hAnsi="宋体"/>
                <w:szCs w:val="21"/>
              </w:rPr>
              <w:t>施工工期</w:t>
            </w:r>
          </w:p>
        </w:tc>
        <w:tc>
          <w:tcPr>
            <w:tcW w:w="2639" w:type="dxa"/>
            <w:vAlign w:val="center"/>
          </w:tcPr>
          <w:p w:rsidR="005401AE" w:rsidRPr="00F72DEA" w:rsidRDefault="004D0CDF">
            <w:pPr>
              <w:adjustRightInd w:val="0"/>
              <w:snapToGrid w:val="0"/>
              <w:jc w:val="center"/>
              <w:rPr>
                <w:szCs w:val="21"/>
              </w:rPr>
            </w:pPr>
            <w:r>
              <w:rPr>
                <w:szCs w:val="21"/>
              </w:rPr>
              <w:t>2</w:t>
            </w:r>
            <w:r w:rsidR="00816027" w:rsidRPr="00F72DEA">
              <w:rPr>
                <w:rFonts w:hint="eastAsia"/>
                <w:szCs w:val="21"/>
              </w:rPr>
              <w:t>个月</w:t>
            </w:r>
          </w:p>
        </w:tc>
      </w:tr>
      <w:tr w:rsidR="005401AE" w:rsidRPr="004B2C09" w:rsidTr="004B2C09">
        <w:trPr>
          <w:trHeight w:val="497"/>
          <w:jc w:val="center"/>
        </w:trPr>
        <w:tc>
          <w:tcPr>
            <w:tcW w:w="2382" w:type="dxa"/>
            <w:tcMar>
              <w:top w:w="16" w:type="dxa"/>
              <w:left w:w="16" w:type="dxa"/>
              <w:right w:w="16" w:type="dxa"/>
            </w:tcMar>
            <w:vAlign w:val="center"/>
          </w:tcPr>
          <w:p w:rsidR="005401AE" w:rsidRPr="004B2C09" w:rsidRDefault="005401AE">
            <w:pPr>
              <w:adjustRightInd w:val="0"/>
              <w:snapToGrid w:val="0"/>
              <w:jc w:val="center"/>
              <w:rPr>
                <w:szCs w:val="21"/>
              </w:rPr>
            </w:pPr>
            <w:r w:rsidRPr="004B2C09">
              <w:rPr>
                <w:rFonts w:hAnsi="宋体"/>
                <w:szCs w:val="21"/>
              </w:rPr>
              <w:t>是否开工建设</w:t>
            </w:r>
          </w:p>
        </w:tc>
        <w:tc>
          <w:tcPr>
            <w:tcW w:w="1742" w:type="dxa"/>
            <w:gridSpan w:val="2"/>
            <w:vAlign w:val="center"/>
          </w:tcPr>
          <w:p w:rsidR="005401AE" w:rsidRPr="00E32C9B" w:rsidRDefault="00335097">
            <w:pPr>
              <w:adjustRightInd w:val="0"/>
              <w:snapToGrid w:val="0"/>
              <w:rPr>
                <w:szCs w:val="21"/>
              </w:rPr>
            </w:pPr>
            <w:r w:rsidRPr="00E32C9B">
              <w:rPr>
                <w:rFonts w:ascii="Wingdings 2" w:eastAsia="Wingdings 2" w:hAnsi="Wingdings 2" w:cs="Wingdings 2"/>
                <w:szCs w:val="21"/>
              </w:rPr>
              <w:t></w:t>
            </w:r>
            <w:r w:rsidR="005401AE" w:rsidRPr="00E32C9B">
              <w:rPr>
                <w:rFonts w:hAnsi="宋体"/>
                <w:szCs w:val="21"/>
              </w:rPr>
              <w:t>否</w:t>
            </w:r>
          </w:p>
          <w:p w:rsidR="005401AE" w:rsidRPr="00E32C9B" w:rsidRDefault="005401AE">
            <w:pPr>
              <w:adjustRightInd w:val="0"/>
              <w:snapToGrid w:val="0"/>
              <w:rPr>
                <w:szCs w:val="21"/>
              </w:rPr>
            </w:pPr>
            <w:r w:rsidRPr="00E32C9B">
              <w:rPr>
                <w:szCs w:val="21"/>
              </w:rPr>
              <w:sym w:font="Wingdings 2" w:char="00A3"/>
            </w:r>
            <w:r w:rsidRPr="00E32C9B">
              <w:rPr>
                <w:rFonts w:hAnsi="宋体"/>
                <w:szCs w:val="21"/>
              </w:rPr>
              <w:t>是：</w:t>
            </w:r>
          </w:p>
        </w:tc>
        <w:tc>
          <w:tcPr>
            <w:tcW w:w="2107" w:type="dxa"/>
            <w:tcMar>
              <w:top w:w="16" w:type="dxa"/>
              <w:left w:w="16" w:type="dxa"/>
              <w:right w:w="16" w:type="dxa"/>
            </w:tcMar>
            <w:vAlign w:val="center"/>
          </w:tcPr>
          <w:p w:rsidR="005401AE" w:rsidRPr="00E32C9B" w:rsidRDefault="005401AE">
            <w:pPr>
              <w:adjustRightInd w:val="0"/>
              <w:snapToGrid w:val="0"/>
              <w:jc w:val="center"/>
              <w:rPr>
                <w:spacing w:val="-6"/>
                <w:szCs w:val="21"/>
              </w:rPr>
            </w:pPr>
            <w:r w:rsidRPr="00E32C9B">
              <w:rPr>
                <w:rFonts w:hAnsi="宋体"/>
                <w:spacing w:val="-6"/>
                <w:szCs w:val="21"/>
              </w:rPr>
              <w:t>用地（用海）</w:t>
            </w:r>
          </w:p>
          <w:p w:rsidR="005401AE" w:rsidRPr="00E32C9B" w:rsidRDefault="005401AE">
            <w:pPr>
              <w:adjustRightInd w:val="0"/>
              <w:snapToGrid w:val="0"/>
              <w:jc w:val="center"/>
              <w:rPr>
                <w:szCs w:val="21"/>
              </w:rPr>
            </w:pPr>
            <w:r w:rsidRPr="00E32C9B">
              <w:rPr>
                <w:rFonts w:hAnsi="宋体"/>
                <w:spacing w:val="-6"/>
                <w:szCs w:val="21"/>
              </w:rPr>
              <w:t>面积（</w:t>
            </w:r>
            <w:r w:rsidRPr="00E32C9B">
              <w:rPr>
                <w:spacing w:val="-6"/>
                <w:szCs w:val="21"/>
              </w:rPr>
              <w:t>m</w:t>
            </w:r>
            <w:r w:rsidRPr="00E32C9B">
              <w:rPr>
                <w:spacing w:val="-6"/>
                <w:szCs w:val="21"/>
                <w:vertAlign w:val="superscript"/>
              </w:rPr>
              <w:t>2</w:t>
            </w:r>
            <w:r w:rsidRPr="00E32C9B">
              <w:rPr>
                <w:rFonts w:hAnsi="宋体"/>
                <w:spacing w:val="-6"/>
                <w:szCs w:val="21"/>
              </w:rPr>
              <w:t>）</w:t>
            </w:r>
          </w:p>
        </w:tc>
        <w:tc>
          <w:tcPr>
            <w:tcW w:w="2639" w:type="dxa"/>
            <w:vAlign w:val="center"/>
          </w:tcPr>
          <w:p w:rsidR="005401AE" w:rsidRPr="00E32C9B" w:rsidRDefault="004D0CDF" w:rsidP="00335097">
            <w:pPr>
              <w:adjustRightInd w:val="0"/>
              <w:snapToGrid w:val="0"/>
              <w:jc w:val="center"/>
              <w:rPr>
                <w:szCs w:val="21"/>
              </w:rPr>
            </w:pPr>
            <w:r>
              <w:rPr>
                <w:szCs w:val="21"/>
              </w:rPr>
              <w:t>1200</w:t>
            </w:r>
          </w:p>
        </w:tc>
      </w:tr>
      <w:tr w:rsidR="005401AE" w:rsidRPr="004B2C09" w:rsidTr="00890C51">
        <w:tblPrEx>
          <w:tblCellMar>
            <w:left w:w="108" w:type="dxa"/>
            <w:right w:w="108" w:type="dxa"/>
          </w:tblCellMar>
        </w:tblPrEx>
        <w:trPr>
          <w:trHeight w:val="780"/>
          <w:jc w:val="center"/>
        </w:trPr>
        <w:tc>
          <w:tcPr>
            <w:tcW w:w="2382" w:type="dxa"/>
            <w:vAlign w:val="center"/>
          </w:tcPr>
          <w:p w:rsidR="005401AE" w:rsidRPr="004B2C09" w:rsidRDefault="005401AE">
            <w:pPr>
              <w:autoSpaceDE w:val="0"/>
              <w:autoSpaceDN w:val="0"/>
              <w:adjustRightInd w:val="0"/>
              <w:snapToGrid w:val="0"/>
              <w:jc w:val="center"/>
              <w:rPr>
                <w:kern w:val="0"/>
                <w:szCs w:val="21"/>
              </w:rPr>
            </w:pPr>
            <w:r w:rsidRPr="004B2C09">
              <w:rPr>
                <w:rFonts w:hAnsi="宋体"/>
                <w:kern w:val="0"/>
                <w:szCs w:val="21"/>
              </w:rPr>
              <w:t>专项评价设置情况</w:t>
            </w:r>
          </w:p>
        </w:tc>
        <w:tc>
          <w:tcPr>
            <w:tcW w:w="6488" w:type="dxa"/>
            <w:gridSpan w:val="4"/>
            <w:vAlign w:val="center"/>
          </w:tcPr>
          <w:p w:rsidR="005401AE" w:rsidRPr="004B2C09" w:rsidRDefault="00D04CEE">
            <w:pPr>
              <w:autoSpaceDE w:val="0"/>
              <w:autoSpaceDN w:val="0"/>
              <w:adjustRightInd w:val="0"/>
              <w:snapToGrid w:val="0"/>
              <w:jc w:val="center"/>
              <w:rPr>
                <w:kern w:val="0"/>
                <w:szCs w:val="21"/>
              </w:rPr>
            </w:pPr>
            <w:r>
              <w:rPr>
                <w:rFonts w:hint="eastAsia"/>
                <w:kern w:val="0"/>
                <w:szCs w:val="21"/>
              </w:rPr>
              <w:t>无</w:t>
            </w:r>
          </w:p>
        </w:tc>
      </w:tr>
      <w:tr w:rsidR="005401AE" w:rsidRPr="004B2C09" w:rsidTr="004D0CDF">
        <w:tblPrEx>
          <w:tblCellMar>
            <w:left w:w="108" w:type="dxa"/>
            <w:right w:w="108" w:type="dxa"/>
          </w:tblCellMar>
        </w:tblPrEx>
        <w:trPr>
          <w:trHeight w:val="743"/>
          <w:jc w:val="center"/>
        </w:trPr>
        <w:tc>
          <w:tcPr>
            <w:tcW w:w="2382" w:type="dxa"/>
            <w:vAlign w:val="center"/>
          </w:tcPr>
          <w:p w:rsidR="005401AE" w:rsidRPr="000453B5" w:rsidRDefault="005401AE">
            <w:pPr>
              <w:autoSpaceDE w:val="0"/>
              <w:autoSpaceDN w:val="0"/>
              <w:adjustRightInd w:val="0"/>
              <w:snapToGrid w:val="0"/>
              <w:jc w:val="center"/>
              <w:rPr>
                <w:kern w:val="0"/>
                <w:szCs w:val="21"/>
              </w:rPr>
            </w:pPr>
            <w:r w:rsidRPr="000453B5">
              <w:rPr>
                <w:rFonts w:hAnsi="宋体"/>
                <w:szCs w:val="21"/>
              </w:rPr>
              <w:t>规划情况</w:t>
            </w:r>
          </w:p>
        </w:tc>
        <w:tc>
          <w:tcPr>
            <w:tcW w:w="6488" w:type="dxa"/>
            <w:gridSpan w:val="4"/>
            <w:vAlign w:val="center"/>
          </w:tcPr>
          <w:p w:rsidR="00890C51" w:rsidRPr="006F0D54" w:rsidRDefault="004D0CDF" w:rsidP="004D0CDF">
            <w:pPr>
              <w:autoSpaceDE w:val="0"/>
              <w:autoSpaceDN w:val="0"/>
              <w:adjustRightInd w:val="0"/>
              <w:snapToGrid w:val="0"/>
              <w:spacing w:line="276" w:lineRule="auto"/>
              <w:jc w:val="center"/>
              <w:rPr>
                <w:rFonts w:hAnsi="宋体"/>
                <w:b/>
                <w:bCs/>
                <w:kern w:val="0"/>
                <w:szCs w:val="21"/>
                <w:u w:val="single"/>
              </w:rPr>
            </w:pPr>
            <w:r>
              <w:rPr>
                <w:rFonts w:hint="eastAsia"/>
                <w:bCs/>
                <w:kern w:val="0"/>
                <w:szCs w:val="21"/>
              </w:rPr>
              <w:t>无</w:t>
            </w:r>
          </w:p>
        </w:tc>
      </w:tr>
      <w:tr w:rsidR="005401AE" w:rsidRPr="006A0307" w:rsidTr="004D0CDF">
        <w:tblPrEx>
          <w:tblCellMar>
            <w:left w:w="108" w:type="dxa"/>
            <w:right w:w="108" w:type="dxa"/>
          </w:tblCellMar>
        </w:tblPrEx>
        <w:trPr>
          <w:trHeight w:val="1122"/>
          <w:jc w:val="center"/>
        </w:trPr>
        <w:tc>
          <w:tcPr>
            <w:tcW w:w="2382" w:type="dxa"/>
            <w:vAlign w:val="center"/>
          </w:tcPr>
          <w:p w:rsidR="005401AE" w:rsidRPr="004B2C09" w:rsidRDefault="005401AE">
            <w:pPr>
              <w:adjustRightInd w:val="0"/>
              <w:snapToGrid w:val="0"/>
              <w:jc w:val="center"/>
              <w:rPr>
                <w:szCs w:val="21"/>
              </w:rPr>
            </w:pPr>
            <w:r w:rsidRPr="004B2C09">
              <w:rPr>
                <w:rFonts w:hAnsi="宋体"/>
                <w:szCs w:val="21"/>
              </w:rPr>
              <w:t>规划环境影响</w:t>
            </w:r>
          </w:p>
          <w:p w:rsidR="005401AE" w:rsidRPr="004B2C09" w:rsidRDefault="005401AE">
            <w:pPr>
              <w:adjustRightInd w:val="0"/>
              <w:snapToGrid w:val="0"/>
              <w:jc w:val="center"/>
              <w:rPr>
                <w:kern w:val="0"/>
                <w:szCs w:val="21"/>
              </w:rPr>
            </w:pPr>
            <w:r w:rsidRPr="004B2C09">
              <w:rPr>
                <w:rFonts w:hAnsi="宋体"/>
                <w:szCs w:val="21"/>
              </w:rPr>
              <w:t>评价情况</w:t>
            </w:r>
          </w:p>
        </w:tc>
        <w:tc>
          <w:tcPr>
            <w:tcW w:w="6488" w:type="dxa"/>
            <w:gridSpan w:val="4"/>
            <w:vAlign w:val="center"/>
          </w:tcPr>
          <w:p w:rsidR="005401AE" w:rsidRPr="006A0307" w:rsidRDefault="004D0CDF" w:rsidP="004D0CDF">
            <w:pPr>
              <w:autoSpaceDE w:val="0"/>
              <w:autoSpaceDN w:val="0"/>
              <w:adjustRightInd w:val="0"/>
              <w:snapToGrid w:val="0"/>
              <w:spacing w:line="276" w:lineRule="auto"/>
              <w:jc w:val="center"/>
              <w:rPr>
                <w:bCs/>
                <w:kern w:val="0"/>
                <w:szCs w:val="21"/>
              </w:rPr>
            </w:pPr>
            <w:r>
              <w:rPr>
                <w:rFonts w:hint="eastAsia"/>
                <w:bCs/>
                <w:kern w:val="0"/>
                <w:szCs w:val="21"/>
              </w:rPr>
              <w:t>无</w:t>
            </w:r>
          </w:p>
        </w:tc>
      </w:tr>
      <w:tr w:rsidR="00D62633" w:rsidRPr="006A0307" w:rsidTr="004D0CDF">
        <w:tblPrEx>
          <w:tblCellMar>
            <w:left w:w="108" w:type="dxa"/>
            <w:right w:w="108" w:type="dxa"/>
          </w:tblCellMar>
        </w:tblPrEx>
        <w:trPr>
          <w:trHeight w:val="1122"/>
          <w:jc w:val="center"/>
        </w:trPr>
        <w:tc>
          <w:tcPr>
            <w:tcW w:w="2382" w:type="dxa"/>
            <w:vAlign w:val="center"/>
          </w:tcPr>
          <w:p w:rsidR="00D62633" w:rsidRPr="004B2C09" w:rsidRDefault="00D62633" w:rsidP="00D62633">
            <w:pPr>
              <w:autoSpaceDE w:val="0"/>
              <w:autoSpaceDN w:val="0"/>
              <w:adjustRightInd w:val="0"/>
              <w:snapToGrid w:val="0"/>
              <w:jc w:val="center"/>
              <w:rPr>
                <w:kern w:val="0"/>
                <w:szCs w:val="21"/>
              </w:rPr>
            </w:pPr>
            <w:r w:rsidRPr="004B2C09">
              <w:rPr>
                <w:rFonts w:hAnsi="宋体"/>
                <w:kern w:val="0"/>
                <w:szCs w:val="21"/>
              </w:rPr>
              <w:t>规划及规划环境</w:t>
            </w:r>
          </w:p>
          <w:p w:rsidR="00D62633" w:rsidRPr="004B2C09" w:rsidRDefault="00D62633" w:rsidP="00D62633">
            <w:pPr>
              <w:adjustRightInd w:val="0"/>
              <w:snapToGrid w:val="0"/>
              <w:jc w:val="center"/>
              <w:rPr>
                <w:rFonts w:hAnsi="宋体"/>
                <w:szCs w:val="21"/>
              </w:rPr>
            </w:pPr>
            <w:r w:rsidRPr="004B2C09">
              <w:rPr>
                <w:rFonts w:hAnsi="宋体"/>
                <w:kern w:val="0"/>
                <w:szCs w:val="21"/>
              </w:rPr>
              <w:t>影响评价符合性分析</w:t>
            </w:r>
          </w:p>
        </w:tc>
        <w:tc>
          <w:tcPr>
            <w:tcW w:w="6488" w:type="dxa"/>
            <w:gridSpan w:val="4"/>
            <w:vAlign w:val="center"/>
          </w:tcPr>
          <w:p w:rsidR="00D62633" w:rsidRDefault="00D62633" w:rsidP="004D0CDF">
            <w:pPr>
              <w:autoSpaceDE w:val="0"/>
              <w:autoSpaceDN w:val="0"/>
              <w:adjustRightInd w:val="0"/>
              <w:snapToGrid w:val="0"/>
              <w:spacing w:line="276" w:lineRule="auto"/>
              <w:jc w:val="center"/>
              <w:rPr>
                <w:bCs/>
                <w:kern w:val="0"/>
                <w:szCs w:val="21"/>
              </w:rPr>
            </w:pPr>
            <w:r>
              <w:rPr>
                <w:rFonts w:hint="eastAsia"/>
                <w:bCs/>
                <w:kern w:val="0"/>
                <w:szCs w:val="21"/>
              </w:rPr>
              <w:t>无</w:t>
            </w:r>
          </w:p>
        </w:tc>
      </w:tr>
    </w:tbl>
    <w:p w:rsidR="005401AE" w:rsidRDefault="005401AE">
      <w:pPr>
        <w:spacing w:line="360" w:lineRule="auto"/>
        <w:outlineLvl w:val="0"/>
        <w:rPr>
          <w:rFonts w:eastAsia="黑体"/>
          <w:sz w:val="30"/>
        </w:rPr>
        <w:sectPr w:rsidR="005401AE" w:rsidSect="00700E1C">
          <w:footerReference w:type="default" r:id="rId10"/>
          <w:pgSz w:w="11906" w:h="16838"/>
          <w:pgMar w:top="1701" w:right="1531" w:bottom="1701" w:left="1531" w:header="851" w:footer="1077" w:gutter="0"/>
          <w:pgNumType w:start="1"/>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8526"/>
      </w:tblGrid>
      <w:tr w:rsidR="00C3373F" w:rsidRPr="00B76F77" w:rsidTr="005B66F7">
        <w:trPr>
          <w:trHeight w:val="1270"/>
        </w:trPr>
        <w:tc>
          <w:tcPr>
            <w:tcW w:w="534" w:type="dxa"/>
            <w:vAlign w:val="center"/>
          </w:tcPr>
          <w:p w:rsidR="00C3373F" w:rsidRPr="00B76F77" w:rsidRDefault="00C3373F" w:rsidP="00B76F77">
            <w:pPr>
              <w:adjustRightInd w:val="0"/>
              <w:snapToGrid w:val="0"/>
              <w:jc w:val="center"/>
              <w:rPr>
                <w:rFonts w:ascii="黑体" w:eastAsia="黑体" w:hAnsi="黑体"/>
                <w:snapToGrid w:val="0"/>
                <w:sz w:val="30"/>
                <w:szCs w:val="30"/>
              </w:rPr>
            </w:pPr>
            <w:r w:rsidRPr="00B76F77">
              <w:rPr>
                <w:rFonts w:hAnsi="宋体" w:hint="eastAsia"/>
                <w:szCs w:val="21"/>
              </w:rPr>
              <w:lastRenderedPageBreak/>
              <w:t>其他符合性分析</w:t>
            </w:r>
          </w:p>
        </w:tc>
        <w:tc>
          <w:tcPr>
            <w:tcW w:w="8526" w:type="dxa"/>
          </w:tcPr>
          <w:p w:rsidR="00E22B4E" w:rsidRDefault="00E22B4E" w:rsidP="00E22B4E">
            <w:pPr>
              <w:pStyle w:val="3"/>
              <w:tabs>
                <w:tab w:val="left" w:pos="652"/>
                <w:tab w:val="left" w:pos="720"/>
                <w:tab w:val="left" w:pos="907"/>
              </w:tabs>
              <w:spacing w:before="0" w:after="0" w:line="240" w:lineRule="auto"/>
              <w:rPr>
                <w:rFonts w:eastAsia="黑体" w:cs="宋体"/>
                <w:kern w:val="28"/>
                <w:sz w:val="24"/>
                <w:szCs w:val="24"/>
              </w:rPr>
            </w:pPr>
          </w:p>
          <w:p w:rsidR="0026706D" w:rsidRDefault="00C3373F" w:rsidP="002626A5">
            <w:pPr>
              <w:pStyle w:val="3"/>
              <w:tabs>
                <w:tab w:val="left" w:pos="652"/>
                <w:tab w:val="left" w:pos="720"/>
                <w:tab w:val="left" w:pos="907"/>
              </w:tabs>
              <w:spacing w:before="0" w:after="0" w:line="420" w:lineRule="auto"/>
              <w:rPr>
                <w:rFonts w:eastAsia="黑体" w:cs="宋体"/>
                <w:kern w:val="28"/>
                <w:sz w:val="28"/>
                <w:szCs w:val="28"/>
              </w:rPr>
            </w:pPr>
            <w:r w:rsidRPr="00760904">
              <w:rPr>
                <w:rFonts w:eastAsia="黑体" w:cs="宋体" w:hint="eastAsia"/>
                <w:kern w:val="28"/>
                <w:sz w:val="28"/>
                <w:szCs w:val="28"/>
              </w:rPr>
              <w:t>一、项目与</w:t>
            </w:r>
            <w:r w:rsidR="00002328">
              <w:rPr>
                <w:rFonts w:eastAsia="黑体" w:cs="宋体" w:hint="eastAsia"/>
                <w:kern w:val="28"/>
                <w:sz w:val="28"/>
                <w:szCs w:val="28"/>
              </w:rPr>
              <w:t>洛阳市</w:t>
            </w:r>
            <w:r w:rsidR="0026706D">
              <w:rPr>
                <w:rFonts w:eastAsia="黑体" w:cs="宋体" w:hint="eastAsia"/>
                <w:kern w:val="28"/>
                <w:sz w:val="28"/>
                <w:szCs w:val="28"/>
              </w:rPr>
              <w:t>“三线一单”相关政策相符性分析</w:t>
            </w:r>
          </w:p>
          <w:p w:rsidR="0026706D" w:rsidRPr="004F7195" w:rsidRDefault="0026706D" w:rsidP="00EE633C">
            <w:pPr>
              <w:pStyle w:val="3"/>
              <w:tabs>
                <w:tab w:val="left" w:pos="652"/>
                <w:tab w:val="left" w:pos="720"/>
                <w:tab w:val="left" w:pos="907"/>
              </w:tabs>
              <w:spacing w:before="0" w:after="0" w:line="420" w:lineRule="auto"/>
              <w:rPr>
                <w:b w:val="0"/>
                <w:bCs w:val="0"/>
                <w:kern w:val="28"/>
                <w:sz w:val="24"/>
                <w:szCs w:val="20"/>
              </w:rPr>
            </w:pPr>
            <w:r w:rsidRPr="004F7195">
              <w:rPr>
                <w:rFonts w:hint="eastAsia"/>
                <w:b w:val="0"/>
                <w:bCs w:val="0"/>
                <w:kern w:val="28"/>
                <w:sz w:val="24"/>
                <w:szCs w:val="20"/>
              </w:rPr>
              <w:t>1</w:t>
            </w:r>
            <w:r w:rsidRPr="004F7195">
              <w:rPr>
                <w:rFonts w:hint="eastAsia"/>
                <w:b w:val="0"/>
                <w:bCs w:val="0"/>
                <w:kern w:val="28"/>
                <w:sz w:val="24"/>
                <w:szCs w:val="20"/>
              </w:rPr>
              <w:t>、</w:t>
            </w:r>
            <w:r w:rsidR="00002328" w:rsidRPr="001627F8">
              <w:rPr>
                <w:rFonts w:hint="eastAsia"/>
                <w:b w:val="0"/>
                <w:kern w:val="28"/>
                <w:sz w:val="24"/>
              </w:rPr>
              <w:t>《洛阳市人民政府关于实施“三线一单”生态环境分区管控意见》</w:t>
            </w:r>
            <w:r w:rsidR="00002328">
              <w:rPr>
                <w:rFonts w:hint="eastAsia"/>
                <w:b w:val="0"/>
                <w:kern w:val="28"/>
                <w:sz w:val="24"/>
              </w:rPr>
              <w:t>（洛政</w:t>
            </w:r>
            <w:r w:rsidR="00002328">
              <w:rPr>
                <w:rFonts w:hint="eastAsia"/>
                <w:b w:val="0"/>
                <w:kern w:val="28"/>
                <w:sz w:val="24"/>
              </w:rPr>
              <w:t>[202</w:t>
            </w:r>
            <w:r w:rsidR="00002328">
              <w:rPr>
                <w:b w:val="0"/>
                <w:kern w:val="28"/>
                <w:sz w:val="24"/>
              </w:rPr>
              <w:t>1</w:t>
            </w:r>
            <w:r w:rsidR="00002328">
              <w:rPr>
                <w:rFonts w:hint="eastAsia"/>
                <w:b w:val="0"/>
                <w:kern w:val="28"/>
                <w:sz w:val="24"/>
              </w:rPr>
              <w:t>]</w:t>
            </w:r>
            <w:r w:rsidR="00002328">
              <w:rPr>
                <w:b w:val="0"/>
                <w:kern w:val="28"/>
                <w:sz w:val="24"/>
              </w:rPr>
              <w:t>7</w:t>
            </w:r>
            <w:r w:rsidR="00002328">
              <w:rPr>
                <w:rFonts w:hint="eastAsia"/>
                <w:b w:val="0"/>
                <w:kern w:val="28"/>
                <w:sz w:val="24"/>
              </w:rPr>
              <w:t>号）</w:t>
            </w:r>
          </w:p>
          <w:p w:rsidR="00A15B3B" w:rsidRPr="00E903BA" w:rsidRDefault="0026706D" w:rsidP="00E903BA">
            <w:pPr>
              <w:pStyle w:val="3"/>
              <w:tabs>
                <w:tab w:val="left" w:pos="652"/>
                <w:tab w:val="left" w:pos="720"/>
                <w:tab w:val="left" w:pos="907"/>
              </w:tabs>
              <w:spacing w:before="0" w:after="0" w:line="420" w:lineRule="auto"/>
              <w:ind w:firstLineChars="200" w:firstLine="480"/>
              <w:rPr>
                <w:b w:val="0"/>
                <w:bCs w:val="0"/>
                <w:kern w:val="28"/>
                <w:sz w:val="24"/>
                <w:szCs w:val="20"/>
              </w:rPr>
            </w:pPr>
            <w:r w:rsidRPr="004F7195">
              <w:rPr>
                <w:rFonts w:hint="eastAsia"/>
                <w:b w:val="0"/>
                <w:sz w:val="24"/>
              </w:rPr>
              <w:t>对照</w:t>
            </w:r>
            <w:r w:rsidR="00002328" w:rsidRPr="001627F8">
              <w:rPr>
                <w:rFonts w:hint="eastAsia"/>
                <w:b w:val="0"/>
                <w:kern w:val="28"/>
                <w:sz w:val="24"/>
              </w:rPr>
              <w:t>《洛阳市人民政府关于实施“三线一单”生态环境分区管控意见》</w:t>
            </w:r>
            <w:r w:rsidR="00002328">
              <w:rPr>
                <w:rFonts w:hint="eastAsia"/>
                <w:b w:val="0"/>
                <w:kern w:val="28"/>
                <w:sz w:val="24"/>
              </w:rPr>
              <w:t>（洛政</w:t>
            </w:r>
            <w:r w:rsidR="00002328">
              <w:rPr>
                <w:rFonts w:hint="eastAsia"/>
                <w:b w:val="0"/>
                <w:kern w:val="28"/>
                <w:sz w:val="24"/>
              </w:rPr>
              <w:t>[202</w:t>
            </w:r>
            <w:r w:rsidR="00002328">
              <w:rPr>
                <w:b w:val="0"/>
                <w:kern w:val="28"/>
                <w:sz w:val="24"/>
              </w:rPr>
              <w:t>1</w:t>
            </w:r>
            <w:r w:rsidR="00002328">
              <w:rPr>
                <w:rFonts w:hint="eastAsia"/>
                <w:b w:val="0"/>
                <w:kern w:val="28"/>
                <w:sz w:val="24"/>
              </w:rPr>
              <w:t>]</w:t>
            </w:r>
            <w:r w:rsidR="00002328">
              <w:rPr>
                <w:b w:val="0"/>
                <w:kern w:val="28"/>
                <w:sz w:val="24"/>
              </w:rPr>
              <w:t>7</w:t>
            </w:r>
            <w:r w:rsidR="00002328">
              <w:rPr>
                <w:rFonts w:hint="eastAsia"/>
                <w:b w:val="0"/>
                <w:kern w:val="28"/>
                <w:sz w:val="24"/>
              </w:rPr>
              <w:t>号）</w:t>
            </w:r>
            <w:r w:rsidRPr="004F7195">
              <w:rPr>
                <w:rFonts w:hint="eastAsia"/>
                <w:b w:val="0"/>
                <w:sz w:val="24"/>
              </w:rPr>
              <w:t>，全</w:t>
            </w:r>
            <w:r w:rsidR="008C2CF6">
              <w:rPr>
                <w:rFonts w:hint="eastAsia"/>
                <w:b w:val="0"/>
                <w:sz w:val="24"/>
              </w:rPr>
              <w:t>市</w:t>
            </w:r>
            <w:r w:rsidRPr="004F7195">
              <w:rPr>
                <w:rFonts w:hint="eastAsia"/>
                <w:b w:val="0"/>
                <w:sz w:val="24"/>
              </w:rPr>
              <w:t>划定为</w:t>
            </w:r>
            <w:r w:rsidR="00EE633C" w:rsidRPr="004F7195">
              <w:rPr>
                <w:rFonts w:hint="eastAsia"/>
                <w:b w:val="0"/>
                <w:sz w:val="24"/>
              </w:rPr>
              <w:t>优先保护单元、重点管控单元和一般管控单元三类生态环境管控单元，并实施分类管控，根据</w:t>
            </w:r>
            <w:r w:rsidR="00002328">
              <w:rPr>
                <w:rFonts w:hint="eastAsia"/>
                <w:b w:val="0"/>
                <w:sz w:val="24"/>
              </w:rPr>
              <w:t>洛阳市</w:t>
            </w:r>
            <w:r w:rsidR="00EE633C" w:rsidRPr="004F7195">
              <w:rPr>
                <w:rFonts w:hint="eastAsia"/>
                <w:b w:val="0"/>
                <w:sz w:val="24"/>
              </w:rPr>
              <w:t>生态环境管控单元分</w:t>
            </w:r>
            <w:r w:rsidR="00EE633C" w:rsidRPr="00E903BA">
              <w:rPr>
                <w:rFonts w:hint="eastAsia"/>
                <w:b w:val="0"/>
                <w:bCs w:val="0"/>
                <w:kern w:val="28"/>
                <w:sz w:val="24"/>
                <w:szCs w:val="20"/>
              </w:rPr>
              <w:t>布示意图，本项目位于</w:t>
            </w:r>
            <w:r w:rsidR="005B66F7" w:rsidRPr="005B66F7">
              <w:rPr>
                <w:rFonts w:hint="eastAsia"/>
                <w:b w:val="0"/>
                <w:bCs w:val="0"/>
                <w:kern w:val="28"/>
                <w:sz w:val="24"/>
                <w:szCs w:val="20"/>
              </w:rPr>
              <w:t>洛阳市孟津区朝阳镇</w:t>
            </w:r>
            <w:r w:rsidR="00EE633C" w:rsidRPr="00E903BA">
              <w:rPr>
                <w:rFonts w:hint="eastAsia"/>
                <w:b w:val="0"/>
                <w:bCs w:val="0"/>
                <w:kern w:val="28"/>
                <w:sz w:val="24"/>
                <w:szCs w:val="20"/>
              </w:rPr>
              <w:t>，属于</w:t>
            </w:r>
            <w:r w:rsidR="00A15B3B" w:rsidRPr="00E903BA">
              <w:rPr>
                <w:rFonts w:hint="eastAsia"/>
                <w:b w:val="0"/>
                <w:bCs w:val="0"/>
                <w:kern w:val="28"/>
                <w:sz w:val="24"/>
                <w:szCs w:val="20"/>
              </w:rPr>
              <w:t>重点管控单元</w:t>
            </w:r>
            <w:r w:rsidR="00EE633C" w:rsidRPr="00E903BA">
              <w:rPr>
                <w:rFonts w:hint="eastAsia"/>
                <w:b w:val="0"/>
                <w:bCs w:val="0"/>
                <w:kern w:val="28"/>
                <w:sz w:val="24"/>
                <w:szCs w:val="20"/>
              </w:rPr>
              <w:t>，</w:t>
            </w:r>
            <w:r w:rsidR="00002328" w:rsidRPr="00002328">
              <w:rPr>
                <w:rFonts w:hint="eastAsia"/>
                <w:b w:val="0"/>
                <w:bCs w:val="0"/>
                <w:sz w:val="24"/>
              </w:rPr>
              <w:t>重点管控单元指涉及水、大气、土壤、自然资源等资源环境要素重点管控的区域，主要包括城镇规划区、各类工业园区（集聚区）和人口密集、开发强度大、污染物排放强度高的区域等。重点管控单元以产业高质量发展和环境保护协调为主，优化空间布局，加强污染物排放控制和环境风险防控，不断提升资源利用效率，深入推进中心城区、城镇开发区在各领域污染物减排，推动产业结构转型升级，守住环境质量底线。</w:t>
            </w:r>
          </w:p>
          <w:p w:rsidR="00E903BA" w:rsidRPr="00E903BA" w:rsidRDefault="0026706D" w:rsidP="00E903BA">
            <w:pPr>
              <w:pStyle w:val="3"/>
              <w:tabs>
                <w:tab w:val="left" w:pos="652"/>
                <w:tab w:val="left" w:pos="720"/>
                <w:tab w:val="left" w:pos="907"/>
              </w:tabs>
              <w:spacing w:before="0" w:after="0" w:line="420" w:lineRule="auto"/>
              <w:rPr>
                <w:b w:val="0"/>
                <w:bCs w:val="0"/>
                <w:kern w:val="28"/>
                <w:sz w:val="24"/>
                <w:szCs w:val="20"/>
              </w:rPr>
            </w:pPr>
            <w:r w:rsidRPr="00E903BA">
              <w:rPr>
                <w:rFonts w:hint="eastAsia"/>
                <w:b w:val="0"/>
                <w:bCs w:val="0"/>
                <w:kern w:val="28"/>
                <w:sz w:val="24"/>
                <w:szCs w:val="20"/>
              </w:rPr>
              <w:t>2</w:t>
            </w:r>
            <w:r w:rsidRPr="00E903BA">
              <w:rPr>
                <w:rFonts w:hint="eastAsia"/>
                <w:b w:val="0"/>
                <w:bCs w:val="0"/>
                <w:kern w:val="28"/>
                <w:sz w:val="24"/>
                <w:szCs w:val="20"/>
              </w:rPr>
              <w:t>、</w:t>
            </w:r>
            <w:r w:rsidR="00E903BA" w:rsidRPr="00E903BA">
              <w:rPr>
                <w:rFonts w:hint="eastAsia"/>
                <w:b w:val="0"/>
                <w:bCs w:val="0"/>
                <w:kern w:val="28"/>
                <w:sz w:val="24"/>
                <w:szCs w:val="20"/>
              </w:rPr>
              <w:t>生态保护红线</w:t>
            </w:r>
          </w:p>
          <w:p w:rsidR="00E903BA" w:rsidRPr="00E903BA" w:rsidRDefault="00E903BA" w:rsidP="00E903BA">
            <w:pPr>
              <w:pStyle w:val="3"/>
              <w:tabs>
                <w:tab w:val="left" w:pos="652"/>
                <w:tab w:val="left" w:pos="720"/>
                <w:tab w:val="left" w:pos="907"/>
              </w:tabs>
              <w:spacing w:before="0" w:after="0" w:line="420" w:lineRule="auto"/>
              <w:ind w:firstLineChars="200" w:firstLine="480"/>
              <w:rPr>
                <w:b w:val="0"/>
                <w:bCs w:val="0"/>
                <w:kern w:val="28"/>
                <w:sz w:val="24"/>
                <w:szCs w:val="20"/>
              </w:rPr>
            </w:pPr>
            <w:r w:rsidRPr="00E903BA">
              <w:rPr>
                <w:rFonts w:hint="eastAsia"/>
                <w:b w:val="0"/>
                <w:bCs w:val="0"/>
                <w:kern w:val="28"/>
                <w:sz w:val="24"/>
                <w:szCs w:val="20"/>
              </w:rPr>
              <w:t>根据《</w:t>
            </w:r>
            <w:r w:rsidR="00002328">
              <w:rPr>
                <w:rFonts w:hint="eastAsia"/>
                <w:b w:val="0"/>
                <w:bCs w:val="0"/>
                <w:kern w:val="28"/>
                <w:sz w:val="24"/>
                <w:szCs w:val="20"/>
              </w:rPr>
              <w:t>洛阳市</w:t>
            </w:r>
            <w:r w:rsidRPr="00E903BA">
              <w:rPr>
                <w:rFonts w:hint="eastAsia"/>
                <w:b w:val="0"/>
                <w:bCs w:val="0"/>
                <w:kern w:val="28"/>
                <w:sz w:val="24"/>
                <w:szCs w:val="20"/>
              </w:rPr>
              <w:t>生态保护红线划定方案》内容，孟津县生态保护红线范围主要包括黄河干流水源保护生态保护红线区、黄河湿地生物多样性维护生态保护红线区、黄河小浪底水库南岸水源涵养生态保护红线区范围内。根据调查，本项目不涉及依法划定的生态保护红线</w:t>
            </w:r>
            <w:r w:rsidR="00002328" w:rsidRPr="00002328">
              <w:rPr>
                <w:rFonts w:hint="eastAsia"/>
                <w:b w:val="0"/>
                <w:bCs w:val="0"/>
                <w:kern w:val="28"/>
                <w:sz w:val="24"/>
                <w:szCs w:val="20"/>
              </w:rPr>
              <w:t>，符合生态红线管控要求</w:t>
            </w:r>
            <w:r w:rsidRPr="00E903BA">
              <w:rPr>
                <w:rFonts w:hint="eastAsia"/>
                <w:b w:val="0"/>
                <w:bCs w:val="0"/>
                <w:kern w:val="28"/>
                <w:sz w:val="24"/>
                <w:szCs w:val="20"/>
              </w:rPr>
              <w:t>。</w:t>
            </w:r>
          </w:p>
          <w:p w:rsidR="00E903BA" w:rsidRPr="00E903BA" w:rsidRDefault="00E903BA" w:rsidP="002626A5">
            <w:pPr>
              <w:pStyle w:val="3"/>
              <w:tabs>
                <w:tab w:val="left" w:pos="652"/>
                <w:tab w:val="left" w:pos="720"/>
                <w:tab w:val="left" w:pos="907"/>
              </w:tabs>
              <w:spacing w:before="0" w:after="0" w:line="420" w:lineRule="auto"/>
              <w:rPr>
                <w:b w:val="0"/>
                <w:bCs w:val="0"/>
                <w:kern w:val="28"/>
                <w:sz w:val="24"/>
                <w:szCs w:val="20"/>
              </w:rPr>
            </w:pPr>
            <w:r w:rsidRPr="00E903BA">
              <w:rPr>
                <w:rFonts w:hint="eastAsia"/>
                <w:b w:val="0"/>
                <w:bCs w:val="0"/>
                <w:kern w:val="28"/>
                <w:sz w:val="24"/>
                <w:szCs w:val="20"/>
              </w:rPr>
              <w:t>3</w:t>
            </w:r>
            <w:r w:rsidRPr="00E903BA">
              <w:rPr>
                <w:rFonts w:hint="eastAsia"/>
                <w:b w:val="0"/>
                <w:bCs w:val="0"/>
                <w:kern w:val="28"/>
                <w:sz w:val="24"/>
                <w:szCs w:val="20"/>
              </w:rPr>
              <w:t>、环境质量底线</w:t>
            </w:r>
          </w:p>
          <w:p w:rsidR="00E903BA" w:rsidRPr="00E32C9B" w:rsidRDefault="00E903BA" w:rsidP="00996ABB">
            <w:pPr>
              <w:pStyle w:val="3"/>
              <w:tabs>
                <w:tab w:val="left" w:pos="652"/>
                <w:tab w:val="left" w:pos="720"/>
                <w:tab w:val="left" w:pos="907"/>
              </w:tabs>
              <w:spacing w:before="0" w:after="0" w:line="420" w:lineRule="auto"/>
              <w:ind w:firstLineChars="200" w:firstLine="480"/>
              <w:rPr>
                <w:b w:val="0"/>
                <w:bCs w:val="0"/>
                <w:kern w:val="28"/>
                <w:sz w:val="24"/>
                <w:szCs w:val="20"/>
              </w:rPr>
            </w:pPr>
            <w:r w:rsidRPr="00E903BA">
              <w:rPr>
                <w:rFonts w:hint="eastAsia"/>
                <w:b w:val="0"/>
                <w:bCs w:val="0"/>
                <w:kern w:val="28"/>
                <w:sz w:val="24"/>
                <w:szCs w:val="20"/>
              </w:rPr>
              <w:t>本项目所在区域大气环境不能满足《环境空气质量标准》（</w:t>
            </w:r>
            <w:r w:rsidRPr="00E903BA">
              <w:rPr>
                <w:b w:val="0"/>
                <w:bCs w:val="0"/>
                <w:kern w:val="28"/>
                <w:sz w:val="24"/>
                <w:szCs w:val="20"/>
              </w:rPr>
              <w:t>GB3095-2012</w:t>
            </w:r>
            <w:r w:rsidRPr="00E903BA">
              <w:rPr>
                <w:rFonts w:hint="eastAsia"/>
                <w:b w:val="0"/>
                <w:bCs w:val="0"/>
                <w:kern w:val="28"/>
                <w:sz w:val="24"/>
                <w:szCs w:val="20"/>
              </w:rPr>
              <w:t>）二级标准，但是随着孟津县一系列污染防治攻坚治理措施的实施，环境空气将会有明显</w:t>
            </w:r>
            <w:r w:rsidRPr="00E32C9B">
              <w:rPr>
                <w:rFonts w:hint="eastAsia"/>
                <w:b w:val="0"/>
                <w:bCs w:val="0"/>
                <w:kern w:val="28"/>
                <w:sz w:val="24"/>
                <w:szCs w:val="20"/>
              </w:rPr>
              <w:t>好转。本项目产生的废气经采取措施处理后，排放量较小，对周围环境空气影响较小；</w:t>
            </w:r>
            <w:r w:rsidRPr="001C6281">
              <w:rPr>
                <w:rFonts w:hint="eastAsia"/>
                <w:b w:val="0"/>
                <w:bCs w:val="0"/>
                <w:kern w:val="28"/>
                <w:sz w:val="24"/>
                <w:szCs w:val="20"/>
              </w:rPr>
              <w:t>项目</w:t>
            </w:r>
            <w:r w:rsidR="005B7C14" w:rsidRPr="001C6281">
              <w:rPr>
                <w:rFonts w:hint="eastAsia"/>
                <w:b w:val="0"/>
                <w:bCs w:val="0"/>
                <w:kern w:val="28"/>
                <w:sz w:val="24"/>
                <w:szCs w:val="20"/>
              </w:rPr>
              <w:t>生活污水产生量较小，</w:t>
            </w:r>
            <w:r w:rsidR="001C6281" w:rsidRPr="001C6281">
              <w:rPr>
                <w:rFonts w:hint="eastAsia"/>
                <w:b w:val="0"/>
                <w:bCs w:val="0"/>
                <w:kern w:val="28"/>
                <w:sz w:val="24"/>
                <w:szCs w:val="20"/>
              </w:rPr>
              <w:t>近期</w:t>
            </w:r>
            <w:r w:rsidR="005B7C14" w:rsidRPr="001C6281">
              <w:rPr>
                <w:rFonts w:hint="eastAsia"/>
                <w:b w:val="0"/>
                <w:bCs w:val="0"/>
                <w:kern w:val="28"/>
                <w:sz w:val="24"/>
                <w:szCs w:val="20"/>
              </w:rPr>
              <w:t>经厂区化粪池</w:t>
            </w:r>
            <w:r w:rsidRPr="001C6281">
              <w:rPr>
                <w:rFonts w:hint="eastAsia"/>
                <w:b w:val="0"/>
                <w:bCs w:val="0"/>
                <w:kern w:val="28"/>
                <w:sz w:val="24"/>
                <w:szCs w:val="20"/>
              </w:rPr>
              <w:t>预处理后</w:t>
            </w:r>
            <w:r w:rsidR="001C6281" w:rsidRPr="001C6281">
              <w:rPr>
                <w:rFonts w:hint="eastAsia"/>
                <w:b w:val="0"/>
                <w:bCs w:val="0"/>
                <w:kern w:val="28"/>
                <w:sz w:val="24"/>
                <w:szCs w:val="20"/>
              </w:rPr>
              <w:t>定期由周围村民拉走肥田，远期待污水管网铺设到位后</w:t>
            </w:r>
            <w:r w:rsidR="009B4E45" w:rsidRPr="001C6281">
              <w:rPr>
                <w:rFonts w:hint="eastAsia"/>
                <w:b w:val="0"/>
                <w:bCs w:val="0"/>
                <w:kern w:val="28"/>
                <w:sz w:val="24"/>
                <w:szCs w:val="20"/>
              </w:rPr>
              <w:t>排入</w:t>
            </w:r>
            <w:r w:rsidR="001C6281" w:rsidRPr="001C6281">
              <w:rPr>
                <w:rFonts w:hint="eastAsia"/>
                <w:b w:val="0"/>
                <w:bCs w:val="0"/>
                <w:kern w:val="28"/>
                <w:sz w:val="24"/>
                <w:szCs w:val="20"/>
              </w:rPr>
              <w:t>朝阳</w:t>
            </w:r>
            <w:r w:rsidR="009B4E45" w:rsidRPr="001C6281">
              <w:rPr>
                <w:rFonts w:hint="eastAsia"/>
                <w:b w:val="0"/>
                <w:bCs w:val="0"/>
                <w:kern w:val="28"/>
                <w:sz w:val="24"/>
                <w:szCs w:val="20"/>
              </w:rPr>
              <w:t>镇污水厂处理</w:t>
            </w:r>
            <w:r w:rsidR="005B7C14" w:rsidRPr="001C6281">
              <w:rPr>
                <w:rFonts w:hint="eastAsia"/>
                <w:b w:val="0"/>
                <w:bCs w:val="0"/>
                <w:kern w:val="28"/>
                <w:sz w:val="24"/>
                <w:szCs w:val="20"/>
              </w:rPr>
              <w:t>，对地表水环</w:t>
            </w:r>
            <w:r w:rsidR="005B7C14" w:rsidRPr="001C6281">
              <w:rPr>
                <w:rFonts w:hint="eastAsia"/>
                <w:b w:val="0"/>
                <w:bCs w:val="0"/>
                <w:kern w:val="28"/>
                <w:sz w:val="24"/>
                <w:szCs w:val="20"/>
              </w:rPr>
              <w:lastRenderedPageBreak/>
              <w:t>境影响较小；</w:t>
            </w:r>
            <w:r w:rsidR="00996ABB">
              <w:rPr>
                <w:rFonts w:hint="eastAsia"/>
                <w:b w:val="0"/>
                <w:bCs w:val="0"/>
                <w:kern w:val="28"/>
                <w:sz w:val="24"/>
                <w:szCs w:val="20"/>
              </w:rPr>
              <w:t>项目产生的固体废物均能得到合理处置，企业按照相关要求采取防渗措施后，对周围地下水和土壤环境影响不大。</w:t>
            </w:r>
            <w:r w:rsidRPr="00E32C9B">
              <w:rPr>
                <w:rFonts w:hint="eastAsia"/>
                <w:b w:val="0"/>
                <w:bCs w:val="0"/>
                <w:kern w:val="28"/>
                <w:sz w:val="24"/>
                <w:szCs w:val="20"/>
              </w:rPr>
              <w:t>因此，本项目建设符合环境质量底线要求。</w:t>
            </w:r>
          </w:p>
          <w:p w:rsidR="00156C2D" w:rsidRDefault="00156C2D" w:rsidP="00156C2D">
            <w:pPr>
              <w:spacing w:before="20" w:after="20" w:line="420" w:lineRule="auto"/>
              <w:rPr>
                <w:sz w:val="24"/>
              </w:rPr>
            </w:pPr>
            <w:r>
              <w:rPr>
                <w:rFonts w:hint="eastAsia"/>
                <w:sz w:val="24"/>
              </w:rPr>
              <w:t>4</w:t>
            </w:r>
            <w:r>
              <w:rPr>
                <w:rFonts w:hint="eastAsia"/>
                <w:sz w:val="24"/>
              </w:rPr>
              <w:t>、资源能源利用上限</w:t>
            </w:r>
          </w:p>
          <w:p w:rsidR="00E903BA" w:rsidRPr="00FA2C03" w:rsidRDefault="005B66F7" w:rsidP="009E09BC">
            <w:pPr>
              <w:spacing w:line="420" w:lineRule="auto"/>
              <w:ind w:firstLineChars="200" w:firstLine="480"/>
              <w:rPr>
                <w:sz w:val="24"/>
              </w:rPr>
            </w:pPr>
            <w:r w:rsidRPr="00D01913">
              <w:rPr>
                <w:rFonts w:hint="eastAsia"/>
                <w:sz w:val="24"/>
              </w:rPr>
              <w:t>本项目所属行业未设置资源、能源控制指标。</w:t>
            </w:r>
            <w:r w:rsidR="00156C2D">
              <w:rPr>
                <w:rFonts w:hint="eastAsia"/>
                <w:sz w:val="24"/>
              </w:rPr>
              <w:t>本项目用水</w:t>
            </w:r>
            <w:r w:rsidR="00156C2D" w:rsidRPr="00E32C9B">
              <w:rPr>
                <w:rFonts w:hint="eastAsia"/>
                <w:sz w:val="24"/>
                <w:szCs w:val="22"/>
              </w:rPr>
              <w:t>取自当地自来水管网，项目用电由当地市政电网提供，项目用水、用电量均较小，项目不涉及供热蒸汽和供热，项目占地属于工业用地，因此，项</w:t>
            </w:r>
            <w:r w:rsidR="00156C2D">
              <w:rPr>
                <w:rFonts w:hint="eastAsia"/>
                <w:sz w:val="24"/>
                <w:szCs w:val="22"/>
              </w:rPr>
              <w:t>目符合资源利用上限要求。</w:t>
            </w:r>
          </w:p>
          <w:p w:rsidR="00C3373F" w:rsidRPr="0026706D" w:rsidRDefault="00FA2C03" w:rsidP="009E09BC">
            <w:pPr>
              <w:pStyle w:val="3"/>
              <w:tabs>
                <w:tab w:val="left" w:pos="652"/>
                <w:tab w:val="left" w:pos="720"/>
                <w:tab w:val="left" w:pos="907"/>
              </w:tabs>
              <w:spacing w:before="0" w:after="0" w:line="420" w:lineRule="auto"/>
              <w:rPr>
                <w:b w:val="0"/>
                <w:bCs w:val="0"/>
                <w:kern w:val="28"/>
                <w:sz w:val="24"/>
                <w:szCs w:val="20"/>
              </w:rPr>
            </w:pPr>
            <w:r>
              <w:rPr>
                <w:rFonts w:hint="eastAsia"/>
                <w:b w:val="0"/>
                <w:bCs w:val="0"/>
                <w:kern w:val="28"/>
                <w:sz w:val="24"/>
                <w:szCs w:val="20"/>
              </w:rPr>
              <w:t>5</w:t>
            </w:r>
            <w:r>
              <w:rPr>
                <w:rFonts w:hint="eastAsia"/>
                <w:b w:val="0"/>
                <w:bCs w:val="0"/>
                <w:kern w:val="28"/>
                <w:sz w:val="24"/>
                <w:szCs w:val="20"/>
              </w:rPr>
              <w:t>、</w:t>
            </w:r>
            <w:r w:rsidR="00002328" w:rsidRPr="00002328">
              <w:rPr>
                <w:b w:val="0"/>
                <w:bCs w:val="0"/>
                <w:kern w:val="28"/>
                <w:sz w:val="24"/>
              </w:rPr>
              <w:t>《</w:t>
            </w:r>
            <w:r w:rsidR="00002328" w:rsidRPr="00002328">
              <w:rPr>
                <w:rFonts w:hint="eastAsia"/>
                <w:b w:val="0"/>
                <w:bCs w:val="0"/>
                <w:kern w:val="28"/>
                <w:sz w:val="24"/>
              </w:rPr>
              <w:t>洛阳市</w:t>
            </w:r>
            <w:r w:rsidR="00002328" w:rsidRPr="00002328">
              <w:rPr>
                <w:b w:val="0"/>
                <w:bCs w:val="0"/>
                <w:kern w:val="28"/>
                <w:sz w:val="24"/>
              </w:rPr>
              <w:t>生态环境</w:t>
            </w:r>
            <w:r w:rsidR="00002328" w:rsidRPr="00002328">
              <w:rPr>
                <w:rFonts w:hint="eastAsia"/>
                <w:b w:val="0"/>
                <w:bCs w:val="0"/>
                <w:kern w:val="28"/>
                <w:sz w:val="24"/>
              </w:rPr>
              <w:t>局关于发布洛阳市“三线一单”生态环境</w:t>
            </w:r>
            <w:r w:rsidR="00002328" w:rsidRPr="00002328">
              <w:rPr>
                <w:b w:val="0"/>
                <w:bCs w:val="0"/>
                <w:kern w:val="28"/>
                <w:sz w:val="24"/>
              </w:rPr>
              <w:t>准入清单</w:t>
            </w:r>
            <w:r w:rsidR="00002328" w:rsidRPr="00002328">
              <w:rPr>
                <w:rFonts w:hint="eastAsia"/>
                <w:b w:val="0"/>
                <w:bCs w:val="0"/>
                <w:kern w:val="28"/>
                <w:sz w:val="24"/>
              </w:rPr>
              <w:t>（试行）的函</w:t>
            </w:r>
            <w:r w:rsidR="00002328" w:rsidRPr="00002328">
              <w:rPr>
                <w:b w:val="0"/>
                <w:bCs w:val="0"/>
                <w:kern w:val="28"/>
                <w:sz w:val="24"/>
              </w:rPr>
              <w:t>》</w:t>
            </w:r>
            <w:r w:rsidR="00002328" w:rsidRPr="00002328">
              <w:rPr>
                <w:rFonts w:hint="eastAsia"/>
                <w:b w:val="0"/>
                <w:bCs w:val="0"/>
                <w:kern w:val="28"/>
                <w:sz w:val="24"/>
              </w:rPr>
              <w:t>（洛市环</w:t>
            </w:r>
            <w:r w:rsidR="00002328" w:rsidRPr="00002328">
              <w:rPr>
                <w:rFonts w:hint="eastAsia"/>
                <w:b w:val="0"/>
                <w:bCs w:val="0"/>
                <w:kern w:val="28"/>
                <w:sz w:val="24"/>
              </w:rPr>
              <w:t>[</w:t>
            </w:r>
            <w:r w:rsidR="00002328" w:rsidRPr="00002328">
              <w:rPr>
                <w:b w:val="0"/>
                <w:bCs w:val="0"/>
                <w:kern w:val="28"/>
                <w:sz w:val="24"/>
              </w:rPr>
              <w:t>2021]58</w:t>
            </w:r>
            <w:r w:rsidR="00002328" w:rsidRPr="00002328">
              <w:rPr>
                <w:rFonts w:hint="eastAsia"/>
                <w:b w:val="0"/>
                <w:bCs w:val="0"/>
                <w:kern w:val="28"/>
                <w:sz w:val="24"/>
              </w:rPr>
              <w:t>号）</w:t>
            </w:r>
            <w:r w:rsidR="00C3373F" w:rsidRPr="0026706D">
              <w:rPr>
                <w:rFonts w:hint="eastAsia"/>
                <w:b w:val="0"/>
                <w:bCs w:val="0"/>
                <w:kern w:val="28"/>
                <w:sz w:val="24"/>
                <w:szCs w:val="20"/>
              </w:rPr>
              <w:t>符合性分析</w:t>
            </w:r>
          </w:p>
          <w:p w:rsidR="00054C96" w:rsidRPr="00996ABB" w:rsidRDefault="00C3373F" w:rsidP="009E09BC">
            <w:pPr>
              <w:pStyle w:val="afb"/>
              <w:overflowPunct w:val="0"/>
              <w:autoSpaceDE w:val="0"/>
              <w:autoSpaceDN w:val="0"/>
              <w:spacing w:line="420" w:lineRule="auto"/>
              <w:rPr>
                <w:rFonts w:ascii="Times New Roman" w:hAnsi="Times New Roman"/>
                <w:bCs w:val="0"/>
              </w:rPr>
            </w:pPr>
            <w:r w:rsidRPr="00002328">
              <w:rPr>
                <w:rFonts w:ascii="Times New Roman" w:hAnsi="Times New Roman"/>
                <w:bCs w:val="0"/>
              </w:rPr>
              <w:t>根据</w:t>
            </w:r>
            <w:r w:rsidR="00002328" w:rsidRPr="00002328">
              <w:rPr>
                <w:rFonts w:ascii="Times New Roman" w:hAnsi="Times New Roman"/>
              </w:rPr>
              <w:t>《洛阳市生态环境局关于发布洛阳市</w:t>
            </w:r>
            <w:r w:rsidR="00002328" w:rsidRPr="00002328">
              <w:rPr>
                <w:rFonts w:ascii="Times New Roman" w:hAnsi="Times New Roman"/>
              </w:rPr>
              <w:t>“</w:t>
            </w:r>
            <w:r w:rsidR="00002328" w:rsidRPr="00002328">
              <w:rPr>
                <w:rFonts w:ascii="Times New Roman" w:hAnsi="Times New Roman"/>
              </w:rPr>
              <w:t>三线一单</w:t>
            </w:r>
            <w:r w:rsidR="00002328" w:rsidRPr="00002328">
              <w:rPr>
                <w:rFonts w:ascii="Times New Roman" w:hAnsi="Times New Roman"/>
              </w:rPr>
              <w:t>”</w:t>
            </w:r>
            <w:r w:rsidR="00002328" w:rsidRPr="00002328">
              <w:rPr>
                <w:rFonts w:ascii="Times New Roman" w:hAnsi="Times New Roman"/>
              </w:rPr>
              <w:t>生态环境准入清单（试行）的函》（洛市环</w:t>
            </w:r>
            <w:r w:rsidR="00002328" w:rsidRPr="00002328">
              <w:rPr>
                <w:rFonts w:ascii="Times New Roman" w:hAnsi="Times New Roman"/>
              </w:rPr>
              <w:t>[2021]58</w:t>
            </w:r>
            <w:r w:rsidR="00002328" w:rsidRPr="00002328">
              <w:rPr>
                <w:rFonts w:ascii="Times New Roman" w:hAnsi="Times New Roman"/>
              </w:rPr>
              <w:t>号）</w:t>
            </w:r>
            <w:r w:rsidRPr="00B76F77">
              <w:rPr>
                <w:rFonts w:ascii="Times New Roman" w:hAnsi="Times New Roman" w:hint="eastAsia"/>
                <w:bCs w:val="0"/>
              </w:rPr>
              <w:t>，</w:t>
            </w:r>
            <w:r w:rsidR="00002328" w:rsidRPr="00854F6E">
              <w:rPr>
                <w:rFonts w:ascii="Times New Roman" w:hAnsi="Times New Roman" w:hint="eastAsia"/>
                <w:bCs w:val="0"/>
              </w:rPr>
              <w:t>本项目位于</w:t>
            </w:r>
            <w:r w:rsidR="00002328">
              <w:rPr>
                <w:rFonts w:ascii="Times New Roman" w:hAnsi="Times New Roman" w:hint="eastAsia"/>
                <w:bCs w:val="0"/>
              </w:rPr>
              <w:t>孟津区</w:t>
            </w:r>
            <w:r w:rsidR="005B66F7">
              <w:rPr>
                <w:rFonts w:ascii="Times New Roman" w:hAnsi="Times New Roman" w:hint="eastAsia"/>
                <w:bCs w:val="0"/>
              </w:rPr>
              <w:t>朝阳镇</w:t>
            </w:r>
            <w:r w:rsidR="00002328" w:rsidRPr="00854F6E">
              <w:rPr>
                <w:rFonts w:ascii="Times New Roman" w:hAnsi="Times New Roman" w:hint="eastAsia"/>
                <w:bCs w:val="0"/>
              </w:rPr>
              <w:t>，区域环境管控单元编号为</w:t>
            </w:r>
            <w:r w:rsidR="00002328" w:rsidRPr="00141D04">
              <w:rPr>
                <w:rFonts w:ascii="Times New Roman" w:hAnsi="Times New Roman" w:hint="eastAsia"/>
                <w:bCs w:val="0"/>
              </w:rPr>
              <w:t>ZH4103</w:t>
            </w:r>
            <w:r w:rsidR="00002328" w:rsidRPr="00141D04">
              <w:rPr>
                <w:rFonts w:ascii="Times New Roman" w:hAnsi="Times New Roman"/>
                <w:bCs w:val="0"/>
              </w:rPr>
              <w:t>222000</w:t>
            </w:r>
            <w:r w:rsidR="00141D04" w:rsidRPr="00141D04">
              <w:rPr>
                <w:rFonts w:ascii="Times New Roman" w:hAnsi="Times New Roman"/>
                <w:bCs w:val="0"/>
              </w:rPr>
              <w:t>4</w:t>
            </w:r>
            <w:r w:rsidR="00002328" w:rsidRPr="00141D04">
              <w:rPr>
                <w:rFonts w:ascii="Times New Roman" w:hAnsi="Times New Roman" w:hint="eastAsia"/>
                <w:bCs w:val="0"/>
              </w:rPr>
              <w:t>，属于重点管控单元。</w:t>
            </w:r>
            <w:r w:rsidR="00002328" w:rsidRPr="00854F6E">
              <w:rPr>
                <w:rFonts w:ascii="Times New Roman" w:hAnsi="Times New Roman" w:hint="eastAsia"/>
                <w:bCs w:val="0"/>
              </w:rPr>
              <w:t>与本项目有关的要求分析列表如下</w:t>
            </w:r>
            <w:r w:rsidR="00002328">
              <w:rPr>
                <w:rFonts w:ascii="Times New Roman" w:hAnsi="Times New Roman" w:hint="eastAsia"/>
                <w:bCs w:val="0"/>
              </w:rPr>
              <w:t>：</w:t>
            </w:r>
            <w:r w:rsidRPr="00B76F77">
              <w:rPr>
                <w:rFonts w:ascii="Times New Roman" w:hAnsi="Times New Roman" w:hint="eastAsia"/>
                <w:bCs w:val="0"/>
              </w:rPr>
              <w:t>。</w:t>
            </w:r>
          </w:p>
          <w:p w:rsidR="00C3373F" w:rsidRPr="00F0225E" w:rsidRDefault="00C3373F" w:rsidP="00B76F77">
            <w:pPr>
              <w:pStyle w:val="a8"/>
              <w:widowControl w:val="0"/>
              <w:numPr>
                <w:ilvl w:val="0"/>
                <w:numId w:val="1"/>
              </w:numPr>
              <w:tabs>
                <w:tab w:val="left" w:pos="0"/>
              </w:tabs>
              <w:spacing w:before="0" w:beforeAutospacing="0" w:after="0" w:afterAutospacing="0" w:line="360" w:lineRule="auto"/>
              <w:ind w:firstLine="0"/>
              <w:jc w:val="center"/>
              <w:rPr>
                <w:rFonts w:ascii="黑体" w:eastAsia="黑体" w:hAnsi="黑体"/>
                <w:bCs/>
              </w:rPr>
            </w:pPr>
            <w:r w:rsidRPr="00F0225E">
              <w:rPr>
                <w:rFonts w:ascii="黑体" w:eastAsia="黑体" w:hAnsi="黑体" w:hint="eastAsia"/>
                <w:bCs/>
              </w:rPr>
              <w:t>项目与《</w:t>
            </w:r>
            <w:r w:rsidR="00002328">
              <w:rPr>
                <w:rFonts w:ascii="黑体" w:eastAsia="黑体" w:hAnsi="黑体" w:hint="eastAsia"/>
                <w:bCs/>
              </w:rPr>
              <w:t>洛阳市“三线一单”</w:t>
            </w:r>
            <w:r w:rsidRPr="00F0225E">
              <w:rPr>
                <w:rFonts w:ascii="黑体" w:eastAsia="黑体" w:hAnsi="黑体" w:hint="eastAsia"/>
                <w:bCs/>
              </w:rPr>
              <w:t>生态环境准入清单》符合性分析</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tblPr>
            <w:tblGrid>
              <w:gridCol w:w="1008"/>
              <w:gridCol w:w="669"/>
              <w:gridCol w:w="701"/>
              <w:gridCol w:w="2111"/>
              <w:gridCol w:w="3054"/>
              <w:gridCol w:w="767"/>
            </w:tblGrid>
            <w:tr w:rsidR="00DA2BB4" w:rsidTr="005B66F7">
              <w:trPr>
                <w:trHeight w:val="397"/>
              </w:trPr>
              <w:tc>
                <w:tcPr>
                  <w:tcW w:w="4489" w:type="dxa"/>
                  <w:gridSpan w:val="4"/>
                  <w:vAlign w:val="center"/>
                </w:tcPr>
                <w:p w:rsidR="00DA2BB4" w:rsidRDefault="00002328" w:rsidP="005B66F7">
                  <w:pPr>
                    <w:jc w:val="center"/>
                    <w:rPr>
                      <w:szCs w:val="21"/>
                    </w:rPr>
                  </w:pPr>
                  <w:r>
                    <w:rPr>
                      <w:rFonts w:ascii="宋体" w:hAnsi="宋体" w:cs="宋体" w:hint="eastAsia"/>
                      <w:szCs w:val="21"/>
                    </w:rPr>
                    <w:t>洛阳市</w:t>
                  </w:r>
                  <w:r w:rsidR="00DA2BB4">
                    <w:rPr>
                      <w:rFonts w:ascii="宋体" w:hAnsi="宋体" w:cs="宋体" w:hint="eastAsia"/>
                      <w:szCs w:val="21"/>
                    </w:rPr>
                    <w:t>生</w:t>
                  </w:r>
                  <w:r w:rsidR="00DA2BB4">
                    <w:rPr>
                      <w:rFonts w:ascii="宋体" w:hAnsi="宋体" w:cs="宋体" w:hint="eastAsia"/>
                      <w:spacing w:val="-2"/>
                      <w:szCs w:val="21"/>
                    </w:rPr>
                    <w:t>态</w:t>
                  </w:r>
                  <w:r w:rsidR="00DA2BB4">
                    <w:rPr>
                      <w:rFonts w:ascii="宋体" w:hAnsi="宋体" w:cs="宋体" w:hint="eastAsia"/>
                      <w:szCs w:val="21"/>
                    </w:rPr>
                    <w:t>环境</w:t>
                  </w:r>
                  <w:r w:rsidR="00DA2BB4">
                    <w:rPr>
                      <w:rFonts w:ascii="宋体" w:hAnsi="宋体" w:cs="宋体" w:hint="eastAsia"/>
                      <w:spacing w:val="-2"/>
                      <w:szCs w:val="21"/>
                    </w:rPr>
                    <w:t>准</w:t>
                  </w:r>
                  <w:r w:rsidR="00DA2BB4">
                    <w:rPr>
                      <w:rFonts w:ascii="宋体" w:hAnsi="宋体" w:cs="宋体" w:hint="eastAsia"/>
                      <w:szCs w:val="21"/>
                    </w:rPr>
                    <w:t>入清</w:t>
                  </w:r>
                  <w:r w:rsidR="00DA2BB4">
                    <w:rPr>
                      <w:rFonts w:ascii="宋体" w:hAnsi="宋体" w:cs="宋体" w:hint="eastAsia"/>
                      <w:spacing w:val="-2"/>
                      <w:szCs w:val="21"/>
                    </w:rPr>
                    <w:t>单</w:t>
                  </w:r>
                  <w:r w:rsidR="00DA2BB4">
                    <w:rPr>
                      <w:rFonts w:ascii="宋体" w:hAnsi="宋体" w:cs="宋体" w:hint="eastAsia"/>
                      <w:szCs w:val="21"/>
                    </w:rPr>
                    <w:t>要求</w:t>
                  </w:r>
                </w:p>
              </w:tc>
              <w:tc>
                <w:tcPr>
                  <w:tcW w:w="3054" w:type="dxa"/>
                  <w:vAlign w:val="center"/>
                  <w:hideMark/>
                </w:tcPr>
                <w:p w:rsidR="00DA2BB4" w:rsidRPr="00E53252" w:rsidRDefault="00DA2BB4" w:rsidP="005B66F7">
                  <w:pPr>
                    <w:jc w:val="center"/>
                    <w:rPr>
                      <w:szCs w:val="21"/>
                    </w:rPr>
                  </w:pPr>
                  <w:r w:rsidRPr="00E53252">
                    <w:rPr>
                      <w:rFonts w:hint="eastAsia"/>
                      <w:szCs w:val="21"/>
                    </w:rPr>
                    <w:t>本项目特点</w:t>
                  </w:r>
                </w:p>
              </w:tc>
              <w:tc>
                <w:tcPr>
                  <w:tcW w:w="767" w:type="dxa"/>
                  <w:vAlign w:val="center"/>
                  <w:hideMark/>
                </w:tcPr>
                <w:p w:rsidR="00DA2BB4" w:rsidRDefault="00DA2BB4" w:rsidP="005B66F7">
                  <w:pPr>
                    <w:jc w:val="center"/>
                    <w:rPr>
                      <w:szCs w:val="21"/>
                    </w:rPr>
                  </w:pPr>
                  <w:r>
                    <w:rPr>
                      <w:rFonts w:hint="eastAsia"/>
                      <w:szCs w:val="21"/>
                    </w:rPr>
                    <w:t>符合性</w:t>
                  </w:r>
                </w:p>
              </w:tc>
            </w:tr>
            <w:tr w:rsidR="00FF320B" w:rsidTr="00A23498">
              <w:trPr>
                <w:trHeight w:val="3158"/>
              </w:trPr>
              <w:tc>
                <w:tcPr>
                  <w:tcW w:w="1008" w:type="dxa"/>
                  <w:vAlign w:val="center"/>
                  <w:hideMark/>
                </w:tcPr>
                <w:p w:rsidR="00FF320B" w:rsidRPr="00141D04" w:rsidRDefault="00FF320B" w:rsidP="00FF320B">
                  <w:pPr>
                    <w:adjustRightInd w:val="0"/>
                    <w:snapToGrid w:val="0"/>
                    <w:jc w:val="center"/>
                  </w:pPr>
                  <w:r w:rsidRPr="00141D04">
                    <w:rPr>
                      <w:rFonts w:hint="eastAsia"/>
                    </w:rPr>
                    <w:t>ZH4103</w:t>
                  </w:r>
                  <w:r w:rsidRPr="00141D04">
                    <w:t>222000</w:t>
                  </w:r>
                  <w:r w:rsidR="00141D04" w:rsidRPr="00141D04">
                    <w:rPr>
                      <w:bCs/>
                    </w:rPr>
                    <w:t>4</w:t>
                  </w:r>
                </w:p>
              </w:tc>
              <w:tc>
                <w:tcPr>
                  <w:tcW w:w="669" w:type="dxa"/>
                  <w:vAlign w:val="center"/>
                </w:tcPr>
                <w:p w:rsidR="00FF320B" w:rsidRPr="00141D04" w:rsidRDefault="00141D04" w:rsidP="005B66F7">
                  <w:pPr>
                    <w:spacing w:line="269" w:lineRule="exact"/>
                    <w:jc w:val="center"/>
                    <w:rPr>
                      <w:rFonts w:ascii="宋体" w:hAnsi="宋体" w:cs="宋体"/>
                      <w:position w:val="-2"/>
                      <w:szCs w:val="21"/>
                    </w:rPr>
                  </w:pPr>
                  <w:r w:rsidRPr="00141D04">
                    <w:rPr>
                      <w:rFonts w:ascii="宋体" w:hAnsi="宋体" w:cs="宋体" w:hint="eastAsia"/>
                      <w:position w:val="-2"/>
                      <w:szCs w:val="21"/>
                    </w:rPr>
                    <w:t>大气弱扩散区</w:t>
                  </w:r>
                </w:p>
              </w:tc>
              <w:tc>
                <w:tcPr>
                  <w:tcW w:w="701" w:type="dxa"/>
                  <w:vAlign w:val="center"/>
                  <w:hideMark/>
                </w:tcPr>
                <w:p w:rsidR="00FF320B" w:rsidRPr="00141D04" w:rsidRDefault="00141D04" w:rsidP="005B66F7">
                  <w:pPr>
                    <w:spacing w:line="269" w:lineRule="exact"/>
                    <w:jc w:val="center"/>
                    <w:rPr>
                      <w:rFonts w:ascii="宋体" w:hAnsi="宋体" w:cs="宋体"/>
                      <w:position w:val="-2"/>
                      <w:szCs w:val="21"/>
                    </w:rPr>
                  </w:pPr>
                  <w:r w:rsidRPr="00141D04">
                    <w:rPr>
                      <w:rFonts w:ascii="宋体" w:hAnsi="宋体" w:cs="宋体" w:hint="eastAsia"/>
                      <w:position w:val="-2"/>
                      <w:szCs w:val="21"/>
                    </w:rPr>
                    <w:t>污染物排放管控</w:t>
                  </w:r>
                </w:p>
              </w:tc>
              <w:tc>
                <w:tcPr>
                  <w:tcW w:w="2111" w:type="dxa"/>
                  <w:vAlign w:val="center"/>
                </w:tcPr>
                <w:p w:rsidR="00FF320B" w:rsidRPr="00141D04" w:rsidRDefault="00FF320B" w:rsidP="005B66F7">
                  <w:pPr>
                    <w:adjustRightInd w:val="0"/>
                    <w:snapToGrid w:val="0"/>
                    <w:jc w:val="center"/>
                    <w:rPr>
                      <w:szCs w:val="21"/>
                    </w:rPr>
                  </w:pPr>
                  <w:r w:rsidRPr="00141D04">
                    <w:rPr>
                      <w:rFonts w:hint="eastAsia"/>
                      <w:szCs w:val="21"/>
                    </w:rPr>
                    <w:t>重点行业二氧化硫、氮氧化物、颗粒物、</w:t>
                  </w:r>
                  <w:r w:rsidRPr="00141D04">
                    <w:rPr>
                      <w:rFonts w:hint="eastAsia"/>
                      <w:szCs w:val="21"/>
                    </w:rPr>
                    <w:t>VOCs</w:t>
                  </w:r>
                  <w:r w:rsidRPr="00141D04">
                    <w:rPr>
                      <w:rFonts w:hint="eastAsia"/>
                      <w:szCs w:val="21"/>
                    </w:rPr>
                    <w:t>全面执行大气污染物特别排放限值。新改扩建设项目主要污染物排放应满足总量减排要求。强化餐饮油烟治理和管控。</w:t>
                  </w:r>
                </w:p>
              </w:tc>
              <w:tc>
                <w:tcPr>
                  <w:tcW w:w="3054" w:type="dxa"/>
                  <w:vAlign w:val="center"/>
                  <w:hideMark/>
                </w:tcPr>
                <w:p w:rsidR="00FF320B" w:rsidRPr="00141D04" w:rsidRDefault="00FF320B" w:rsidP="005B66F7">
                  <w:pPr>
                    <w:adjustRightInd w:val="0"/>
                    <w:snapToGrid w:val="0"/>
                    <w:jc w:val="center"/>
                    <w:rPr>
                      <w:szCs w:val="21"/>
                    </w:rPr>
                  </w:pPr>
                  <w:r w:rsidRPr="00141D04">
                    <w:rPr>
                      <w:rFonts w:hint="eastAsia"/>
                      <w:szCs w:val="21"/>
                    </w:rPr>
                    <w:t>本项目为</w:t>
                  </w:r>
                  <w:r w:rsidR="00141D04">
                    <w:rPr>
                      <w:rFonts w:hint="eastAsia"/>
                      <w:szCs w:val="21"/>
                    </w:rPr>
                    <w:t>特种玻璃</w:t>
                  </w:r>
                  <w:r w:rsidRPr="00141D04">
                    <w:rPr>
                      <w:rFonts w:hint="eastAsia"/>
                      <w:szCs w:val="21"/>
                    </w:rPr>
                    <w:t>制品项目，排放的污染物主要为</w:t>
                  </w:r>
                  <w:r w:rsidRPr="00141D04">
                    <w:rPr>
                      <w:rFonts w:hint="eastAsia"/>
                      <w:szCs w:val="21"/>
                    </w:rPr>
                    <w:t>VOCs</w:t>
                  </w:r>
                  <w:r w:rsidRPr="00141D04">
                    <w:rPr>
                      <w:rFonts w:hint="eastAsia"/>
                      <w:szCs w:val="21"/>
                    </w:rPr>
                    <w:t>，排放浓度满足</w:t>
                  </w:r>
                  <w:r w:rsidR="00141D04" w:rsidRPr="00FD34E9">
                    <w:rPr>
                      <w:szCs w:val="21"/>
                    </w:rPr>
                    <w:t>《大气污染物综合排放标准》（</w:t>
                  </w:r>
                  <w:r w:rsidR="00141D04" w:rsidRPr="00FD34E9">
                    <w:rPr>
                      <w:szCs w:val="21"/>
                    </w:rPr>
                    <w:t>GB16297-1996</w:t>
                  </w:r>
                  <w:r w:rsidR="00141D04" w:rsidRPr="00FD34E9">
                    <w:rPr>
                      <w:szCs w:val="21"/>
                    </w:rPr>
                    <w:t>）表</w:t>
                  </w:r>
                  <w:r w:rsidR="00141D04" w:rsidRPr="00FD34E9">
                    <w:rPr>
                      <w:szCs w:val="21"/>
                    </w:rPr>
                    <w:t>2</w:t>
                  </w:r>
                  <w:r w:rsidR="00141D04" w:rsidRPr="00FD34E9">
                    <w:rPr>
                      <w:szCs w:val="21"/>
                    </w:rPr>
                    <w:t>二级标准</w:t>
                  </w:r>
                  <w:r w:rsidR="00141D04">
                    <w:rPr>
                      <w:color w:val="000000"/>
                      <w:szCs w:val="21"/>
                    </w:rPr>
                    <w:t>和《关于全省开展工业企业挥发性有机物专项治理工作中排放建议值的通知》中标准限值</w:t>
                  </w:r>
                  <w:r w:rsidRPr="00141D04">
                    <w:rPr>
                      <w:rFonts w:hint="eastAsia"/>
                      <w:szCs w:val="21"/>
                    </w:rPr>
                    <w:t>；</w:t>
                  </w:r>
                  <w:r w:rsidRPr="00141D04">
                    <w:rPr>
                      <w:rFonts w:hint="eastAsia"/>
                      <w:szCs w:val="21"/>
                    </w:rPr>
                    <w:t>VOCs</w:t>
                  </w:r>
                  <w:r w:rsidRPr="00141D04">
                    <w:rPr>
                      <w:rFonts w:hint="eastAsia"/>
                      <w:szCs w:val="21"/>
                    </w:rPr>
                    <w:t>排放量为</w:t>
                  </w:r>
                  <w:r w:rsidRPr="00141D04">
                    <w:rPr>
                      <w:rFonts w:hint="eastAsia"/>
                      <w:szCs w:val="21"/>
                    </w:rPr>
                    <w:t>0.</w:t>
                  </w:r>
                  <w:r w:rsidRPr="00141D04">
                    <w:rPr>
                      <w:szCs w:val="21"/>
                    </w:rPr>
                    <w:t>0</w:t>
                  </w:r>
                  <w:r w:rsidR="00141D04">
                    <w:rPr>
                      <w:szCs w:val="21"/>
                    </w:rPr>
                    <w:t>648</w:t>
                  </w:r>
                  <w:r w:rsidRPr="00141D04">
                    <w:rPr>
                      <w:rFonts w:hint="eastAsia"/>
                      <w:szCs w:val="21"/>
                    </w:rPr>
                    <w:t>t/a</w:t>
                  </w:r>
                  <w:r w:rsidRPr="00141D04">
                    <w:rPr>
                      <w:rFonts w:hint="eastAsia"/>
                      <w:szCs w:val="21"/>
                    </w:rPr>
                    <w:t>，</w:t>
                  </w:r>
                  <w:r w:rsidR="00A23498">
                    <w:rPr>
                      <w:rFonts w:hint="eastAsia"/>
                      <w:szCs w:val="21"/>
                    </w:rPr>
                    <w:t>排放量较小，</w:t>
                  </w:r>
                  <w:r w:rsidR="00A23498" w:rsidRPr="00A23498">
                    <w:rPr>
                      <w:rFonts w:hint="eastAsia"/>
                      <w:szCs w:val="21"/>
                    </w:rPr>
                    <w:t>可以区域</w:t>
                  </w:r>
                  <w:r w:rsidRPr="00A23498">
                    <w:rPr>
                      <w:rFonts w:hint="eastAsia"/>
                      <w:kern w:val="0"/>
                      <w:szCs w:val="21"/>
                    </w:rPr>
                    <w:t>削减替代，满足总量减排要求。</w:t>
                  </w:r>
                </w:p>
              </w:tc>
              <w:tc>
                <w:tcPr>
                  <w:tcW w:w="767" w:type="dxa"/>
                  <w:vAlign w:val="center"/>
                  <w:hideMark/>
                </w:tcPr>
                <w:p w:rsidR="00FF320B" w:rsidRPr="00141D04" w:rsidRDefault="00FF320B" w:rsidP="005B66F7">
                  <w:pPr>
                    <w:jc w:val="center"/>
                    <w:rPr>
                      <w:szCs w:val="21"/>
                    </w:rPr>
                  </w:pPr>
                  <w:r w:rsidRPr="00141D04">
                    <w:rPr>
                      <w:rFonts w:hint="eastAsia"/>
                      <w:szCs w:val="21"/>
                    </w:rPr>
                    <w:t>符合</w:t>
                  </w:r>
                </w:p>
              </w:tc>
            </w:tr>
          </w:tbl>
          <w:p w:rsidR="007A4A5E" w:rsidRDefault="007A4A5E" w:rsidP="007A4A5E">
            <w:pPr>
              <w:pStyle w:val="3"/>
              <w:tabs>
                <w:tab w:val="left" w:pos="652"/>
                <w:tab w:val="left" w:pos="720"/>
                <w:tab w:val="left" w:pos="907"/>
              </w:tabs>
              <w:spacing w:before="0" w:after="0" w:line="240" w:lineRule="auto"/>
              <w:rPr>
                <w:rFonts w:eastAsia="黑体" w:cs="宋体"/>
                <w:kern w:val="28"/>
                <w:sz w:val="28"/>
                <w:szCs w:val="28"/>
              </w:rPr>
            </w:pPr>
          </w:p>
          <w:p w:rsidR="00AC5D7A" w:rsidRPr="00AC5D7A" w:rsidRDefault="00AC5D7A" w:rsidP="00AC5D7A">
            <w:pPr>
              <w:pStyle w:val="3"/>
              <w:tabs>
                <w:tab w:val="left" w:pos="652"/>
                <w:tab w:val="left" w:pos="720"/>
                <w:tab w:val="left" w:pos="907"/>
              </w:tabs>
              <w:spacing w:before="0" w:after="0" w:line="420" w:lineRule="auto"/>
              <w:rPr>
                <w:rFonts w:eastAsia="黑体" w:cs="宋体"/>
                <w:kern w:val="28"/>
                <w:sz w:val="28"/>
                <w:szCs w:val="28"/>
              </w:rPr>
            </w:pPr>
            <w:r w:rsidRPr="00AC5D7A">
              <w:rPr>
                <w:rFonts w:eastAsia="黑体" w:cs="宋体" w:hint="eastAsia"/>
                <w:kern w:val="28"/>
                <w:sz w:val="28"/>
                <w:szCs w:val="28"/>
              </w:rPr>
              <w:t>二、</w:t>
            </w:r>
            <w:r w:rsidRPr="00AC5D7A">
              <w:rPr>
                <w:rFonts w:eastAsia="黑体" w:cs="宋体"/>
                <w:kern w:val="28"/>
                <w:sz w:val="28"/>
                <w:szCs w:val="28"/>
              </w:rPr>
              <w:t>项目与《河南省生态环境分区管控总体要求（试行）》（豫环函〔</w:t>
            </w:r>
            <w:r w:rsidRPr="00AC5D7A">
              <w:rPr>
                <w:rFonts w:eastAsia="黑体" w:cs="宋体"/>
                <w:kern w:val="28"/>
                <w:sz w:val="28"/>
                <w:szCs w:val="28"/>
              </w:rPr>
              <w:t>2021</w:t>
            </w:r>
            <w:r w:rsidRPr="00AC5D7A">
              <w:rPr>
                <w:rFonts w:eastAsia="黑体" w:cs="宋体"/>
                <w:kern w:val="28"/>
                <w:sz w:val="28"/>
                <w:szCs w:val="28"/>
              </w:rPr>
              <w:t>〕</w:t>
            </w:r>
            <w:r w:rsidRPr="00AC5D7A">
              <w:rPr>
                <w:rFonts w:eastAsia="黑体" w:cs="宋体"/>
                <w:kern w:val="28"/>
                <w:sz w:val="28"/>
                <w:szCs w:val="28"/>
              </w:rPr>
              <w:t>171</w:t>
            </w:r>
            <w:r w:rsidRPr="00AC5D7A">
              <w:rPr>
                <w:rFonts w:eastAsia="黑体" w:cs="宋体"/>
                <w:kern w:val="28"/>
                <w:sz w:val="28"/>
                <w:szCs w:val="28"/>
              </w:rPr>
              <w:t>号）相符性分析</w:t>
            </w:r>
          </w:p>
          <w:p w:rsidR="00AC5D7A" w:rsidRPr="00AC5D7A" w:rsidRDefault="00AC5D7A" w:rsidP="00AC5D7A">
            <w:pPr>
              <w:pStyle w:val="a8"/>
              <w:widowControl w:val="0"/>
              <w:numPr>
                <w:ilvl w:val="0"/>
                <w:numId w:val="1"/>
              </w:numPr>
              <w:tabs>
                <w:tab w:val="left" w:pos="0"/>
              </w:tabs>
              <w:spacing w:before="0" w:beforeAutospacing="0" w:after="0" w:afterAutospacing="0" w:line="360" w:lineRule="auto"/>
              <w:ind w:firstLine="0"/>
              <w:jc w:val="center"/>
              <w:rPr>
                <w:rFonts w:ascii="黑体" w:eastAsia="黑体" w:hAnsi="黑体"/>
                <w:bCs/>
              </w:rPr>
            </w:pPr>
            <w:r w:rsidRPr="00AC5D7A">
              <w:rPr>
                <w:rFonts w:ascii="黑体" w:eastAsia="黑体" w:hAnsi="黑体"/>
                <w:bCs/>
              </w:rPr>
              <w:lastRenderedPageBreak/>
              <w:t xml:space="preserve">   项目与豫环函</w:t>
            </w:r>
            <w:r w:rsidRPr="00AC5D7A">
              <w:rPr>
                <w:rFonts w:ascii="Times New Roman" w:eastAsia="黑体" w:hAnsi="Times New Roman"/>
                <w:bCs/>
              </w:rPr>
              <w:t>〔</w:t>
            </w:r>
            <w:r w:rsidRPr="00AC5D7A">
              <w:rPr>
                <w:rFonts w:ascii="Times New Roman" w:eastAsia="黑体" w:hAnsi="Times New Roman"/>
                <w:bCs/>
              </w:rPr>
              <w:t>2021</w:t>
            </w:r>
            <w:r w:rsidRPr="00AC5D7A">
              <w:rPr>
                <w:rFonts w:ascii="Times New Roman" w:eastAsia="黑体" w:hAnsi="Times New Roman"/>
                <w:bCs/>
              </w:rPr>
              <w:t>〕</w:t>
            </w:r>
            <w:r w:rsidRPr="00AC5D7A">
              <w:rPr>
                <w:rFonts w:ascii="Times New Roman" w:eastAsia="黑体" w:hAnsi="Times New Roman"/>
                <w:bCs/>
              </w:rPr>
              <w:t>171</w:t>
            </w:r>
            <w:r w:rsidRPr="00AC5D7A">
              <w:rPr>
                <w:rFonts w:ascii="黑体" w:eastAsia="黑体" w:hAnsi="黑体"/>
                <w:bCs/>
              </w:rPr>
              <w:t>号相符性分析</w:t>
            </w:r>
          </w:p>
          <w:tbl>
            <w:tblPr>
              <w:tblW w:w="8267" w:type="dxa"/>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677"/>
              <w:gridCol w:w="4432"/>
              <w:gridCol w:w="2410"/>
              <w:gridCol w:w="748"/>
            </w:tblGrid>
            <w:tr w:rsidR="00AC5D7A" w:rsidTr="00AC3726">
              <w:trPr>
                <w:trHeight w:val="397"/>
                <w:jc w:val="center"/>
              </w:trPr>
              <w:tc>
                <w:tcPr>
                  <w:tcW w:w="677" w:type="dxa"/>
                  <w:vAlign w:val="center"/>
                </w:tcPr>
                <w:p w:rsidR="00AC5D7A" w:rsidRDefault="00AC5D7A" w:rsidP="00AC5D7A">
                  <w:pPr>
                    <w:autoSpaceDE w:val="0"/>
                    <w:autoSpaceDN w:val="0"/>
                    <w:adjustRightInd w:val="0"/>
                    <w:snapToGrid w:val="0"/>
                    <w:jc w:val="center"/>
                    <w:rPr>
                      <w:rFonts w:ascii="Calibri" w:hAnsi="Calibri"/>
                      <w:bCs/>
                      <w:kern w:val="0"/>
                      <w:szCs w:val="21"/>
                    </w:rPr>
                  </w:pPr>
                  <w:r>
                    <w:rPr>
                      <w:rFonts w:ascii="宋体" w:hAnsi="宋体"/>
                      <w:bCs/>
                      <w:kern w:val="0"/>
                    </w:rPr>
                    <w:t>类别</w:t>
                  </w:r>
                </w:p>
              </w:tc>
              <w:tc>
                <w:tcPr>
                  <w:tcW w:w="4432" w:type="dxa"/>
                  <w:vAlign w:val="center"/>
                </w:tcPr>
                <w:p w:rsidR="00AC5D7A" w:rsidRDefault="00AC5D7A" w:rsidP="00AC5D7A">
                  <w:pPr>
                    <w:autoSpaceDE w:val="0"/>
                    <w:autoSpaceDN w:val="0"/>
                    <w:adjustRightInd w:val="0"/>
                    <w:snapToGrid w:val="0"/>
                    <w:jc w:val="center"/>
                    <w:rPr>
                      <w:rFonts w:ascii="Calibri" w:hAnsi="Calibri"/>
                      <w:bCs/>
                      <w:kern w:val="0"/>
                      <w:szCs w:val="21"/>
                    </w:rPr>
                  </w:pPr>
                  <w:r>
                    <w:rPr>
                      <w:rFonts w:ascii="宋体" w:hAnsi="宋体"/>
                      <w:bCs/>
                      <w:kern w:val="0"/>
                    </w:rPr>
                    <w:t>准入要求</w:t>
                  </w:r>
                </w:p>
              </w:tc>
              <w:tc>
                <w:tcPr>
                  <w:tcW w:w="2410" w:type="dxa"/>
                  <w:vAlign w:val="center"/>
                </w:tcPr>
                <w:p w:rsidR="00AC5D7A" w:rsidRDefault="00AC5D7A" w:rsidP="00AC5D7A">
                  <w:pPr>
                    <w:autoSpaceDE w:val="0"/>
                    <w:autoSpaceDN w:val="0"/>
                    <w:adjustRightInd w:val="0"/>
                    <w:snapToGrid w:val="0"/>
                    <w:jc w:val="center"/>
                    <w:rPr>
                      <w:rFonts w:ascii="Calibri" w:hAnsi="Calibri"/>
                      <w:bCs/>
                      <w:kern w:val="0"/>
                      <w:szCs w:val="21"/>
                    </w:rPr>
                  </w:pPr>
                  <w:r>
                    <w:rPr>
                      <w:rFonts w:ascii="宋体" w:hAnsi="宋体"/>
                      <w:bCs/>
                      <w:kern w:val="0"/>
                    </w:rPr>
                    <w:t>本项目情况</w:t>
                  </w:r>
                </w:p>
              </w:tc>
              <w:tc>
                <w:tcPr>
                  <w:tcW w:w="748" w:type="dxa"/>
                  <w:vAlign w:val="center"/>
                </w:tcPr>
                <w:p w:rsidR="00AC5D7A" w:rsidRDefault="00AC5D7A" w:rsidP="00AC5D7A">
                  <w:pPr>
                    <w:autoSpaceDE w:val="0"/>
                    <w:autoSpaceDN w:val="0"/>
                    <w:adjustRightInd w:val="0"/>
                    <w:snapToGrid w:val="0"/>
                    <w:jc w:val="center"/>
                    <w:rPr>
                      <w:rFonts w:ascii="Calibri" w:hAnsi="Calibri"/>
                      <w:bCs/>
                      <w:kern w:val="0"/>
                      <w:szCs w:val="21"/>
                    </w:rPr>
                  </w:pPr>
                  <w:r>
                    <w:rPr>
                      <w:rFonts w:ascii="宋体" w:hAnsi="宋体"/>
                      <w:bCs/>
                      <w:kern w:val="0"/>
                    </w:rPr>
                    <w:t>相符性</w:t>
                  </w:r>
                </w:p>
              </w:tc>
            </w:tr>
            <w:tr w:rsidR="00AC5D7A" w:rsidTr="00033F67">
              <w:trPr>
                <w:trHeight w:val="397"/>
                <w:jc w:val="center"/>
              </w:trPr>
              <w:tc>
                <w:tcPr>
                  <w:tcW w:w="8267" w:type="dxa"/>
                  <w:gridSpan w:val="4"/>
                  <w:vAlign w:val="center"/>
                </w:tcPr>
                <w:p w:rsidR="00AC5D7A" w:rsidRDefault="00AC5D7A" w:rsidP="00AC5D7A">
                  <w:pPr>
                    <w:autoSpaceDE w:val="0"/>
                    <w:autoSpaceDN w:val="0"/>
                    <w:adjustRightInd w:val="0"/>
                    <w:snapToGrid w:val="0"/>
                    <w:jc w:val="center"/>
                    <w:rPr>
                      <w:rFonts w:ascii="Calibri" w:hAnsi="Calibri"/>
                      <w:bCs/>
                      <w:kern w:val="0"/>
                      <w:szCs w:val="21"/>
                    </w:rPr>
                  </w:pPr>
                  <w:r>
                    <w:rPr>
                      <w:rFonts w:ascii="宋体" w:hAnsi="宋体"/>
                      <w:bCs/>
                      <w:kern w:val="0"/>
                    </w:rPr>
                    <w:t>一、全省生态环境总体准入要求</w:t>
                  </w:r>
                </w:p>
              </w:tc>
            </w:tr>
            <w:tr w:rsidR="00AC5D7A" w:rsidTr="00033F67">
              <w:trPr>
                <w:trHeight w:val="397"/>
                <w:jc w:val="center"/>
              </w:trPr>
              <w:tc>
                <w:tcPr>
                  <w:tcW w:w="8267" w:type="dxa"/>
                  <w:gridSpan w:val="4"/>
                  <w:vAlign w:val="center"/>
                </w:tcPr>
                <w:p w:rsidR="00AC5D7A" w:rsidRDefault="00AC5D7A" w:rsidP="00AC5D7A">
                  <w:pPr>
                    <w:autoSpaceDE w:val="0"/>
                    <w:autoSpaceDN w:val="0"/>
                    <w:adjustRightInd w:val="0"/>
                    <w:snapToGrid w:val="0"/>
                    <w:jc w:val="center"/>
                    <w:rPr>
                      <w:rFonts w:ascii="Calibri" w:hAnsi="Calibri"/>
                      <w:bCs/>
                      <w:kern w:val="0"/>
                      <w:szCs w:val="21"/>
                    </w:rPr>
                  </w:pPr>
                  <w:r>
                    <w:rPr>
                      <w:bCs/>
                      <w:kern w:val="0"/>
                    </w:rPr>
                    <w:t>1.</w:t>
                  </w:r>
                  <w:r>
                    <w:rPr>
                      <w:rFonts w:ascii="宋体" w:hAnsi="宋体"/>
                      <w:bCs/>
                      <w:kern w:val="0"/>
                    </w:rPr>
                    <w:t>河南省产业发展总体准入要求</w:t>
                  </w:r>
                </w:p>
              </w:tc>
            </w:tr>
            <w:tr w:rsidR="00AC5D7A" w:rsidTr="00AC3726">
              <w:trPr>
                <w:trHeight w:val="397"/>
                <w:jc w:val="center"/>
              </w:trPr>
              <w:tc>
                <w:tcPr>
                  <w:tcW w:w="677" w:type="dxa"/>
                  <w:vAlign w:val="center"/>
                </w:tcPr>
                <w:p w:rsidR="00AC5D7A" w:rsidRDefault="00AC5D7A" w:rsidP="00AC5D7A">
                  <w:pPr>
                    <w:autoSpaceDE w:val="0"/>
                    <w:autoSpaceDN w:val="0"/>
                    <w:adjustRightInd w:val="0"/>
                    <w:snapToGrid w:val="0"/>
                    <w:jc w:val="center"/>
                    <w:rPr>
                      <w:rFonts w:ascii="Calibri" w:hAnsi="Calibri"/>
                      <w:bCs/>
                      <w:kern w:val="0"/>
                      <w:szCs w:val="21"/>
                    </w:rPr>
                  </w:pPr>
                  <w:r>
                    <w:rPr>
                      <w:rFonts w:ascii="宋体" w:hAnsi="宋体"/>
                      <w:bCs/>
                      <w:kern w:val="0"/>
                    </w:rPr>
                    <w:t>通用</w:t>
                  </w:r>
                </w:p>
              </w:tc>
              <w:tc>
                <w:tcPr>
                  <w:tcW w:w="4432" w:type="dxa"/>
                  <w:vAlign w:val="center"/>
                </w:tcPr>
                <w:p w:rsidR="00AC5D7A" w:rsidRDefault="00AC5D7A" w:rsidP="00AC5D7A">
                  <w:pPr>
                    <w:autoSpaceDE w:val="0"/>
                    <w:autoSpaceDN w:val="0"/>
                    <w:adjustRightInd w:val="0"/>
                    <w:snapToGrid w:val="0"/>
                    <w:jc w:val="center"/>
                    <w:rPr>
                      <w:rFonts w:ascii="Calibri" w:hAnsi="Calibri"/>
                      <w:bCs/>
                      <w:szCs w:val="21"/>
                    </w:rPr>
                  </w:pPr>
                  <w:r>
                    <w:rPr>
                      <w:bCs/>
                    </w:rPr>
                    <w:t>1.</w:t>
                  </w:r>
                  <w:r>
                    <w:rPr>
                      <w:rFonts w:ascii="宋体" w:hAnsi="宋体"/>
                      <w:bCs/>
                    </w:rPr>
                    <w:t>不断促进全省产业高质量发展。培育壮大人工智能及新能源等新兴产业；持续巩固提升装备食品、新型材料、汽车、电子信息等五大制造业主导产业优势地位：做好产业链、创新链、供应链值链、制度链</w:t>
                  </w:r>
                  <w:r>
                    <w:rPr>
                      <w:rFonts w:cs="Calibri"/>
                      <w:bCs/>
                    </w:rPr>
                    <w:t>“</w:t>
                  </w:r>
                  <w:r>
                    <w:rPr>
                      <w:rFonts w:ascii="宋体" w:hAnsi="宋体"/>
                      <w:bCs/>
                    </w:rPr>
                    <w:t>五链</w:t>
                  </w:r>
                  <w:r>
                    <w:rPr>
                      <w:rFonts w:cs="Calibri"/>
                      <w:bCs/>
                    </w:rPr>
                    <w:t>”</w:t>
                  </w:r>
                  <w:r>
                    <w:rPr>
                      <w:rFonts w:ascii="宋体" w:hAnsi="宋体"/>
                      <w:bCs/>
                    </w:rPr>
                    <w:t>耦合，把新基建、新技术、新材料、新装备、新产品、新业态作为高质量发展的主攻方向。</w:t>
                  </w:r>
                </w:p>
                <w:p w:rsidR="00AC5D7A" w:rsidRPr="004854F8" w:rsidRDefault="00AC5D7A" w:rsidP="00AC5D7A">
                  <w:pPr>
                    <w:pStyle w:val="a9"/>
                    <w:spacing w:before="0" w:after="0"/>
                    <w:ind w:right="0"/>
                    <w:jc w:val="center"/>
                    <w:rPr>
                      <w:bCs/>
                      <w:sz w:val="21"/>
                      <w:szCs w:val="21"/>
                    </w:rPr>
                  </w:pPr>
                  <w:r w:rsidRPr="004854F8">
                    <w:rPr>
                      <w:bCs/>
                      <w:sz w:val="21"/>
                      <w:szCs w:val="21"/>
                    </w:rPr>
                    <w:t>2.</w:t>
                  </w:r>
                  <w:r w:rsidRPr="004854F8">
                    <w:rPr>
                      <w:rFonts w:ascii="宋体" w:hAnsi="宋体"/>
                      <w:bCs/>
                      <w:sz w:val="21"/>
                      <w:szCs w:val="21"/>
                    </w:rPr>
                    <w:t>禁止新改扩建《产业结构调整指导目录（</w:t>
                  </w:r>
                  <w:r w:rsidRPr="004854F8">
                    <w:rPr>
                      <w:bCs/>
                      <w:sz w:val="21"/>
                      <w:szCs w:val="21"/>
                    </w:rPr>
                    <w:t>2019</w:t>
                  </w:r>
                  <w:r w:rsidRPr="004854F8">
                    <w:rPr>
                      <w:rFonts w:ascii="宋体" w:hAnsi="宋体"/>
                      <w:bCs/>
                      <w:sz w:val="21"/>
                      <w:szCs w:val="21"/>
                    </w:rPr>
                    <w:t>年本）》明确的淘汰类项目：禁止引入《市场准面清单（</w:t>
                  </w:r>
                  <w:r w:rsidRPr="004854F8">
                    <w:rPr>
                      <w:bCs/>
                      <w:sz w:val="21"/>
                      <w:szCs w:val="21"/>
                    </w:rPr>
                    <w:t>2020</w:t>
                  </w:r>
                  <w:r w:rsidRPr="004854F8">
                    <w:rPr>
                      <w:rFonts w:ascii="宋体" w:hAnsi="宋体"/>
                      <w:bCs/>
                      <w:sz w:val="21"/>
                      <w:szCs w:val="21"/>
                    </w:rPr>
                    <w:t>年版）》禁止准入类事项。</w:t>
                  </w:r>
                </w:p>
                <w:p w:rsidR="00AC5D7A" w:rsidRPr="004854F8" w:rsidRDefault="00AC5D7A" w:rsidP="00AC5D7A">
                  <w:pPr>
                    <w:pStyle w:val="a9"/>
                    <w:spacing w:before="0" w:after="0"/>
                    <w:ind w:right="0"/>
                    <w:jc w:val="center"/>
                    <w:rPr>
                      <w:bCs/>
                      <w:sz w:val="21"/>
                      <w:szCs w:val="21"/>
                    </w:rPr>
                  </w:pPr>
                  <w:r w:rsidRPr="004854F8">
                    <w:rPr>
                      <w:bCs/>
                      <w:sz w:val="21"/>
                      <w:szCs w:val="21"/>
                    </w:rPr>
                    <w:t>3.</w:t>
                  </w:r>
                  <w:r w:rsidRPr="004854F8">
                    <w:rPr>
                      <w:rFonts w:ascii="宋体" w:hAnsi="宋体"/>
                      <w:bCs/>
                      <w:sz w:val="21"/>
                      <w:szCs w:val="21"/>
                    </w:rPr>
                    <w:t xml:space="preserve">重点区域严禁新增钢铁、焦化、水泥熟料、平板玻璃、电解铝、氧化铝、煤化工产能，严控新炼油产能；禁止建设生产和使用高 </w:t>
                  </w:r>
                  <w:r w:rsidRPr="004854F8">
                    <w:rPr>
                      <w:bCs/>
                      <w:sz w:val="21"/>
                      <w:szCs w:val="21"/>
                    </w:rPr>
                    <w:t>VOCs</w:t>
                  </w:r>
                  <w:r w:rsidRPr="004854F8">
                    <w:rPr>
                      <w:rFonts w:ascii="宋体" w:hAnsi="宋体"/>
                      <w:bCs/>
                      <w:sz w:val="21"/>
                      <w:szCs w:val="21"/>
                    </w:rPr>
                    <w:t>含量的溶剂型涂料、油墨、胶粘剂等项目：全面取缔露天和敞开式喷涂作业：重点区域原则上禁止新建露天矿山建设项目。</w:t>
                  </w:r>
                </w:p>
                <w:p w:rsidR="00AC5D7A" w:rsidRDefault="00AC5D7A" w:rsidP="00AC5D7A">
                  <w:pPr>
                    <w:autoSpaceDE w:val="0"/>
                    <w:autoSpaceDN w:val="0"/>
                    <w:adjustRightInd w:val="0"/>
                    <w:snapToGrid w:val="0"/>
                    <w:jc w:val="center"/>
                    <w:rPr>
                      <w:bCs/>
                    </w:rPr>
                  </w:pPr>
                  <w:r>
                    <w:rPr>
                      <w:bCs/>
                    </w:rPr>
                    <w:t>4.</w:t>
                  </w:r>
                  <w:r>
                    <w:rPr>
                      <w:bCs/>
                    </w:rPr>
                    <w:t>严把</w:t>
                  </w:r>
                  <w:r>
                    <w:rPr>
                      <w:bCs/>
                    </w:rPr>
                    <w:t>“</w:t>
                  </w:r>
                  <w:r>
                    <w:rPr>
                      <w:bCs/>
                    </w:rPr>
                    <w:t>两高</w:t>
                  </w:r>
                  <w:r>
                    <w:rPr>
                      <w:bCs/>
                    </w:rPr>
                    <w:t>”</w:t>
                  </w:r>
                  <w:r>
                    <w:rPr>
                      <w:bCs/>
                    </w:rPr>
                    <w:t>项目生态环境准入关，严格限制</w:t>
                  </w:r>
                  <w:r>
                    <w:rPr>
                      <w:bCs/>
                    </w:rPr>
                    <w:t>“</w:t>
                  </w:r>
                  <w:r>
                    <w:rPr>
                      <w:bCs/>
                    </w:rPr>
                    <w:t>两高</w:t>
                  </w:r>
                  <w:r>
                    <w:rPr>
                      <w:bCs/>
                    </w:rPr>
                    <w:t>”</w:t>
                  </w:r>
                  <w:r>
                    <w:rPr>
                      <w:bCs/>
                    </w:rPr>
                    <w:t>项目盲目发展。新改扩建</w:t>
                  </w:r>
                  <w:r>
                    <w:rPr>
                      <w:bCs/>
                    </w:rPr>
                    <w:t>“</w:t>
                  </w:r>
                  <w:r>
                    <w:rPr>
                      <w:bCs/>
                    </w:rPr>
                    <w:t>两高</w:t>
                  </w:r>
                  <w:r>
                    <w:rPr>
                      <w:bCs/>
                    </w:rPr>
                    <w:t>”</w:t>
                  </w:r>
                  <w:r>
                    <w:rPr>
                      <w:bCs/>
                    </w:rPr>
                    <w:t>项目须符合生态环境保护法律法规和相关法定规划，符合产业政策、国土空间规划、</w:t>
                  </w:r>
                  <w:r>
                    <w:rPr>
                      <w:bCs/>
                    </w:rPr>
                    <w:t>“</w:t>
                  </w:r>
                  <w:r>
                    <w:rPr>
                      <w:bCs/>
                    </w:rPr>
                    <w:t>三线一单</w:t>
                  </w:r>
                  <w:r>
                    <w:rPr>
                      <w:bCs/>
                    </w:rPr>
                    <w:t>”</w:t>
                  </w:r>
                  <w:r>
                    <w:rPr>
                      <w:bCs/>
                    </w:rPr>
                    <w:t>、能耗</w:t>
                  </w:r>
                  <w:r>
                    <w:rPr>
                      <w:bCs/>
                    </w:rPr>
                    <w:t>“</w:t>
                  </w:r>
                  <w:r>
                    <w:rPr>
                      <w:bCs/>
                    </w:rPr>
                    <w:t>双控</w:t>
                  </w:r>
                  <w:r>
                    <w:rPr>
                      <w:bCs/>
                    </w:rPr>
                    <w:t>”</w:t>
                  </w:r>
                  <w:r>
                    <w:rPr>
                      <w:bCs/>
                    </w:rPr>
                    <w:t>、煤炭消费减量替代、碳排放强度、污染物区域削减替代等约束性要求，按照《河南省淘汰落后产能综合标准体系（</w:t>
                  </w:r>
                  <w:r>
                    <w:rPr>
                      <w:bCs/>
                    </w:rPr>
                    <w:t>2020</w:t>
                  </w:r>
                  <w:r>
                    <w:rPr>
                      <w:bCs/>
                    </w:rPr>
                    <w:t>年本）》，严格执行能耗、环保、质量、安全、技术等法规标准。</w:t>
                  </w:r>
                </w:p>
              </w:tc>
              <w:tc>
                <w:tcPr>
                  <w:tcW w:w="2410" w:type="dxa"/>
                  <w:vAlign w:val="center"/>
                </w:tcPr>
                <w:p w:rsidR="00AC5D7A" w:rsidRDefault="00AC5D7A" w:rsidP="00AC5D7A">
                  <w:pPr>
                    <w:autoSpaceDE w:val="0"/>
                    <w:autoSpaceDN w:val="0"/>
                    <w:adjustRightInd w:val="0"/>
                    <w:snapToGrid w:val="0"/>
                    <w:jc w:val="center"/>
                    <w:rPr>
                      <w:rFonts w:ascii="宋体" w:hAnsi="宋体"/>
                      <w:color w:val="000000"/>
                    </w:rPr>
                  </w:pPr>
                  <w:r>
                    <w:rPr>
                      <w:rFonts w:ascii="宋体" w:hAnsi="宋体"/>
                      <w:color w:val="000000"/>
                    </w:rPr>
                    <w:t>本项目属于</w:t>
                  </w:r>
                  <w:r w:rsidR="00033F67">
                    <w:rPr>
                      <w:rFonts w:hint="eastAsia"/>
                      <w:szCs w:val="21"/>
                    </w:rPr>
                    <w:t>特种玻璃制造</w:t>
                  </w:r>
                  <w:r>
                    <w:rPr>
                      <w:szCs w:val="21"/>
                    </w:rPr>
                    <w:t>项目</w:t>
                  </w:r>
                  <w:r>
                    <w:rPr>
                      <w:rFonts w:ascii="宋体" w:hAnsi="宋体"/>
                      <w:color w:val="000000"/>
                    </w:rPr>
                    <w:t>，</w:t>
                  </w:r>
                  <w:r>
                    <w:rPr>
                      <w:rFonts w:ascii="宋体" w:hAnsi="宋体"/>
                      <w:bCs/>
                    </w:rPr>
                    <w:t>不属于《产业结构调整指导目录（</w:t>
                  </w:r>
                  <w:r>
                    <w:rPr>
                      <w:rFonts w:cs="Calibri"/>
                      <w:bCs/>
                    </w:rPr>
                    <w:t>2019</w:t>
                  </w:r>
                  <w:r>
                    <w:rPr>
                      <w:rFonts w:ascii="宋体" w:hAnsi="宋体"/>
                      <w:bCs/>
                    </w:rPr>
                    <w:t>年本）》明确的淘汰类项目；不属于《市场准面清单（</w:t>
                  </w:r>
                  <w:r>
                    <w:rPr>
                      <w:rFonts w:cs="Calibri"/>
                      <w:bCs/>
                    </w:rPr>
                    <w:t>2020</w:t>
                  </w:r>
                  <w:r>
                    <w:rPr>
                      <w:rFonts w:ascii="宋体" w:hAnsi="宋体"/>
                      <w:bCs/>
                    </w:rPr>
                    <w:t>年版）》禁止准入类事项；</w:t>
                  </w:r>
                  <w:r>
                    <w:rPr>
                      <w:rFonts w:ascii="宋体" w:hAnsi="宋体" w:hint="eastAsia"/>
                      <w:color w:val="000000"/>
                    </w:rPr>
                    <w:t>项目</w:t>
                  </w:r>
                  <w:r>
                    <w:rPr>
                      <w:rFonts w:ascii="宋体" w:hAnsi="宋体"/>
                      <w:bCs/>
                    </w:rPr>
                    <w:t>不属于上述</w:t>
                  </w:r>
                  <w:r>
                    <w:rPr>
                      <w:rFonts w:ascii="宋体" w:hAnsi="宋体" w:hint="eastAsia"/>
                      <w:bCs/>
                    </w:rPr>
                    <w:t>严禁</w:t>
                  </w:r>
                  <w:r>
                    <w:rPr>
                      <w:rFonts w:ascii="宋体" w:hAnsi="宋体"/>
                      <w:bCs/>
                    </w:rPr>
                    <w:t>新增产能行业</w:t>
                  </w:r>
                  <w:r>
                    <w:rPr>
                      <w:rFonts w:ascii="宋体" w:hAnsi="宋体" w:hint="eastAsia"/>
                      <w:bCs/>
                    </w:rPr>
                    <w:t>；</w:t>
                  </w:r>
                  <w:r>
                    <w:rPr>
                      <w:rFonts w:ascii="宋体" w:hAnsi="宋体"/>
                      <w:bCs/>
                    </w:rPr>
                    <w:t>项目不涉及</w:t>
                  </w:r>
                  <w:r>
                    <w:rPr>
                      <w:rFonts w:ascii="宋体" w:hAnsi="宋体"/>
                      <w:bCs/>
                      <w:szCs w:val="21"/>
                    </w:rPr>
                    <w:t>高</w:t>
                  </w:r>
                  <w:r>
                    <w:rPr>
                      <w:bCs/>
                      <w:szCs w:val="21"/>
                    </w:rPr>
                    <w:t>VOCs</w:t>
                  </w:r>
                  <w:r>
                    <w:rPr>
                      <w:rFonts w:ascii="宋体" w:hAnsi="宋体"/>
                      <w:bCs/>
                      <w:szCs w:val="21"/>
                    </w:rPr>
                    <w:t>含量</w:t>
                  </w:r>
                  <w:r>
                    <w:rPr>
                      <w:rFonts w:ascii="宋体" w:hAnsi="宋体" w:hint="eastAsia"/>
                      <w:color w:val="000000"/>
                    </w:rPr>
                    <w:t>采用的</w:t>
                  </w:r>
                  <w:r>
                    <w:rPr>
                      <w:rFonts w:ascii="宋体" w:hAnsi="宋体"/>
                      <w:bCs/>
                      <w:szCs w:val="21"/>
                    </w:rPr>
                    <w:t>溶剂型涂料、油墨、胶粘剂等</w:t>
                  </w:r>
                  <w:r>
                    <w:rPr>
                      <w:rFonts w:ascii="宋体" w:hAnsi="宋体" w:hint="eastAsia"/>
                      <w:color w:val="000000"/>
                    </w:rPr>
                    <w:t>；项目不属于</w:t>
                  </w:r>
                  <w:r>
                    <w:rPr>
                      <w:rFonts w:cs="Calibri"/>
                      <w:bCs/>
                    </w:rPr>
                    <w:t>“</w:t>
                  </w:r>
                  <w:r>
                    <w:rPr>
                      <w:rFonts w:ascii="宋体" w:hAnsi="宋体"/>
                      <w:bCs/>
                    </w:rPr>
                    <w:t>两高</w:t>
                  </w:r>
                  <w:r>
                    <w:rPr>
                      <w:rFonts w:cs="Calibri"/>
                      <w:bCs/>
                    </w:rPr>
                    <w:t>”</w:t>
                  </w:r>
                  <w:r>
                    <w:rPr>
                      <w:rFonts w:ascii="宋体" w:hAnsi="宋体"/>
                      <w:bCs/>
                    </w:rPr>
                    <w:t>项目</w:t>
                  </w:r>
                  <w:r>
                    <w:rPr>
                      <w:rFonts w:ascii="宋体" w:hAnsi="宋体" w:hint="eastAsia"/>
                      <w:bCs/>
                    </w:rPr>
                    <w:t>。</w:t>
                  </w:r>
                </w:p>
              </w:tc>
              <w:tc>
                <w:tcPr>
                  <w:tcW w:w="748" w:type="dxa"/>
                  <w:vAlign w:val="center"/>
                </w:tcPr>
                <w:p w:rsidR="00AC5D7A" w:rsidRDefault="001D217C" w:rsidP="00AC5D7A">
                  <w:pPr>
                    <w:autoSpaceDE w:val="0"/>
                    <w:autoSpaceDN w:val="0"/>
                    <w:adjustRightInd w:val="0"/>
                    <w:snapToGrid w:val="0"/>
                    <w:jc w:val="center"/>
                    <w:rPr>
                      <w:rFonts w:ascii="Calibri" w:hAnsi="Calibri"/>
                      <w:bCs/>
                      <w:kern w:val="0"/>
                      <w:szCs w:val="21"/>
                    </w:rPr>
                  </w:pPr>
                  <w:r>
                    <w:rPr>
                      <w:rFonts w:ascii="宋体" w:hAnsi="宋体" w:hint="eastAsia"/>
                      <w:bCs/>
                      <w:kern w:val="0"/>
                    </w:rPr>
                    <w:t>符合</w:t>
                  </w:r>
                </w:p>
              </w:tc>
            </w:tr>
            <w:tr w:rsidR="00AC5D7A" w:rsidTr="00033F67">
              <w:trPr>
                <w:trHeight w:val="397"/>
                <w:jc w:val="center"/>
              </w:trPr>
              <w:tc>
                <w:tcPr>
                  <w:tcW w:w="8267" w:type="dxa"/>
                  <w:gridSpan w:val="4"/>
                  <w:vAlign w:val="center"/>
                </w:tcPr>
                <w:p w:rsidR="00AC5D7A" w:rsidRDefault="00AC5D7A" w:rsidP="00AC5D7A">
                  <w:pPr>
                    <w:autoSpaceDE w:val="0"/>
                    <w:autoSpaceDN w:val="0"/>
                    <w:adjustRightInd w:val="0"/>
                    <w:snapToGrid w:val="0"/>
                    <w:jc w:val="center"/>
                    <w:rPr>
                      <w:rFonts w:ascii="Calibri" w:hAnsi="Calibri"/>
                      <w:bCs/>
                      <w:kern w:val="0"/>
                      <w:szCs w:val="21"/>
                    </w:rPr>
                  </w:pPr>
                  <w:r>
                    <w:rPr>
                      <w:bCs/>
                      <w:kern w:val="0"/>
                    </w:rPr>
                    <w:t>3.</w:t>
                  </w:r>
                  <w:r>
                    <w:rPr>
                      <w:rFonts w:ascii="宋体" w:hAnsi="宋体"/>
                      <w:bCs/>
                      <w:kern w:val="0"/>
                    </w:rPr>
                    <w:t>河南省大气生态环境总体准入要求</w:t>
                  </w:r>
                </w:p>
              </w:tc>
            </w:tr>
            <w:tr w:rsidR="00AC5D7A" w:rsidTr="00AC3726">
              <w:trPr>
                <w:trHeight w:val="397"/>
                <w:jc w:val="center"/>
              </w:trPr>
              <w:tc>
                <w:tcPr>
                  <w:tcW w:w="677" w:type="dxa"/>
                  <w:vMerge w:val="restart"/>
                  <w:vAlign w:val="center"/>
                </w:tcPr>
                <w:p w:rsidR="00AC5D7A" w:rsidRDefault="00AC5D7A" w:rsidP="00AC5D7A">
                  <w:pPr>
                    <w:autoSpaceDE w:val="0"/>
                    <w:autoSpaceDN w:val="0"/>
                    <w:adjustRightInd w:val="0"/>
                    <w:snapToGrid w:val="0"/>
                    <w:jc w:val="center"/>
                    <w:rPr>
                      <w:rFonts w:ascii="Calibri" w:hAnsi="Calibri"/>
                      <w:bCs/>
                      <w:kern w:val="0"/>
                      <w:szCs w:val="21"/>
                    </w:rPr>
                  </w:pPr>
                  <w:r>
                    <w:rPr>
                      <w:rFonts w:ascii="宋体" w:hAnsi="宋体"/>
                      <w:bCs/>
                      <w:kern w:val="0"/>
                    </w:rPr>
                    <w:t>空间布局约束</w:t>
                  </w:r>
                </w:p>
              </w:tc>
              <w:tc>
                <w:tcPr>
                  <w:tcW w:w="4432" w:type="dxa"/>
                  <w:vAlign w:val="center"/>
                </w:tcPr>
                <w:p w:rsidR="00AC5D7A" w:rsidRDefault="00AC5D7A" w:rsidP="00AC5D7A">
                  <w:pPr>
                    <w:autoSpaceDE w:val="0"/>
                    <w:autoSpaceDN w:val="0"/>
                    <w:adjustRightInd w:val="0"/>
                    <w:snapToGrid w:val="0"/>
                    <w:jc w:val="center"/>
                    <w:rPr>
                      <w:rFonts w:ascii="Calibri" w:hAnsi="Calibri"/>
                      <w:bCs/>
                      <w:kern w:val="0"/>
                      <w:szCs w:val="21"/>
                    </w:rPr>
                  </w:pPr>
                  <w:r>
                    <w:rPr>
                      <w:bCs/>
                      <w:kern w:val="0"/>
                    </w:rPr>
                    <w:t>1.</w:t>
                  </w:r>
                  <w:r>
                    <w:rPr>
                      <w:rFonts w:ascii="宋体" w:hAnsi="宋体"/>
                      <w:bCs/>
                      <w:kern w:val="0"/>
                    </w:rPr>
                    <w:t>集中供暖区禁止新改扩分散燃煤供热锅炉，已建成的不能达标排放的燃煤供热锅炉，应当期限内拆除；在保证电力、热力、天然气供应前提下，加快推进热电联产机组供热半径</w:t>
                  </w:r>
                  <w:r>
                    <w:rPr>
                      <w:rFonts w:cs="Calibri"/>
                      <w:bCs/>
                      <w:kern w:val="0"/>
                    </w:rPr>
                    <w:t>30</w:t>
                  </w:r>
                  <w:r>
                    <w:rPr>
                      <w:rFonts w:ascii="宋体" w:hAnsi="宋体"/>
                      <w:bCs/>
                      <w:kern w:val="0"/>
                    </w:rPr>
                    <w:t>公里范围内煤锅炉及落后燃煤小热电关停整合；城市建成区生物质锅炉实施超低排放改造，燃气锅炉实施低氮改造；对不能稳定达标排放、改造升级无望的污染企业，依法依规停产限产、关停退出。</w:t>
                  </w:r>
                </w:p>
              </w:tc>
              <w:tc>
                <w:tcPr>
                  <w:tcW w:w="2410" w:type="dxa"/>
                  <w:vAlign w:val="center"/>
                </w:tcPr>
                <w:p w:rsidR="00AC5D7A" w:rsidRDefault="00AC5D7A" w:rsidP="00AC5D7A">
                  <w:pPr>
                    <w:autoSpaceDE w:val="0"/>
                    <w:autoSpaceDN w:val="0"/>
                    <w:adjustRightInd w:val="0"/>
                    <w:snapToGrid w:val="0"/>
                    <w:jc w:val="center"/>
                    <w:rPr>
                      <w:rFonts w:ascii="Calibri" w:hAnsi="Calibri"/>
                      <w:bCs/>
                      <w:kern w:val="0"/>
                      <w:szCs w:val="21"/>
                    </w:rPr>
                  </w:pPr>
                  <w:r w:rsidRPr="002A7C14">
                    <w:rPr>
                      <w:rFonts w:hAnsi="宋体"/>
                      <w:color w:val="000000"/>
                    </w:rPr>
                    <w:t>本项目</w:t>
                  </w:r>
                  <w:r w:rsidR="00033F67">
                    <w:rPr>
                      <w:rFonts w:hAnsi="宋体" w:hint="eastAsia"/>
                      <w:color w:val="000000"/>
                    </w:rPr>
                    <w:t>采用电为能源</w:t>
                  </w:r>
                  <w:r>
                    <w:rPr>
                      <w:rFonts w:ascii="宋体" w:hAnsi="宋体" w:hint="eastAsia"/>
                      <w:bCs/>
                      <w:kern w:val="0"/>
                    </w:rPr>
                    <w:t>。</w:t>
                  </w:r>
                </w:p>
              </w:tc>
              <w:tc>
                <w:tcPr>
                  <w:tcW w:w="748" w:type="dxa"/>
                  <w:vAlign w:val="center"/>
                </w:tcPr>
                <w:p w:rsidR="00AC5D7A" w:rsidRDefault="001D217C" w:rsidP="00AC5D7A">
                  <w:pPr>
                    <w:autoSpaceDE w:val="0"/>
                    <w:autoSpaceDN w:val="0"/>
                    <w:adjustRightInd w:val="0"/>
                    <w:snapToGrid w:val="0"/>
                    <w:jc w:val="center"/>
                    <w:rPr>
                      <w:rFonts w:ascii="Calibri" w:hAnsi="Calibri"/>
                      <w:bCs/>
                      <w:kern w:val="0"/>
                      <w:szCs w:val="21"/>
                    </w:rPr>
                  </w:pPr>
                  <w:r>
                    <w:rPr>
                      <w:rFonts w:ascii="宋体" w:hAnsi="宋体" w:hint="eastAsia"/>
                      <w:bCs/>
                      <w:kern w:val="0"/>
                    </w:rPr>
                    <w:t>符合</w:t>
                  </w:r>
                </w:p>
              </w:tc>
            </w:tr>
            <w:tr w:rsidR="00AC5D7A" w:rsidTr="00AC3726">
              <w:trPr>
                <w:trHeight w:val="397"/>
                <w:jc w:val="center"/>
              </w:trPr>
              <w:tc>
                <w:tcPr>
                  <w:tcW w:w="677" w:type="dxa"/>
                  <w:vMerge/>
                  <w:vAlign w:val="center"/>
                </w:tcPr>
                <w:p w:rsidR="00AC5D7A" w:rsidRDefault="00AC5D7A" w:rsidP="00AC5D7A">
                  <w:pPr>
                    <w:autoSpaceDE w:val="0"/>
                    <w:autoSpaceDN w:val="0"/>
                    <w:adjustRightInd w:val="0"/>
                    <w:snapToGrid w:val="0"/>
                    <w:jc w:val="center"/>
                    <w:rPr>
                      <w:rFonts w:ascii="宋体" w:hAnsi="宋体"/>
                      <w:bCs/>
                      <w:kern w:val="0"/>
                    </w:rPr>
                  </w:pPr>
                </w:p>
              </w:tc>
              <w:tc>
                <w:tcPr>
                  <w:tcW w:w="4432" w:type="dxa"/>
                  <w:vAlign w:val="center"/>
                </w:tcPr>
                <w:p w:rsidR="00AC5D7A" w:rsidRDefault="00AC5D7A" w:rsidP="00AC5D7A">
                  <w:pPr>
                    <w:autoSpaceDE w:val="0"/>
                    <w:autoSpaceDN w:val="0"/>
                    <w:adjustRightInd w:val="0"/>
                    <w:snapToGrid w:val="0"/>
                    <w:jc w:val="center"/>
                    <w:rPr>
                      <w:bCs/>
                      <w:kern w:val="0"/>
                    </w:rPr>
                  </w:pPr>
                  <w:r>
                    <w:rPr>
                      <w:bCs/>
                      <w:kern w:val="0"/>
                    </w:rPr>
                    <w:t>2.</w:t>
                  </w:r>
                  <w:r>
                    <w:rPr>
                      <w:rFonts w:hint="eastAsia"/>
                      <w:bCs/>
                      <w:kern w:val="0"/>
                    </w:rPr>
                    <w:t>不符合城市建设规划、行业发展规划、生态环境功能定位的重点污染企业退出城市建成区；城市建成区、人群密集区的重污染企业和危险化学品等环境风险大的企业搬迁改造、关停退出；重点地区要严格限制石化、化工、包装印刷、工业涂装等高</w:t>
                  </w:r>
                  <w:r>
                    <w:rPr>
                      <w:bCs/>
                      <w:kern w:val="0"/>
                    </w:rPr>
                    <w:t xml:space="preserve">VOCs </w:t>
                  </w:r>
                  <w:r>
                    <w:rPr>
                      <w:rFonts w:hint="eastAsia"/>
                      <w:bCs/>
                      <w:kern w:val="0"/>
                    </w:rPr>
                    <w:t>排放建设项目；</w:t>
                  </w:r>
                  <w:r>
                    <w:rPr>
                      <w:rFonts w:hint="eastAsia"/>
                      <w:bCs/>
                      <w:kern w:val="0"/>
                    </w:rPr>
                    <w:lastRenderedPageBreak/>
                    <w:t>新建涉</w:t>
                  </w:r>
                  <w:r>
                    <w:rPr>
                      <w:bCs/>
                      <w:kern w:val="0"/>
                    </w:rPr>
                    <w:t xml:space="preserve">VOCs </w:t>
                  </w:r>
                  <w:r>
                    <w:rPr>
                      <w:rFonts w:hint="eastAsia"/>
                      <w:bCs/>
                      <w:kern w:val="0"/>
                    </w:rPr>
                    <w:t>排放的工业企业要入园区；实行区域内</w:t>
                  </w:r>
                  <w:r>
                    <w:rPr>
                      <w:bCs/>
                      <w:kern w:val="0"/>
                    </w:rPr>
                    <w:t>VOCs</w:t>
                  </w:r>
                  <w:r>
                    <w:rPr>
                      <w:rFonts w:hint="eastAsia"/>
                      <w:bCs/>
                      <w:kern w:val="0"/>
                    </w:rPr>
                    <w:t>排放等量或倍量削减替代。</w:t>
                  </w:r>
                </w:p>
              </w:tc>
              <w:tc>
                <w:tcPr>
                  <w:tcW w:w="2410" w:type="dxa"/>
                  <w:vAlign w:val="center"/>
                </w:tcPr>
                <w:p w:rsidR="00AC5D7A" w:rsidRDefault="00AC5D7A" w:rsidP="00AC5D7A">
                  <w:pPr>
                    <w:autoSpaceDE w:val="0"/>
                    <w:autoSpaceDN w:val="0"/>
                    <w:adjustRightInd w:val="0"/>
                    <w:snapToGrid w:val="0"/>
                    <w:jc w:val="center"/>
                    <w:rPr>
                      <w:rFonts w:hAnsi="宋体"/>
                      <w:color w:val="000000"/>
                    </w:rPr>
                  </w:pPr>
                  <w:r>
                    <w:rPr>
                      <w:rFonts w:ascii="宋体" w:hAnsi="宋体"/>
                      <w:color w:val="000000"/>
                    </w:rPr>
                    <w:lastRenderedPageBreak/>
                    <w:t>本项目属于</w:t>
                  </w:r>
                  <w:r w:rsidR="00033F67">
                    <w:rPr>
                      <w:rFonts w:hint="eastAsia"/>
                      <w:szCs w:val="21"/>
                    </w:rPr>
                    <w:t>特种玻璃制造</w:t>
                  </w:r>
                  <w:r>
                    <w:rPr>
                      <w:szCs w:val="21"/>
                    </w:rPr>
                    <w:t>加工项目</w:t>
                  </w:r>
                  <w:r>
                    <w:rPr>
                      <w:rFonts w:ascii="宋体" w:hAnsi="宋体" w:hint="eastAsia"/>
                      <w:color w:val="000000"/>
                    </w:rPr>
                    <w:t>，符合朝阳镇土地利用规划；</w:t>
                  </w:r>
                  <w:r>
                    <w:rPr>
                      <w:rFonts w:ascii="宋体" w:hAnsi="宋体"/>
                      <w:bCs/>
                    </w:rPr>
                    <w:t>项目生产过程</w:t>
                  </w:r>
                  <w:r>
                    <w:rPr>
                      <w:bCs/>
                      <w:szCs w:val="21"/>
                    </w:rPr>
                    <w:t>VOCs</w:t>
                  </w:r>
                  <w:r>
                    <w:rPr>
                      <w:rFonts w:ascii="宋体" w:hAnsi="宋体" w:hint="eastAsia"/>
                      <w:bCs/>
                      <w:szCs w:val="21"/>
                    </w:rPr>
                    <w:t>废气</w:t>
                  </w:r>
                  <w:r>
                    <w:rPr>
                      <w:rFonts w:ascii="宋体" w:hAnsi="宋体"/>
                      <w:bCs/>
                      <w:szCs w:val="21"/>
                    </w:rPr>
                    <w:t>排放</w:t>
                  </w:r>
                  <w:r w:rsidR="00033F67">
                    <w:rPr>
                      <w:rFonts w:ascii="宋体" w:hAnsi="宋体" w:hint="eastAsia"/>
                      <w:bCs/>
                      <w:szCs w:val="21"/>
                    </w:rPr>
                    <w:t>量较少</w:t>
                  </w:r>
                  <w:r w:rsidR="001D217C">
                    <w:rPr>
                      <w:rFonts w:ascii="宋体" w:hAnsi="宋体" w:hint="eastAsia"/>
                      <w:bCs/>
                      <w:szCs w:val="21"/>
                    </w:rPr>
                    <w:t>，进行区域替代</w:t>
                  </w:r>
                  <w:r>
                    <w:rPr>
                      <w:rFonts w:ascii="宋体" w:hAnsi="宋体" w:hint="eastAsia"/>
                      <w:bCs/>
                      <w:szCs w:val="21"/>
                    </w:rPr>
                    <w:t>。</w:t>
                  </w:r>
                </w:p>
              </w:tc>
              <w:tc>
                <w:tcPr>
                  <w:tcW w:w="748" w:type="dxa"/>
                  <w:vAlign w:val="center"/>
                </w:tcPr>
                <w:p w:rsidR="00AC5D7A" w:rsidRDefault="001D217C" w:rsidP="00AC5D7A">
                  <w:pPr>
                    <w:autoSpaceDE w:val="0"/>
                    <w:autoSpaceDN w:val="0"/>
                    <w:adjustRightInd w:val="0"/>
                    <w:snapToGrid w:val="0"/>
                    <w:jc w:val="center"/>
                    <w:rPr>
                      <w:rFonts w:ascii="宋体" w:hAnsi="宋体"/>
                      <w:bCs/>
                      <w:kern w:val="0"/>
                    </w:rPr>
                  </w:pPr>
                  <w:r>
                    <w:rPr>
                      <w:rFonts w:ascii="宋体" w:hAnsi="宋体" w:hint="eastAsia"/>
                      <w:bCs/>
                      <w:kern w:val="0"/>
                    </w:rPr>
                    <w:t>符合</w:t>
                  </w:r>
                </w:p>
              </w:tc>
            </w:tr>
            <w:tr w:rsidR="00AC5D7A" w:rsidTr="00AC3726">
              <w:trPr>
                <w:trHeight w:val="397"/>
                <w:jc w:val="center"/>
              </w:trPr>
              <w:tc>
                <w:tcPr>
                  <w:tcW w:w="677" w:type="dxa"/>
                  <w:vAlign w:val="center"/>
                </w:tcPr>
                <w:p w:rsidR="00AC5D7A" w:rsidRPr="0073153F" w:rsidRDefault="00AC5D7A" w:rsidP="00AC5D7A">
                  <w:pPr>
                    <w:autoSpaceDE w:val="0"/>
                    <w:autoSpaceDN w:val="0"/>
                    <w:adjustRightInd w:val="0"/>
                    <w:snapToGrid w:val="0"/>
                    <w:jc w:val="center"/>
                    <w:rPr>
                      <w:rFonts w:ascii="Calibri" w:hAnsi="Calibri"/>
                      <w:bCs/>
                      <w:kern w:val="0"/>
                      <w:szCs w:val="21"/>
                    </w:rPr>
                  </w:pPr>
                  <w:r w:rsidRPr="0073153F">
                    <w:rPr>
                      <w:rFonts w:ascii="宋体" w:hAnsi="宋体"/>
                      <w:bCs/>
                      <w:kern w:val="0"/>
                    </w:rPr>
                    <w:lastRenderedPageBreak/>
                    <w:t>污染物排放管控</w:t>
                  </w:r>
                </w:p>
              </w:tc>
              <w:tc>
                <w:tcPr>
                  <w:tcW w:w="4432" w:type="dxa"/>
                  <w:vAlign w:val="center"/>
                </w:tcPr>
                <w:p w:rsidR="00AC5D7A" w:rsidRPr="0073153F" w:rsidRDefault="00AC5D7A" w:rsidP="00AC5D7A">
                  <w:pPr>
                    <w:autoSpaceDE w:val="0"/>
                    <w:autoSpaceDN w:val="0"/>
                    <w:adjustRightInd w:val="0"/>
                    <w:snapToGrid w:val="0"/>
                    <w:jc w:val="center"/>
                    <w:rPr>
                      <w:rFonts w:ascii="Calibri" w:hAnsi="Calibri"/>
                      <w:bCs/>
                      <w:kern w:val="0"/>
                      <w:szCs w:val="21"/>
                    </w:rPr>
                  </w:pPr>
                  <w:r w:rsidRPr="0073153F">
                    <w:rPr>
                      <w:rFonts w:hAnsi="宋体"/>
                      <w:color w:val="000000"/>
                    </w:rPr>
                    <w:t xml:space="preserve">4. </w:t>
                  </w:r>
                  <w:r w:rsidRPr="0073153F">
                    <w:rPr>
                      <w:rFonts w:hAnsi="宋体" w:hint="eastAsia"/>
                      <w:color w:val="000000"/>
                    </w:rPr>
                    <w:t>重点行业二氧化硫、氮氧化物、颗粒物、</w:t>
                  </w:r>
                  <w:r w:rsidRPr="0073153F">
                    <w:rPr>
                      <w:rFonts w:hAnsi="宋体"/>
                      <w:color w:val="000000"/>
                    </w:rPr>
                    <w:t xml:space="preserve">VOCs </w:t>
                  </w:r>
                  <w:r w:rsidRPr="0073153F">
                    <w:rPr>
                      <w:rFonts w:hAnsi="宋体" w:hint="eastAsia"/>
                      <w:color w:val="000000"/>
                    </w:rPr>
                    <w:t>全面执行大气污染物特别排放限值；综合整治</w:t>
                  </w:r>
                  <w:r w:rsidRPr="0073153F">
                    <w:rPr>
                      <w:rFonts w:hAnsi="宋体"/>
                      <w:color w:val="000000"/>
                    </w:rPr>
                    <w:t>VOCs</w:t>
                  </w:r>
                  <w:r w:rsidRPr="0073153F">
                    <w:rPr>
                      <w:rFonts w:hAnsi="宋体" w:hint="eastAsia"/>
                      <w:color w:val="000000"/>
                    </w:rPr>
                    <w:t>排放，新改扩建涉</w:t>
                  </w:r>
                  <w:r w:rsidRPr="0073153F">
                    <w:rPr>
                      <w:rFonts w:hAnsi="宋体"/>
                      <w:color w:val="000000"/>
                    </w:rPr>
                    <w:t>VOCs</w:t>
                  </w:r>
                  <w:r w:rsidRPr="0073153F">
                    <w:rPr>
                      <w:rFonts w:hAnsi="宋体" w:hint="eastAsia"/>
                      <w:color w:val="000000"/>
                    </w:rPr>
                    <w:t>排放项目，应加强废气收集，安装高效治理设施；对确有必要新建或改造升级的高端铸造建设项目，原则上应使用天然气或电力等清洁能源；所有产生颗粒物或</w:t>
                  </w:r>
                  <w:r w:rsidRPr="0073153F">
                    <w:rPr>
                      <w:rFonts w:hAnsi="宋体"/>
                      <w:color w:val="000000"/>
                    </w:rPr>
                    <w:t xml:space="preserve">VOCs </w:t>
                  </w:r>
                  <w:r w:rsidRPr="0073153F">
                    <w:rPr>
                      <w:rFonts w:hAnsi="宋体" w:hint="eastAsia"/>
                      <w:color w:val="000000"/>
                    </w:rPr>
                    <w:t>的工序应配备高效收集和处理装置；县级以上建成区餐饮企业全部安装油烟净化设施并符合河南省《餐饮业油烟污染物排放标准》（</w:t>
                  </w:r>
                  <w:r w:rsidRPr="0073153F">
                    <w:rPr>
                      <w:rFonts w:hAnsi="宋体"/>
                      <w:color w:val="000000"/>
                    </w:rPr>
                    <w:t>DB41/1604-2018</w:t>
                  </w:r>
                  <w:r w:rsidRPr="0073153F">
                    <w:rPr>
                      <w:rFonts w:hAnsi="宋体" w:hint="eastAsia"/>
                      <w:color w:val="000000"/>
                    </w:rPr>
                    <w:t>）。</w:t>
                  </w:r>
                </w:p>
              </w:tc>
              <w:tc>
                <w:tcPr>
                  <w:tcW w:w="2410" w:type="dxa"/>
                  <w:vAlign w:val="center"/>
                </w:tcPr>
                <w:p w:rsidR="00AC5D7A" w:rsidRDefault="00AC5D7A" w:rsidP="00AC5D7A">
                  <w:pPr>
                    <w:autoSpaceDE w:val="0"/>
                    <w:autoSpaceDN w:val="0"/>
                    <w:adjustRightInd w:val="0"/>
                    <w:snapToGrid w:val="0"/>
                    <w:jc w:val="center"/>
                    <w:rPr>
                      <w:rFonts w:ascii="Calibri" w:hAnsi="Calibri"/>
                      <w:b/>
                      <w:bCs/>
                      <w:kern w:val="0"/>
                      <w:szCs w:val="21"/>
                      <w:u w:val="single"/>
                    </w:rPr>
                  </w:pPr>
                  <w:r w:rsidRPr="0073153F">
                    <w:rPr>
                      <w:rFonts w:hAnsi="宋体"/>
                      <w:color w:val="000000"/>
                    </w:rPr>
                    <w:t>本项目属于</w:t>
                  </w:r>
                  <w:r w:rsidR="001D217C">
                    <w:rPr>
                      <w:rFonts w:hint="eastAsia"/>
                      <w:szCs w:val="21"/>
                    </w:rPr>
                    <w:t>特种玻璃制造</w:t>
                  </w:r>
                  <w:r w:rsidR="001D217C">
                    <w:rPr>
                      <w:szCs w:val="21"/>
                    </w:rPr>
                    <w:t>加工</w:t>
                  </w:r>
                  <w:r w:rsidRPr="0073153F">
                    <w:rPr>
                      <w:szCs w:val="21"/>
                    </w:rPr>
                    <w:t>项目</w:t>
                  </w:r>
                  <w:r w:rsidRPr="0073153F">
                    <w:rPr>
                      <w:rFonts w:ascii="宋体" w:hAnsi="宋体" w:hint="eastAsia"/>
                      <w:color w:val="000000"/>
                    </w:rPr>
                    <w:t>，</w:t>
                  </w:r>
                  <w:r>
                    <w:rPr>
                      <w:rFonts w:ascii="宋体" w:hAnsi="宋体"/>
                      <w:bCs/>
                    </w:rPr>
                    <w:t>项目生产过程</w:t>
                  </w:r>
                  <w:r>
                    <w:rPr>
                      <w:rFonts w:ascii="宋体" w:hAnsi="宋体" w:hint="eastAsia"/>
                      <w:bCs/>
                    </w:rPr>
                    <w:t>无</w:t>
                  </w:r>
                  <w:r>
                    <w:rPr>
                      <w:bCs/>
                      <w:szCs w:val="21"/>
                    </w:rPr>
                    <w:t>VOCs</w:t>
                  </w:r>
                  <w:r>
                    <w:rPr>
                      <w:rFonts w:ascii="宋体" w:hAnsi="宋体" w:hint="eastAsia"/>
                      <w:bCs/>
                      <w:szCs w:val="21"/>
                    </w:rPr>
                    <w:t>废气</w:t>
                  </w:r>
                  <w:r w:rsidR="001D217C" w:rsidRPr="001D217C">
                    <w:rPr>
                      <w:rFonts w:ascii="宋体" w:hAnsi="宋体" w:hint="eastAsia"/>
                      <w:bCs/>
                      <w:szCs w:val="21"/>
                    </w:rPr>
                    <w:t>排放浓度及排放速率均满足</w:t>
                  </w:r>
                  <w:r w:rsidR="001D217C" w:rsidRPr="001D217C">
                    <w:rPr>
                      <w:rFonts w:ascii="宋体" w:hAnsi="宋体"/>
                      <w:bCs/>
                      <w:szCs w:val="21"/>
                    </w:rPr>
                    <w:t>《大气污染物综合排放标准》</w:t>
                  </w:r>
                  <w:r w:rsidR="001D217C" w:rsidRPr="001D217C">
                    <w:rPr>
                      <w:bCs/>
                      <w:szCs w:val="21"/>
                    </w:rPr>
                    <w:t>（</w:t>
                  </w:r>
                  <w:r w:rsidR="001D217C" w:rsidRPr="001D217C">
                    <w:rPr>
                      <w:bCs/>
                      <w:szCs w:val="21"/>
                    </w:rPr>
                    <w:t>GB16297-1996</w:t>
                  </w:r>
                  <w:r w:rsidR="001D217C" w:rsidRPr="001D217C">
                    <w:rPr>
                      <w:bCs/>
                      <w:szCs w:val="21"/>
                    </w:rPr>
                    <w:t>）表</w:t>
                  </w:r>
                  <w:r w:rsidR="001D217C" w:rsidRPr="001D217C">
                    <w:rPr>
                      <w:bCs/>
                      <w:szCs w:val="21"/>
                    </w:rPr>
                    <w:t>2</w:t>
                  </w:r>
                  <w:r w:rsidR="001D217C" w:rsidRPr="001D217C">
                    <w:rPr>
                      <w:bCs/>
                      <w:szCs w:val="21"/>
                    </w:rPr>
                    <w:t>二级标准，同时满足《关于全省开展工业企业挥发性有机物专项治理工作中排放建议值的通知》（豫环攻坚办</w:t>
                  </w:r>
                  <w:r w:rsidR="001D217C" w:rsidRPr="001D217C">
                    <w:rPr>
                      <w:bCs/>
                      <w:szCs w:val="21"/>
                    </w:rPr>
                    <w:t>[2017]162</w:t>
                  </w:r>
                  <w:r w:rsidR="001D217C" w:rsidRPr="001D217C">
                    <w:rPr>
                      <w:bCs/>
                      <w:szCs w:val="21"/>
                    </w:rPr>
                    <w:t>号）</w:t>
                  </w:r>
                  <w:r w:rsidR="001D217C">
                    <w:rPr>
                      <w:rFonts w:hint="eastAsia"/>
                      <w:bCs/>
                      <w:szCs w:val="21"/>
                    </w:rPr>
                    <w:t>的要求</w:t>
                  </w:r>
                  <w:r w:rsidRPr="001D217C">
                    <w:t>；</w:t>
                  </w:r>
                  <w:r w:rsidRPr="001D217C">
                    <w:rPr>
                      <w:color w:val="000000"/>
                      <w:kern w:val="0"/>
                    </w:rPr>
                    <w:t>本项目不涉及油烟。</w:t>
                  </w:r>
                </w:p>
              </w:tc>
              <w:tc>
                <w:tcPr>
                  <w:tcW w:w="748" w:type="dxa"/>
                  <w:vAlign w:val="center"/>
                </w:tcPr>
                <w:p w:rsidR="00AC5D7A" w:rsidRPr="003A0570" w:rsidRDefault="00AC3726" w:rsidP="00AC5D7A">
                  <w:pPr>
                    <w:autoSpaceDE w:val="0"/>
                    <w:autoSpaceDN w:val="0"/>
                    <w:adjustRightInd w:val="0"/>
                    <w:snapToGrid w:val="0"/>
                    <w:jc w:val="center"/>
                    <w:rPr>
                      <w:rFonts w:ascii="Calibri" w:hAnsi="Calibri"/>
                      <w:bCs/>
                      <w:kern w:val="0"/>
                      <w:szCs w:val="21"/>
                    </w:rPr>
                  </w:pPr>
                  <w:r>
                    <w:rPr>
                      <w:rFonts w:ascii="宋体" w:hAnsi="宋体" w:hint="eastAsia"/>
                      <w:bCs/>
                      <w:kern w:val="0"/>
                    </w:rPr>
                    <w:t>符合</w:t>
                  </w:r>
                </w:p>
              </w:tc>
            </w:tr>
          </w:tbl>
          <w:p w:rsidR="00AC5D7A" w:rsidRDefault="00AC5D7A" w:rsidP="00AC5D7A">
            <w:pPr>
              <w:autoSpaceDE w:val="0"/>
              <w:autoSpaceDN w:val="0"/>
              <w:adjustRightInd w:val="0"/>
              <w:snapToGrid w:val="0"/>
              <w:spacing w:line="520" w:lineRule="exact"/>
              <w:ind w:firstLineChars="200" w:firstLine="480"/>
              <w:jc w:val="left"/>
              <w:rPr>
                <w:rFonts w:ascii="宋体" w:hAnsi="宋体"/>
                <w:bCs/>
                <w:kern w:val="44"/>
                <w:sz w:val="24"/>
              </w:rPr>
            </w:pPr>
            <w:r>
              <w:rPr>
                <w:rFonts w:ascii="宋体" w:hAnsi="宋体"/>
                <w:bCs/>
                <w:sz w:val="24"/>
              </w:rPr>
              <w:t>由以上分析可知，本项目符合</w:t>
            </w:r>
            <w:r>
              <w:rPr>
                <w:rFonts w:ascii="宋体" w:hAnsi="宋体"/>
                <w:bCs/>
                <w:kern w:val="0"/>
                <w:sz w:val="24"/>
              </w:rPr>
              <w:t>《河南省生态环境分区管控总体要求（试行）》（豫环函〔</w:t>
            </w:r>
            <w:r>
              <w:rPr>
                <w:rFonts w:cs="Calibri"/>
                <w:bCs/>
                <w:kern w:val="0"/>
                <w:sz w:val="24"/>
              </w:rPr>
              <w:t>2021</w:t>
            </w:r>
            <w:r>
              <w:rPr>
                <w:rFonts w:ascii="宋体" w:hAnsi="宋体"/>
                <w:bCs/>
                <w:kern w:val="0"/>
                <w:sz w:val="24"/>
              </w:rPr>
              <w:t>〕</w:t>
            </w:r>
            <w:r>
              <w:rPr>
                <w:rFonts w:cs="Calibri"/>
                <w:bCs/>
                <w:kern w:val="0"/>
                <w:sz w:val="24"/>
              </w:rPr>
              <w:t>171</w:t>
            </w:r>
            <w:r>
              <w:rPr>
                <w:rFonts w:ascii="宋体" w:hAnsi="宋体"/>
                <w:bCs/>
                <w:kern w:val="0"/>
                <w:sz w:val="24"/>
              </w:rPr>
              <w:t>号）中相关</w:t>
            </w:r>
            <w:r>
              <w:rPr>
                <w:rFonts w:ascii="宋体" w:hAnsi="宋体"/>
                <w:bCs/>
                <w:kern w:val="44"/>
                <w:sz w:val="24"/>
              </w:rPr>
              <w:t>要求。</w:t>
            </w:r>
          </w:p>
          <w:p w:rsidR="007650EC" w:rsidRDefault="007A4A5E" w:rsidP="00895158">
            <w:pPr>
              <w:pStyle w:val="3"/>
              <w:tabs>
                <w:tab w:val="left" w:pos="652"/>
                <w:tab w:val="left" w:pos="720"/>
                <w:tab w:val="left" w:pos="907"/>
              </w:tabs>
              <w:spacing w:beforeLines="100" w:after="0" w:line="420" w:lineRule="auto"/>
              <w:rPr>
                <w:rFonts w:eastAsia="黑体" w:cs="宋体"/>
                <w:kern w:val="28"/>
                <w:sz w:val="28"/>
                <w:szCs w:val="28"/>
              </w:rPr>
            </w:pPr>
            <w:r>
              <w:rPr>
                <w:rFonts w:eastAsia="黑体" w:cs="宋体" w:hint="eastAsia"/>
                <w:kern w:val="28"/>
                <w:sz w:val="28"/>
                <w:szCs w:val="28"/>
              </w:rPr>
              <w:t>二</w:t>
            </w:r>
            <w:r w:rsidR="005F2D34" w:rsidRPr="00760904">
              <w:rPr>
                <w:rFonts w:eastAsia="黑体" w:cs="宋体" w:hint="eastAsia"/>
                <w:kern w:val="28"/>
                <w:sz w:val="28"/>
                <w:szCs w:val="28"/>
              </w:rPr>
              <w:t>、</w:t>
            </w:r>
            <w:r w:rsidR="007650EC">
              <w:rPr>
                <w:rFonts w:eastAsia="黑体" w:cs="宋体" w:hint="eastAsia"/>
                <w:kern w:val="28"/>
                <w:sz w:val="28"/>
                <w:szCs w:val="28"/>
              </w:rPr>
              <w:t>产业政策相符性分析</w:t>
            </w:r>
          </w:p>
          <w:p w:rsidR="007650EC" w:rsidRPr="002D4F28" w:rsidRDefault="007650EC" w:rsidP="002D4F28">
            <w:pPr>
              <w:spacing w:line="420" w:lineRule="auto"/>
              <w:ind w:firstLineChars="200" w:firstLine="480"/>
              <w:rPr>
                <w:bCs/>
                <w:kern w:val="28"/>
                <w:sz w:val="24"/>
              </w:rPr>
            </w:pPr>
            <w:r>
              <w:rPr>
                <w:rFonts w:hint="eastAsia"/>
                <w:bCs/>
                <w:kern w:val="28"/>
                <w:sz w:val="24"/>
              </w:rPr>
              <w:t>对照《产业结构调整指导目录（</w:t>
            </w:r>
            <w:r>
              <w:rPr>
                <w:bCs/>
                <w:kern w:val="28"/>
                <w:sz w:val="24"/>
              </w:rPr>
              <w:t>2019</w:t>
            </w:r>
            <w:r>
              <w:rPr>
                <w:rFonts w:hint="eastAsia"/>
                <w:bCs/>
                <w:kern w:val="28"/>
                <w:sz w:val="24"/>
              </w:rPr>
              <w:t>年本）》，本项目产品、采用的生产工艺和生产设备均不在淘汰类和限制类范围内，符合产业政策。且项目已在孟津县发展和改革委员会备案，</w:t>
            </w:r>
            <w:r>
              <w:rPr>
                <w:rFonts w:hint="eastAsia"/>
                <w:bCs/>
                <w:spacing w:val="-4"/>
                <w:sz w:val="24"/>
              </w:rPr>
              <w:t>项目代码</w:t>
            </w:r>
            <w:r w:rsidRPr="007650EC">
              <w:rPr>
                <w:rFonts w:hint="eastAsia"/>
                <w:bCs/>
                <w:kern w:val="28"/>
                <w:sz w:val="24"/>
              </w:rPr>
              <w:t>为：</w:t>
            </w:r>
            <w:r w:rsidR="005B66F7" w:rsidRPr="005B66F7">
              <w:rPr>
                <w:bCs/>
                <w:kern w:val="28"/>
                <w:sz w:val="24"/>
              </w:rPr>
              <w:t>2202-410322-04-01-</w:t>
            </w:r>
            <w:r w:rsidR="005B66F7" w:rsidRPr="005B66F7">
              <w:rPr>
                <w:rFonts w:hint="eastAsia"/>
                <w:bCs/>
                <w:kern w:val="28"/>
                <w:sz w:val="24"/>
              </w:rPr>
              <w:t>6</w:t>
            </w:r>
            <w:r w:rsidR="005B66F7" w:rsidRPr="005B66F7">
              <w:rPr>
                <w:bCs/>
                <w:kern w:val="28"/>
                <w:sz w:val="24"/>
              </w:rPr>
              <w:t>29332</w:t>
            </w:r>
            <w:r w:rsidRPr="007650EC">
              <w:rPr>
                <w:rFonts w:hint="eastAsia"/>
                <w:bCs/>
                <w:kern w:val="28"/>
                <w:sz w:val="24"/>
              </w:rPr>
              <w:t>（</w:t>
            </w:r>
            <w:r>
              <w:rPr>
                <w:rFonts w:hint="eastAsia"/>
                <w:bCs/>
                <w:kern w:val="28"/>
                <w:sz w:val="24"/>
              </w:rPr>
              <w:t>详见附件</w:t>
            </w:r>
            <w:r>
              <w:rPr>
                <w:bCs/>
                <w:kern w:val="28"/>
                <w:sz w:val="24"/>
              </w:rPr>
              <w:t>2</w:t>
            </w:r>
            <w:r>
              <w:rPr>
                <w:rFonts w:hint="eastAsia"/>
                <w:bCs/>
                <w:kern w:val="28"/>
                <w:sz w:val="24"/>
              </w:rPr>
              <w:t>）。因此本项目符合《产业结构调整指导目录（</w:t>
            </w:r>
            <w:r>
              <w:rPr>
                <w:bCs/>
                <w:kern w:val="28"/>
                <w:sz w:val="24"/>
              </w:rPr>
              <w:t>2019</w:t>
            </w:r>
            <w:r>
              <w:rPr>
                <w:rFonts w:hint="eastAsia"/>
                <w:bCs/>
                <w:kern w:val="28"/>
                <w:sz w:val="24"/>
              </w:rPr>
              <w:t>年本）》的要求。</w:t>
            </w:r>
          </w:p>
          <w:p w:rsidR="00F55C64" w:rsidRPr="000F6795" w:rsidRDefault="000262A4" w:rsidP="000F6795">
            <w:pPr>
              <w:pStyle w:val="3"/>
              <w:tabs>
                <w:tab w:val="left" w:pos="652"/>
                <w:tab w:val="left" w:pos="720"/>
                <w:tab w:val="left" w:pos="907"/>
              </w:tabs>
              <w:spacing w:before="0" w:after="0" w:line="420" w:lineRule="auto"/>
              <w:rPr>
                <w:rFonts w:eastAsia="黑体" w:cs="宋体"/>
                <w:kern w:val="28"/>
                <w:sz w:val="28"/>
                <w:szCs w:val="28"/>
              </w:rPr>
            </w:pPr>
            <w:r>
              <w:rPr>
                <w:rFonts w:eastAsia="黑体" w:cs="宋体" w:hint="eastAsia"/>
                <w:kern w:val="28"/>
                <w:sz w:val="28"/>
                <w:szCs w:val="28"/>
              </w:rPr>
              <w:t>三</w:t>
            </w:r>
            <w:r w:rsidR="007650EC">
              <w:rPr>
                <w:rFonts w:eastAsia="黑体" w:cs="宋体" w:hint="eastAsia"/>
                <w:kern w:val="28"/>
                <w:sz w:val="28"/>
                <w:szCs w:val="28"/>
              </w:rPr>
              <w:t>、</w:t>
            </w:r>
            <w:r w:rsidR="005F2D34" w:rsidRPr="00760904">
              <w:rPr>
                <w:rFonts w:eastAsia="黑体" w:cs="宋体" w:hint="eastAsia"/>
                <w:kern w:val="28"/>
                <w:sz w:val="28"/>
                <w:szCs w:val="28"/>
              </w:rPr>
              <w:t>项目与相关污染防治政策相符性分析</w:t>
            </w:r>
          </w:p>
          <w:p w:rsidR="00AC3726" w:rsidRDefault="000F6795" w:rsidP="00CD0958">
            <w:pPr>
              <w:spacing w:before="20" w:after="20" w:line="420" w:lineRule="auto"/>
              <w:rPr>
                <w:sz w:val="24"/>
                <w:szCs w:val="22"/>
              </w:rPr>
            </w:pPr>
            <w:r w:rsidRPr="000F6795">
              <w:rPr>
                <w:rFonts w:hint="eastAsia"/>
                <w:sz w:val="24"/>
              </w:rPr>
              <w:t>1</w:t>
            </w:r>
            <w:r w:rsidR="00F55C64" w:rsidRPr="000F6795">
              <w:rPr>
                <w:rFonts w:hint="eastAsia"/>
                <w:sz w:val="24"/>
              </w:rPr>
              <w:t>、</w:t>
            </w:r>
            <w:r w:rsidR="00CD0958">
              <w:rPr>
                <w:rFonts w:hint="eastAsia"/>
                <w:sz w:val="24"/>
                <w:szCs w:val="22"/>
              </w:rPr>
              <w:t>《关于印发洛阳市</w:t>
            </w:r>
            <w:r w:rsidR="00CD0958">
              <w:rPr>
                <w:sz w:val="24"/>
                <w:szCs w:val="22"/>
              </w:rPr>
              <w:t>2021</w:t>
            </w:r>
            <w:r w:rsidR="00CD0958">
              <w:rPr>
                <w:rFonts w:hint="eastAsia"/>
                <w:sz w:val="24"/>
                <w:szCs w:val="22"/>
              </w:rPr>
              <w:t>年大气、水、土壤污染防治攻坚战及农业农村污染治理攻坚战实施方案的通知》（洛环攻坚</w:t>
            </w:r>
            <w:r w:rsidR="00CD0958">
              <w:rPr>
                <w:sz w:val="24"/>
                <w:szCs w:val="22"/>
              </w:rPr>
              <w:t>[2021]5</w:t>
            </w:r>
            <w:r w:rsidR="00CD0958">
              <w:rPr>
                <w:rFonts w:hint="eastAsia"/>
                <w:sz w:val="24"/>
                <w:szCs w:val="22"/>
              </w:rPr>
              <w:t>号）</w:t>
            </w:r>
          </w:p>
          <w:p w:rsidR="00CD0958" w:rsidRPr="00CD0958" w:rsidRDefault="00CD0958" w:rsidP="00CB1499">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0F6795">
              <w:rPr>
                <w:rFonts w:ascii="Times New Roman" w:eastAsia="黑体" w:hAnsi="黑体" w:hint="eastAsia"/>
                <w:bCs/>
              </w:rPr>
              <w:t>项目与</w:t>
            </w:r>
            <w:r w:rsidRPr="000F6795">
              <w:rPr>
                <w:rFonts w:eastAsia="黑体" w:hint="eastAsia"/>
                <w:bCs/>
                <w:szCs w:val="24"/>
              </w:rPr>
              <w:t>洛环攻坚</w:t>
            </w:r>
            <w:r w:rsidRPr="000F6795">
              <w:rPr>
                <w:rFonts w:ascii="Times New Roman" w:eastAsia="黑体" w:hAnsi="黑体"/>
                <w:bCs/>
                <w:szCs w:val="24"/>
              </w:rPr>
              <w:t>办</w:t>
            </w:r>
            <w:r w:rsidRPr="000F6795">
              <w:rPr>
                <w:rFonts w:ascii="Times New Roman" w:eastAsia="黑体" w:hAnsi="Times New Roman"/>
                <w:bCs/>
                <w:szCs w:val="24"/>
              </w:rPr>
              <w:t>[20</w:t>
            </w:r>
            <w:r>
              <w:rPr>
                <w:rFonts w:ascii="Times New Roman" w:eastAsia="黑体" w:hAnsi="Times New Roman" w:hint="eastAsia"/>
                <w:bCs/>
                <w:szCs w:val="24"/>
              </w:rPr>
              <w:t>21</w:t>
            </w:r>
            <w:r w:rsidRPr="000F6795">
              <w:rPr>
                <w:rFonts w:ascii="Times New Roman" w:eastAsia="黑体" w:hAnsi="Times New Roman"/>
                <w:bCs/>
                <w:szCs w:val="24"/>
              </w:rPr>
              <w:t>]</w:t>
            </w:r>
            <w:r>
              <w:rPr>
                <w:rFonts w:ascii="Times New Roman" w:eastAsia="黑体" w:hAnsi="Times New Roman" w:hint="eastAsia"/>
                <w:bCs/>
                <w:szCs w:val="24"/>
              </w:rPr>
              <w:t>5</w:t>
            </w:r>
            <w:r w:rsidRPr="000F6795">
              <w:rPr>
                <w:rFonts w:ascii="Times New Roman" w:eastAsia="黑体" w:hAnsi="黑体"/>
                <w:bCs/>
                <w:szCs w:val="24"/>
              </w:rPr>
              <w:t>号</w:t>
            </w:r>
            <w:r w:rsidRPr="000F6795">
              <w:rPr>
                <w:rFonts w:ascii="Times New Roman" w:eastAsia="黑体" w:hAnsi="黑体"/>
                <w:bCs/>
              </w:rPr>
              <w:t>文相符性分析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4705"/>
              <w:gridCol w:w="2941"/>
              <w:gridCol w:w="664"/>
            </w:tblGrid>
            <w:tr w:rsidR="00CD0958" w:rsidTr="00D54BA4">
              <w:trPr>
                <w:trHeight w:val="397"/>
                <w:jc w:val="center"/>
              </w:trPr>
              <w:tc>
                <w:tcPr>
                  <w:tcW w:w="4705" w:type="dxa"/>
                  <w:vAlign w:val="center"/>
                  <w:hideMark/>
                </w:tcPr>
                <w:p w:rsidR="00CD0958" w:rsidRDefault="00CD0958">
                  <w:pPr>
                    <w:adjustRightInd w:val="0"/>
                    <w:snapToGrid w:val="0"/>
                    <w:jc w:val="center"/>
                    <w:rPr>
                      <w:bCs/>
                      <w:color w:val="000000"/>
                      <w:szCs w:val="21"/>
                    </w:rPr>
                  </w:pPr>
                  <w:r>
                    <w:rPr>
                      <w:rFonts w:hint="eastAsia"/>
                      <w:bCs/>
                      <w:color w:val="000000"/>
                      <w:szCs w:val="21"/>
                    </w:rPr>
                    <w:t>文件要求</w:t>
                  </w:r>
                </w:p>
              </w:tc>
              <w:tc>
                <w:tcPr>
                  <w:tcW w:w="2941" w:type="dxa"/>
                  <w:vAlign w:val="center"/>
                  <w:hideMark/>
                </w:tcPr>
                <w:p w:rsidR="00CD0958" w:rsidRDefault="00CD0958">
                  <w:pPr>
                    <w:adjustRightInd w:val="0"/>
                    <w:snapToGrid w:val="0"/>
                    <w:jc w:val="center"/>
                    <w:rPr>
                      <w:bCs/>
                      <w:color w:val="000000"/>
                      <w:szCs w:val="21"/>
                    </w:rPr>
                  </w:pPr>
                  <w:r>
                    <w:rPr>
                      <w:rFonts w:hint="eastAsia"/>
                      <w:bCs/>
                      <w:color w:val="000000"/>
                      <w:szCs w:val="21"/>
                    </w:rPr>
                    <w:t>本项目特点</w:t>
                  </w:r>
                </w:p>
              </w:tc>
              <w:tc>
                <w:tcPr>
                  <w:tcW w:w="664" w:type="dxa"/>
                  <w:vAlign w:val="center"/>
                  <w:hideMark/>
                </w:tcPr>
                <w:p w:rsidR="00CD0958" w:rsidRDefault="00CD0958">
                  <w:pPr>
                    <w:adjustRightInd w:val="0"/>
                    <w:snapToGrid w:val="0"/>
                    <w:ind w:leftChars="-50" w:left="-105" w:rightChars="-50" w:right="-105"/>
                    <w:jc w:val="center"/>
                    <w:rPr>
                      <w:bCs/>
                      <w:color w:val="000000"/>
                      <w:szCs w:val="21"/>
                    </w:rPr>
                  </w:pPr>
                  <w:r>
                    <w:rPr>
                      <w:rFonts w:hint="eastAsia"/>
                      <w:bCs/>
                      <w:color w:val="000000"/>
                      <w:szCs w:val="21"/>
                    </w:rPr>
                    <w:t>相符性</w:t>
                  </w:r>
                </w:p>
              </w:tc>
            </w:tr>
            <w:tr w:rsidR="0064438A" w:rsidTr="00C53218">
              <w:trPr>
                <w:trHeight w:val="397"/>
                <w:jc w:val="center"/>
              </w:trPr>
              <w:tc>
                <w:tcPr>
                  <w:tcW w:w="8310" w:type="dxa"/>
                  <w:gridSpan w:val="3"/>
                  <w:vAlign w:val="center"/>
                </w:tcPr>
                <w:p w:rsidR="0064438A" w:rsidRDefault="0064438A">
                  <w:pPr>
                    <w:adjustRightInd w:val="0"/>
                    <w:snapToGrid w:val="0"/>
                    <w:ind w:leftChars="-50" w:left="-105" w:rightChars="-50" w:right="-105"/>
                    <w:jc w:val="center"/>
                    <w:rPr>
                      <w:bCs/>
                      <w:color w:val="000000"/>
                      <w:szCs w:val="21"/>
                    </w:rPr>
                  </w:pPr>
                  <w:r>
                    <w:rPr>
                      <w:rFonts w:hint="eastAsia"/>
                      <w:szCs w:val="21"/>
                    </w:rPr>
                    <w:t>《洛阳市</w:t>
                  </w:r>
                  <w:r>
                    <w:rPr>
                      <w:szCs w:val="21"/>
                    </w:rPr>
                    <w:t>2021</w:t>
                  </w:r>
                  <w:r>
                    <w:rPr>
                      <w:rFonts w:hint="eastAsia"/>
                      <w:szCs w:val="21"/>
                    </w:rPr>
                    <w:t>年大气污染防治攻坚战实施方案》</w:t>
                  </w:r>
                </w:p>
              </w:tc>
            </w:tr>
            <w:tr w:rsidR="00CD0958" w:rsidTr="00D54BA4">
              <w:trPr>
                <w:trHeight w:val="397"/>
                <w:jc w:val="center"/>
              </w:trPr>
              <w:tc>
                <w:tcPr>
                  <w:tcW w:w="4705" w:type="dxa"/>
                  <w:vAlign w:val="center"/>
                  <w:hideMark/>
                </w:tcPr>
                <w:p w:rsidR="00CD0958" w:rsidRDefault="00CD0958">
                  <w:pPr>
                    <w:autoSpaceDE w:val="0"/>
                    <w:autoSpaceDN w:val="0"/>
                    <w:adjustRightInd w:val="0"/>
                    <w:jc w:val="center"/>
                    <w:rPr>
                      <w:color w:val="000000"/>
                      <w:szCs w:val="22"/>
                    </w:rPr>
                  </w:pPr>
                  <w:r>
                    <w:rPr>
                      <w:rFonts w:hint="eastAsia"/>
                      <w:color w:val="000000"/>
                    </w:rPr>
                    <w:t>（</w:t>
                  </w:r>
                  <w:r>
                    <w:rPr>
                      <w:color w:val="000000"/>
                    </w:rPr>
                    <w:t>1</w:t>
                  </w:r>
                  <w:r>
                    <w:rPr>
                      <w:rFonts w:hint="eastAsia"/>
                      <w:color w:val="000000"/>
                    </w:rPr>
                    <w:t>）从严从紧从实控制高耗能、高排放项目建设。全市原则上禁止新建、扩建单纯新增产能的钢铁、电解铝、水泥、平板玻璃、传统煤化工（甲醇、合成氨）、焦化、铸造、铝用炭素、耐火材料制品、砖瓦窑、铅锌冶炼（含再生铅）等高耗能、高排放和产能过剩的产业项目，严格项目备案审查，强化项目现场核查，保持违规新增产能项目露头</w:t>
                  </w:r>
                  <w:r>
                    <w:rPr>
                      <w:rFonts w:hint="eastAsia"/>
                      <w:color w:val="000000"/>
                    </w:rPr>
                    <w:lastRenderedPageBreak/>
                    <w:t>就打的高压态势。</w:t>
                  </w:r>
                </w:p>
              </w:tc>
              <w:tc>
                <w:tcPr>
                  <w:tcW w:w="2941" w:type="dxa"/>
                  <w:vAlign w:val="center"/>
                  <w:hideMark/>
                </w:tcPr>
                <w:p w:rsidR="00CD0958" w:rsidRDefault="00CD0958" w:rsidP="00CD0958">
                  <w:pPr>
                    <w:autoSpaceDE w:val="0"/>
                    <w:autoSpaceDN w:val="0"/>
                    <w:adjustRightInd w:val="0"/>
                    <w:jc w:val="center"/>
                    <w:rPr>
                      <w:color w:val="000000"/>
                      <w:szCs w:val="21"/>
                    </w:rPr>
                  </w:pPr>
                  <w:r>
                    <w:rPr>
                      <w:rFonts w:hint="eastAsia"/>
                      <w:color w:val="000000"/>
                      <w:szCs w:val="21"/>
                    </w:rPr>
                    <w:lastRenderedPageBreak/>
                    <w:t>本项目为</w:t>
                  </w:r>
                  <w:r w:rsidR="0064438A">
                    <w:rPr>
                      <w:rFonts w:hint="eastAsia"/>
                      <w:color w:val="000000"/>
                      <w:szCs w:val="21"/>
                    </w:rPr>
                    <w:t>特种玻璃制造</w:t>
                  </w:r>
                  <w:r>
                    <w:rPr>
                      <w:rFonts w:hint="eastAsia"/>
                      <w:color w:val="000000"/>
                      <w:szCs w:val="21"/>
                    </w:rPr>
                    <w:t>项目，主要废气污染物为</w:t>
                  </w:r>
                  <w:r w:rsidR="00533F35">
                    <w:rPr>
                      <w:rFonts w:hint="eastAsia"/>
                      <w:color w:val="000000"/>
                      <w:szCs w:val="21"/>
                    </w:rPr>
                    <w:t>非甲烷总烃且产生</w:t>
                  </w:r>
                  <w:r>
                    <w:rPr>
                      <w:rFonts w:hint="eastAsia"/>
                      <w:color w:val="000000"/>
                      <w:szCs w:val="21"/>
                    </w:rPr>
                    <w:t>量较小。不属于禁止新建</w:t>
                  </w:r>
                  <w:r w:rsidR="0087426A">
                    <w:rPr>
                      <w:rFonts w:hint="eastAsia"/>
                      <w:color w:val="000000"/>
                      <w:szCs w:val="21"/>
                    </w:rPr>
                    <w:t>、扩建</w:t>
                  </w:r>
                  <w:r>
                    <w:rPr>
                      <w:rFonts w:hint="eastAsia"/>
                      <w:color w:val="000000"/>
                      <w:szCs w:val="21"/>
                    </w:rPr>
                    <w:t>的项目。</w:t>
                  </w:r>
                </w:p>
              </w:tc>
              <w:tc>
                <w:tcPr>
                  <w:tcW w:w="664" w:type="dxa"/>
                  <w:vAlign w:val="center"/>
                  <w:hideMark/>
                </w:tcPr>
                <w:p w:rsidR="00CD0958" w:rsidRDefault="00CD0958">
                  <w:pPr>
                    <w:adjustRightInd w:val="0"/>
                    <w:snapToGrid w:val="0"/>
                    <w:jc w:val="center"/>
                    <w:rPr>
                      <w:bCs/>
                      <w:color w:val="000000"/>
                      <w:szCs w:val="21"/>
                    </w:rPr>
                  </w:pPr>
                  <w:r>
                    <w:rPr>
                      <w:rFonts w:hint="eastAsia"/>
                      <w:bCs/>
                      <w:color w:val="000000"/>
                      <w:szCs w:val="21"/>
                    </w:rPr>
                    <w:t>符合</w:t>
                  </w:r>
                </w:p>
              </w:tc>
            </w:tr>
            <w:tr w:rsidR="00CD0958" w:rsidTr="00D54BA4">
              <w:trPr>
                <w:trHeight w:val="397"/>
                <w:jc w:val="center"/>
              </w:trPr>
              <w:tc>
                <w:tcPr>
                  <w:tcW w:w="4705" w:type="dxa"/>
                  <w:vAlign w:val="center"/>
                  <w:hideMark/>
                </w:tcPr>
                <w:p w:rsidR="00CD0958" w:rsidRDefault="00CD0958">
                  <w:pPr>
                    <w:adjustRightInd w:val="0"/>
                    <w:snapToGrid w:val="0"/>
                    <w:jc w:val="center"/>
                    <w:rPr>
                      <w:color w:val="000000"/>
                      <w:szCs w:val="22"/>
                    </w:rPr>
                  </w:pPr>
                  <w:r>
                    <w:rPr>
                      <w:rFonts w:hint="eastAsia"/>
                      <w:color w:val="000000"/>
                    </w:rPr>
                    <w:lastRenderedPageBreak/>
                    <w:t>（</w:t>
                  </w:r>
                  <w:r>
                    <w:rPr>
                      <w:color w:val="000000"/>
                    </w:rPr>
                    <w:t>2</w:t>
                  </w:r>
                  <w:r>
                    <w:rPr>
                      <w:rFonts w:hint="eastAsia"/>
                      <w:color w:val="000000"/>
                    </w:rPr>
                    <w:t>）严格执行生态环境准入清单。落实生态保护红线、环境质量底线、资源利用上线和生态环境准入清单要求，强化项目环评及“三同时”管理，国家、省绩效分级重点行业的新建、改建、扩建项目达到</w:t>
                  </w:r>
                  <w:r>
                    <w:rPr>
                      <w:color w:val="000000"/>
                    </w:rPr>
                    <w:t>B</w:t>
                  </w:r>
                  <w:r>
                    <w:rPr>
                      <w:rFonts w:hint="eastAsia"/>
                      <w:color w:val="000000"/>
                    </w:rPr>
                    <w:t>级以上要求。</w:t>
                  </w:r>
                </w:p>
              </w:tc>
              <w:tc>
                <w:tcPr>
                  <w:tcW w:w="2941" w:type="dxa"/>
                  <w:vAlign w:val="center"/>
                  <w:hideMark/>
                </w:tcPr>
                <w:p w:rsidR="00CD0958" w:rsidRPr="00DB75C1" w:rsidRDefault="00CD0958" w:rsidP="00DB75C1">
                  <w:pPr>
                    <w:adjustRightInd w:val="0"/>
                    <w:snapToGrid w:val="0"/>
                    <w:jc w:val="center"/>
                    <w:rPr>
                      <w:color w:val="000000"/>
                      <w:szCs w:val="21"/>
                    </w:rPr>
                  </w:pPr>
                  <w:r>
                    <w:rPr>
                      <w:rFonts w:hint="eastAsia"/>
                      <w:color w:val="000000"/>
                      <w:szCs w:val="21"/>
                    </w:rPr>
                    <w:t>本项目</w:t>
                  </w:r>
                  <w:r w:rsidR="00533F35">
                    <w:rPr>
                      <w:rFonts w:hint="eastAsia"/>
                      <w:color w:val="000000"/>
                      <w:szCs w:val="21"/>
                    </w:rPr>
                    <w:t>属于</w:t>
                  </w:r>
                  <w:r w:rsidR="0064438A">
                    <w:rPr>
                      <w:rFonts w:hint="eastAsia"/>
                      <w:color w:val="000000"/>
                      <w:szCs w:val="21"/>
                    </w:rPr>
                    <w:t>特种玻璃</w:t>
                  </w:r>
                  <w:r w:rsidR="00533F35">
                    <w:rPr>
                      <w:rFonts w:hint="eastAsia"/>
                      <w:color w:val="000000"/>
                      <w:szCs w:val="21"/>
                    </w:rPr>
                    <w:t>制造行</w:t>
                  </w:r>
                  <w:r>
                    <w:rPr>
                      <w:rFonts w:hint="eastAsia"/>
                      <w:color w:val="000000"/>
                      <w:szCs w:val="21"/>
                    </w:rPr>
                    <w:t>业，项目建设符合生态保护红线、环境质量底线、资源利用上线的相关要求</w:t>
                  </w:r>
                  <w:r w:rsidR="0065519E">
                    <w:rPr>
                      <w:rFonts w:hint="eastAsia"/>
                      <w:color w:val="000000"/>
                      <w:szCs w:val="21"/>
                    </w:rPr>
                    <w:t>，</w:t>
                  </w:r>
                  <w:r w:rsidR="0065519E" w:rsidRPr="0087426A">
                    <w:rPr>
                      <w:rFonts w:hint="eastAsia"/>
                      <w:color w:val="000000"/>
                      <w:szCs w:val="21"/>
                    </w:rPr>
                    <w:t>项目</w:t>
                  </w:r>
                  <w:r w:rsidR="0087426A" w:rsidRPr="0087426A">
                    <w:rPr>
                      <w:rFonts w:hint="eastAsia"/>
                      <w:color w:val="000000"/>
                      <w:szCs w:val="21"/>
                    </w:rPr>
                    <w:t>不</w:t>
                  </w:r>
                  <w:r w:rsidR="0065519E" w:rsidRPr="0087426A">
                    <w:rPr>
                      <w:rFonts w:hint="eastAsia"/>
                      <w:color w:val="000000"/>
                      <w:szCs w:val="21"/>
                    </w:rPr>
                    <w:t>属于</w:t>
                  </w:r>
                  <w:r w:rsidR="0087426A" w:rsidRPr="0087426A">
                    <w:rPr>
                      <w:rFonts w:hint="eastAsia"/>
                      <w:color w:val="000000"/>
                      <w:szCs w:val="21"/>
                    </w:rPr>
                    <w:t>国家级、</w:t>
                  </w:r>
                  <w:r w:rsidR="0065519E" w:rsidRPr="0087426A">
                    <w:rPr>
                      <w:rFonts w:hint="eastAsia"/>
                      <w:color w:val="000000"/>
                      <w:szCs w:val="21"/>
                    </w:rPr>
                    <w:t>省级绩效分级重点行业。</w:t>
                  </w:r>
                </w:p>
              </w:tc>
              <w:tc>
                <w:tcPr>
                  <w:tcW w:w="664" w:type="dxa"/>
                  <w:vAlign w:val="center"/>
                  <w:hideMark/>
                </w:tcPr>
                <w:p w:rsidR="00CD0958" w:rsidRDefault="00CD0958">
                  <w:pPr>
                    <w:adjustRightInd w:val="0"/>
                    <w:snapToGrid w:val="0"/>
                    <w:jc w:val="center"/>
                    <w:rPr>
                      <w:rFonts w:ascii="Calibri" w:hAnsi="Calibri"/>
                      <w:bCs/>
                      <w:color w:val="000000"/>
                      <w:szCs w:val="21"/>
                    </w:rPr>
                  </w:pPr>
                  <w:r>
                    <w:rPr>
                      <w:rFonts w:hint="eastAsia"/>
                      <w:bCs/>
                      <w:color w:val="000000"/>
                      <w:szCs w:val="21"/>
                    </w:rPr>
                    <w:t>符合</w:t>
                  </w:r>
                </w:p>
              </w:tc>
            </w:tr>
            <w:tr w:rsidR="00BB6CC8" w:rsidTr="00D54BA4">
              <w:trPr>
                <w:trHeight w:val="397"/>
                <w:jc w:val="center"/>
              </w:trPr>
              <w:tc>
                <w:tcPr>
                  <w:tcW w:w="4705" w:type="dxa"/>
                  <w:vAlign w:val="center"/>
                </w:tcPr>
                <w:p w:rsidR="00BB6CC8" w:rsidRPr="007D798A" w:rsidRDefault="00BB6CC8" w:rsidP="007D798A">
                  <w:pPr>
                    <w:adjustRightInd w:val="0"/>
                    <w:snapToGrid w:val="0"/>
                    <w:jc w:val="left"/>
                    <w:rPr>
                      <w:b/>
                      <w:bCs/>
                      <w:color w:val="000000"/>
                      <w:u w:val="single"/>
                    </w:rPr>
                  </w:pPr>
                  <w:r w:rsidRPr="007D798A">
                    <w:rPr>
                      <w:rFonts w:hint="eastAsia"/>
                      <w:b/>
                      <w:bCs/>
                      <w:color w:val="000000"/>
                      <w:u w:val="single"/>
                    </w:rPr>
                    <w:t>（六）</w:t>
                  </w:r>
                  <w:r w:rsidRPr="007D798A">
                    <w:rPr>
                      <w:rFonts w:hint="eastAsia"/>
                      <w:b/>
                      <w:bCs/>
                      <w:color w:val="000000"/>
                      <w:u w:val="single"/>
                    </w:rPr>
                    <w:t>1.</w:t>
                  </w:r>
                  <w:r w:rsidRPr="007D798A">
                    <w:rPr>
                      <w:rFonts w:hint="eastAsia"/>
                      <w:b/>
                      <w:bCs/>
                      <w:color w:val="000000"/>
                      <w:u w:val="single"/>
                    </w:rPr>
                    <w:t>大力推进源头替代。</w:t>
                  </w:r>
                  <w:r w:rsidR="007D798A" w:rsidRPr="007D798A">
                    <w:rPr>
                      <w:rFonts w:hint="eastAsia"/>
                      <w:b/>
                      <w:bCs/>
                      <w:color w:val="000000"/>
                      <w:u w:val="single"/>
                    </w:rPr>
                    <w:t>通过使用水性、粉末、高固体分、无溶剂、辐射固化等低</w:t>
                  </w:r>
                  <w:r w:rsidR="007D798A" w:rsidRPr="007D798A">
                    <w:rPr>
                      <w:b/>
                      <w:bCs/>
                      <w:color w:val="000000"/>
                      <w:u w:val="single"/>
                    </w:rPr>
                    <w:t>VOCs</w:t>
                  </w:r>
                  <w:r w:rsidR="007D798A" w:rsidRPr="007D798A">
                    <w:rPr>
                      <w:rFonts w:hint="eastAsia"/>
                      <w:b/>
                      <w:bCs/>
                      <w:color w:val="000000"/>
                      <w:u w:val="single"/>
                    </w:rPr>
                    <w:t>含量的涂料，水性、辐射固化、植物基等低</w:t>
                  </w:r>
                  <w:r w:rsidR="007D798A" w:rsidRPr="007D798A">
                    <w:rPr>
                      <w:b/>
                      <w:bCs/>
                      <w:color w:val="000000"/>
                      <w:u w:val="single"/>
                    </w:rPr>
                    <w:t>VOCs</w:t>
                  </w:r>
                  <w:r w:rsidR="007D798A" w:rsidRPr="007D798A">
                    <w:rPr>
                      <w:rFonts w:hint="eastAsia"/>
                      <w:b/>
                      <w:bCs/>
                      <w:color w:val="000000"/>
                      <w:u w:val="single"/>
                    </w:rPr>
                    <w:t>含量的油墨，水基、热熔、无溶剂、辐射固化、改性、生物降解等低</w:t>
                  </w:r>
                  <w:r w:rsidR="007D798A" w:rsidRPr="007D798A">
                    <w:rPr>
                      <w:b/>
                      <w:bCs/>
                      <w:color w:val="000000"/>
                      <w:u w:val="single"/>
                    </w:rPr>
                    <w:t>VOCs</w:t>
                  </w:r>
                  <w:r w:rsidR="007D798A" w:rsidRPr="007D798A">
                    <w:rPr>
                      <w:rFonts w:hint="eastAsia"/>
                      <w:b/>
                      <w:bCs/>
                      <w:color w:val="000000"/>
                      <w:u w:val="single"/>
                    </w:rPr>
                    <w:t>含量的胶粘剂，以及低</w:t>
                  </w:r>
                  <w:r w:rsidR="007D798A" w:rsidRPr="007D798A">
                    <w:rPr>
                      <w:b/>
                      <w:bCs/>
                      <w:color w:val="000000"/>
                      <w:u w:val="single"/>
                    </w:rPr>
                    <w:t>VOCs</w:t>
                  </w:r>
                  <w:r w:rsidR="007D798A" w:rsidRPr="007D798A">
                    <w:rPr>
                      <w:rFonts w:hint="eastAsia"/>
                      <w:b/>
                      <w:bCs/>
                      <w:color w:val="000000"/>
                      <w:u w:val="single"/>
                    </w:rPr>
                    <w:t>含量、低反应活性的清洗剂等，替代溶剂型涂料、油墨、胶粘剂、清洗剂等，从源头减少</w:t>
                  </w:r>
                  <w:r w:rsidR="007D798A" w:rsidRPr="007D798A">
                    <w:rPr>
                      <w:b/>
                      <w:bCs/>
                      <w:color w:val="000000"/>
                      <w:u w:val="single"/>
                    </w:rPr>
                    <w:t>VOCs</w:t>
                  </w:r>
                  <w:r w:rsidR="007D798A" w:rsidRPr="007D798A">
                    <w:rPr>
                      <w:rFonts w:hint="eastAsia"/>
                      <w:b/>
                      <w:bCs/>
                      <w:color w:val="000000"/>
                      <w:u w:val="single"/>
                    </w:rPr>
                    <w:t>产生。</w:t>
                  </w:r>
                </w:p>
              </w:tc>
              <w:tc>
                <w:tcPr>
                  <w:tcW w:w="2941" w:type="dxa"/>
                  <w:vAlign w:val="center"/>
                </w:tcPr>
                <w:p w:rsidR="00BB6CC8" w:rsidRPr="007D798A" w:rsidRDefault="00156D17" w:rsidP="00DB75C1">
                  <w:pPr>
                    <w:adjustRightInd w:val="0"/>
                    <w:snapToGrid w:val="0"/>
                    <w:jc w:val="center"/>
                    <w:rPr>
                      <w:b/>
                      <w:bCs/>
                      <w:color w:val="000000"/>
                      <w:szCs w:val="21"/>
                      <w:u w:val="single"/>
                    </w:rPr>
                  </w:pPr>
                  <w:r>
                    <w:rPr>
                      <w:rFonts w:hint="eastAsia"/>
                      <w:b/>
                      <w:bCs/>
                      <w:color w:val="000000"/>
                      <w:szCs w:val="21"/>
                      <w:u w:val="single"/>
                    </w:rPr>
                    <w:t>本项目使用丁基胶和密封硅酮胶为</w:t>
                  </w:r>
                  <w:r w:rsidR="003437B5">
                    <w:rPr>
                      <w:rFonts w:hint="eastAsia"/>
                      <w:b/>
                      <w:bCs/>
                      <w:color w:val="000000"/>
                      <w:szCs w:val="21"/>
                      <w:u w:val="single"/>
                    </w:rPr>
                    <w:t>无溶剂型</w:t>
                  </w:r>
                  <w:r>
                    <w:rPr>
                      <w:rFonts w:hint="eastAsia"/>
                      <w:b/>
                      <w:bCs/>
                      <w:color w:val="000000"/>
                      <w:szCs w:val="21"/>
                      <w:u w:val="single"/>
                    </w:rPr>
                    <w:t>低</w:t>
                  </w:r>
                  <w:r w:rsidRPr="007D798A">
                    <w:rPr>
                      <w:b/>
                      <w:bCs/>
                      <w:color w:val="000000"/>
                      <w:u w:val="single"/>
                    </w:rPr>
                    <w:t>VOCs</w:t>
                  </w:r>
                  <w:r w:rsidRPr="007D798A">
                    <w:rPr>
                      <w:rFonts w:hint="eastAsia"/>
                      <w:b/>
                      <w:bCs/>
                      <w:color w:val="000000"/>
                      <w:u w:val="single"/>
                    </w:rPr>
                    <w:t>含量的胶粘剂，</w:t>
                  </w:r>
                  <w:r>
                    <w:rPr>
                      <w:rFonts w:hint="eastAsia"/>
                      <w:b/>
                      <w:bCs/>
                      <w:color w:val="000000"/>
                      <w:u w:val="single"/>
                    </w:rPr>
                    <w:t>从源头减少</w:t>
                  </w:r>
                  <w:r w:rsidRPr="007D798A">
                    <w:rPr>
                      <w:b/>
                      <w:bCs/>
                      <w:color w:val="000000"/>
                      <w:u w:val="single"/>
                    </w:rPr>
                    <w:t>VOCs</w:t>
                  </w:r>
                  <w:r w:rsidRPr="007D798A">
                    <w:rPr>
                      <w:rFonts w:hint="eastAsia"/>
                      <w:b/>
                      <w:bCs/>
                      <w:color w:val="000000"/>
                      <w:u w:val="single"/>
                    </w:rPr>
                    <w:t>产生。</w:t>
                  </w:r>
                </w:p>
              </w:tc>
              <w:tc>
                <w:tcPr>
                  <w:tcW w:w="664" w:type="dxa"/>
                  <w:vAlign w:val="center"/>
                </w:tcPr>
                <w:p w:rsidR="00BB6CC8" w:rsidRPr="007D798A" w:rsidRDefault="007D798A">
                  <w:pPr>
                    <w:adjustRightInd w:val="0"/>
                    <w:snapToGrid w:val="0"/>
                    <w:jc w:val="center"/>
                    <w:rPr>
                      <w:b/>
                      <w:color w:val="000000"/>
                      <w:szCs w:val="21"/>
                      <w:u w:val="single"/>
                    </w:rPr>
                  </w:pPr>
                  <w:r w:rsidRPr="007D798A">
                    <w:rPr>
                      <w:rFonts w:hint="eastAsia"/>
                      <w:b/>
                      <w:color w:val="000000"/>
                      <w:szCs w:val="21"/>
                      <w:u w:val="single"/>
                    </w:rPr>
                    <w:t>符合</w:t>
                  </w:r>
                </w:p>
              </w:tc>
            </w:tr>
            <w:tr w:rsidR="00BB6CC8" w:rsidTr="00D54BA4">
              <w:trPr>
                <w:trHeight w:val="397"/>
                <w:jc w:val="center"/>
              </w:trPr>
              <w:tc>
                <w:tcPr>
                  <w:tcW w:w="4705" w:type="dxa"/>
                  <w:vAlign w:val="center"/>
                </w:tcPr>
                <w:p w:rsidR="00BB6CC8" w:rsidRPr="007D798A" w:rsidRDefault="007D798A" w:rsidP="007D798A">
                  <w:pPr>
                    <w:adjustRightInd w:val="0"/>
                    <w:snapToGrid w:val="0"/>
                    <w:jc w:val="left"/>
                    <w:rPr>
                      <w:b/>
                      <w:bCs/>
                      <w:color w:val="000000"/>
                      <w:u w:val="single"/>
                    </w:rPr>
                  </w:pPr>
                  <w:r w:rsidRPr="007D798A">
                    <w:rPr>
                      <w:rFonts w:hint="eastAsia"/>
                      <w:b/>
                      <w:bCs/>
                      <w:color w:val="000000"/>
                      <w:u w:val="single"/>
                    </w:rPr>
                    <w:t>2</w:t>
                  </w:r>
                  <w:r w:rsidRPr="007D798A">
                    <w:rPr>
                      <w:b/>
                      <w:bCs/>
                      <w:color w:val="000000"/>
                      <w:u w:val="single"/>
                    </w:rPr>
                    <w:t>.</w:t>
                  </w:r>
                  <w:r w:rsidRPr="007D798A">
                    <w:rPr>
                      <w:rFonts w:hint="eastAsia"/>
                      <w:b/>
                      <w:bCs/>
                      <w:color w:val="000000"/>
                      <w:u w:val="single"/>
                    </w:rPr>
                    <w:t>加强工业企业</w:t>
                  </w:r>
                  <w:r w:rsidRPr="007D798A">
                    <w:rPr>
                      <w:b/>
                      <w:bCs/>
                      <w:color w:val="000000"/>
                      <w:u w:val="single"/>
                    </w:rPr>
                    <w:t>VOCs</w:t>
                  </w:r>
                  <w:r w:rsidRPr="007D798A">
                    <w:rPr>
                      <w:rFonts w:hint="eastAsia"/>
                      <w:b/>
                      <w:bCs/>
                      <w:color w:val="000000"/>
                      <w:u w:val="single"/>
                    </w:rPr>
                    <w:t>全过程运行管理。巩固</w:t>
                  </w:r>
                  <w:r w:rsidRPr="007D798A">
                    <w:rPr>
                      <w:b/>
                      <w:bCs/>
                      <w:color w:val="000000"/>
                      <w:u w:val="single"/>
                    </w:rPr>
                    <w:t xml:space="preserve">VOCs </w:t>
                  </w:r>
                  <w:r w:rsidRPr="007D798A">
                    <w:rPr>
                      <w:rFonts w:hint="eastAsia"/>
                      <w:b/>
                      <w:bCs/>
                      <w:color w:val="000000"/>
                      <w:u w:val="single"/>
                    </w:rPr>
                    <w:t>综合治理成效，聚焦提升企业废气收集率、治理设施同步运行率和去除率，鼓励企业采用高于现行标准要求的治理措施，取消废气排放系统旁路设置，因安全生产等原因必须保留的，应将旁路保留清单报市生态环境局备案并加强日常监管。强化</w:t>
                  </w:r>
                  <w:r w:rsidRPr="007D798A">
                    <w:rPr>
                      <w:b/>
                      <w:bCs/>
                      <w:color w:val="000000"/>
                      <w:u w:val="single"/>
                    </w:rPr>
                    <w:t>VOCs</w:t>
                  </w:r>
                  <w:r w:rsidRPr="007D798A">
                    <w:rPr>
                      <w:rFonts w:hint="eastAsia"/>
                      <w:b/>
                      <w:bCs/>
                      <w:color w:val="000000"/>
                      <w:u w:val="single"/>
                    </w:rPr>
                    <w:t>无组织排放收集，在保证安全的前提下，实施含</w:t>
                  </w:r>
                  <w:r w:rsidRPr="007D798A">
                    <w:rPr>
                      <w:b/>
                      <w:bCs/>
                      <w:color w:val="000000"/>
                      <w:u w:val="single"/>
                    </w:rPr>
                    <w:t xml:space="preserve">VOCs </w:t>
                  </w:r>
                  <w:r w:rsidRPr="007D798A">
                    <w:rPr>
                      <w:rFonts w:hint="eastAsia"/>
                      <w:b/>
                      <w:bCs/>
                      <w:color w:val="000000"/>
                      <w:u w:val="single"/>
                    </w:rPr>
                    <w:t>物料全方位、全链条、全环节密闭管理，实现厂房由开敞变密闭、由常压变负压、由逸散变聚合、空气由污浊变清新的“四由四变”目标。</w:t>
                  </w:r>
                </w:p>
              </w:tc>
              <w:tc>
                <w:tcPr>
                  <w:tcW w:w="2941" w:type="dxa"/>
                  <w:vAlign w:val="center"/>
                </w:tcPr>
                <w:p w:rsidR="00BB6CC8" w:rsidRPr="007D798A" w:rsidRDefault="00D0006B" w:rsidP="00DB75C1">
                  <w:pPr>
                    <w:adjustRightInd w:val="0"/>
                    <w:snapToGrid w:val="0"/>
                    <w:jc w:val="center"/>
                    <w:rPr>
                      <w:b/>
                      <w:bCs/>
                      <w:color w:val="000000"/>
                      <w:szCs w:val="21"/>
                      <w:u w:val="single"/>
                    </w:rPr>
                  </w:pPr>
                  <w:r>
                    <w:rPr>
                      <w:rFonts w:hint="eastAsia"/>
                      <w:b/>
                      <w:bCs/>
                      <w:color w:val="000000"/>
                      <w:szCs w:val="21"/>
                      <w:u w:val="single"/>
                    </w:rPr>
                    <w:t>项目涂布和封胶工序在生产车间内，并进行二次封闭，产生的非甲烷总烃经集气罩</w:t>
                  </w:r>
                  <w:r>
                    <w:rPr>
                      <w:rFonts w:hint="eastAsia"/>
                      <w:b/>
                      <w:bCs/>
                      <w:color w:val="000000"/>
                      <w:szCs w:val="21"/>
                      <w:u w:val="single"/>
                    </w:rPr>
                    <w:t>/</w:t>
                  </w:r>
                  <w:r>
                    <w:rPr>
                      <w:rFonts w:hint="eastAsia"/>
                      <w:b/>
                      <w:bCs/>
                      <w:color w:val="000000"/>
                      <w:szCs w:val="21"/>
                      <w:u w:val="single"/>
                    </w:rPr>
                    <w:t>集气管收集后经一套</w:t>
                  </w:r>
                  <w:r>
                    <w:rPr>
                      <w:rFonts w:hint="eastAsia"/>
                      <w:b/>
                      <w:bCs/>
                      <w:color w:val="000000"/>
                      <w:szCs w:val="21"/>
                      <w:u w:val="single"/>
                    </w:rPr>
                    <w:t>U</w:t>
                  </w:r>
                  <w:r>
                    <w:rPr>
                      <w:b/>
                      <w:bCs/>
                      <w:color w:val="000000"/>
                      <w:szCs w:val="21"/>
                      <w:u w:val="single"/>
                    </w:rPr>
                    <w:t>V</w:t>
                  </w:r>
                  <w:r>
                    <w:rPr>
                      <w:rFonts w:hint="eastAsia"/>
                      <w:b/>
                      <w:bCs/>
                      <w:color w:val="000000"/>
                      <w:szCs w:val="21"/>
                      <w:u w:val="single"/>
                    </w:rPr>
                    <w:t>光氧催化</w:t>
                  </w:r>
                  <w:r>
                    <w:rPr>
                      <w:rFonts w:hint="eastAsia"/>
                      <w:b/>
                      <w:bCs/>
                      <w:color w:val="000000"/>
                      <w:szCs w:val="21"/>
                      <w:u w:val="single"/>
                    </w:rPr>
                    <w:t>+</w:t>
                  </w:r>
                  <w:r>
                    <w:rPr>
                      <w:rFonts w:hint="eastAsia"/>
                      <w:b/>
                      <w:bCs/>
                      <w:color w:val="000000"/>
                      <w:szCs w:val="21"/>
                      <w:u w:val="single"/>
                    </w:rPr>
                    <w:t>活性炭吸附装置进行处理，处理后经</w:t>
                  </w:r>
                  <w:r>
                    <w:rPr>
                      <w:rFonts w:hint="eastAsia"/>
                      <w:b/>
                      <w:bCs/>
                      <w:color w:val="000000"/>
                      <w:szCs w:val="21"/>
                      <w:u w:val="single"/>
                    </w:rPr>
                    <w:t>1</w:t>
                  </w:r>
                  <w:r>
                    <w:rPr>
                      <w:rFonts w:hint="eastAsia"/>
                      <w:b/>
                      <w:bCs/>
                      <w:color w:val="000000"/>
                      <w:szCs w:val="21"/>
                      <w:u w:val="single"/>
                    </w:rPr>
                    <w:t>根</w:t>
                  </w:r>
                  <w:r>
                    <w:rPr>
                      <w:rFonts w:hint="eastAsia"/>
                      <w:b/>
                      <w:bCs/>
                      <w:color w:val="000000"/>
                      <w:szCs w:val="21"/>
                      <w:u w:val="single"/>
                    </w:rPr>
                    <w:t>1</w:t>
                  </w:r>
                  <w:r>
                    <w:rPr>
                      <w:b/>
                      <w:bCs/>
                      <w:color w:val="000000"/>
                      <w:szCs w:val="21"/>
                      <w:u w:val="single"/>
                    </w:rPr>
                    <w:t>5</w:t>
                  </w:r>
                  <w:r>
                    <w:rPr>
                      <w:rFonts w:hint="eastAsia"/>
                      <w:b/>
                      <w:bCs/>
                      <w:color w:val="000000"/>
                      <w:szCs w:val="21"/>
                      <w:u w:val="single"/>
                    </w:rPr>
                    <w:t>m</w:t>
                  </w:r>
                  <w:r>
                    <w:rPr>
                      <w:rFonts w:hint="eastAsia"/>
                      <w:b/>
                      <w:bCs/>
                      <w:color w:val="000000"/>
                      <w:szCs w:val="21"/>
                      <w:u w:val="single"/>
                    </w:rPr>
                    <w:t>高的排气筒排放。</w:t>
                  </w:r>
                </w:p>
              </w:tc>
              <w:tc>
                <w:tcPr>
                  <w:tcW w:w="664" w:type="dxa"/>
                  <w:vAlign w:val="center"/>
                </w:tcPr>
                <w:p w:rsidR="00BB6CC8" w:rsidRPr="007D798A" w:rsidRDefault="007D798A">
                  <w:pPr>
                    <w:adjustRightInd w:val="0"/>
                    <w:snapToGrid w:val="0"/>
                    <w:jc w:val="center"/>
                    <w:rPr>
                      <w:b/>
                      <w:color w:val="000000"/>
                      <w:szCs w:val="21"/>
                      <w:u w:val="single"/>
                    </w:rPr>
                  </w:pPr>
                  <w:r w:rsidRPr="007D798A">
                    <w:rPr>
                      <w:rFonts w:hint="eastAsia"/>
                      <w:b/>
                      <w:color w:val="000000"/>
                      <w:szCs w:val="21"/>
                      <w:u w:val="single"/>
                    </w:rPr>
                    <w:t>符合</w:t>
                  </w:r>
                </w:p>
              </w:tc>
            </w:tr>
            <w:tr w:rsidR="0064438A" w:rsidTr="00C53218">
              <w:trPr>
                <w:trHeight w:val="397"/>
                <w:jc w:val="center"/>
              </w:trPr>
              <w:tc>
                <w:tcPr>
                  <w:tcW w:w="8310" w:type="dxa"/>
                  <w:gridSpan w:val="3"/>
                  <w:vAlign w:val="center"/>
                </w:tcPr>
                <w:p w:rsidR="0064438A" w:rsidRDefault="0064438A">
                  <w:pPr>
                    <w:adjustRightInd w:val="0"/>
                    <w:snapToGrid w:val="0"/>
                    <w:jc w:val="center"/>
                    <w:rPr>
                      <w:bCs/>
                      <w:color w:val="000000"/>
                      <w:szCs w:val="21"/>
                    </w:rPr>
                  </w:pPr>
                  <w:r>
                    <w:rPr>
                      <w:rFonts w:hint="eastAsia"/>
                      <w:szCs w:val="21"/>
                    </w:rPr>
                    <w:t>《洛阳市</w:t>
                  </w:r>
                  <w:r>
                    <w:rPr>
                      <w:szCs w:val="21"/>
                    </w:rPr>
                    <w:t>2021</w:t>
                  </w:r>
                  <w:r>
                    <w:rPr>
                      <w:rFonts w:hint="eastAsia"/>
                      <w:szCs w:val="21"/>
                    </w:rPr>
                    <w:t>年水污染防治攻坚战实施方案》</w:t>
                  </w:r>
                </w:p>
              </w:tc>
            </w:tr>
            <w:tr w:rsidR="0064438A" w:rsidTr="00D54BA4">
              <w:trPr>
                <w:trHeight w:val="397"/>
                <w:jc w:val="center"/>
              </w:trPr>
              <w:tc>
                <w:tcPr>
                  <w:tcW w:w="4705" w:type="dxa"/>
                  <w:vAlign w:val="center"/>
                </w:tcPr>
                <w:p w:rsidR="0064438A" w:rsidRDefault="0064438A" w:rsidP="0064438A">
                  <w:pPr>
                    <w:adjustRightInd w:val="0"/>
                    <w:snapToGrid w:val="0"/>
                    <w:jc w:val="center"/>
                    <w:rPr>
                      <w:color w:val="000000"/>
                    </w:rPr>
                  </w:pPr>
                  <w:r w:rsidRPr="00E111FB">
                    <w:rPr>
                      <w:rFonts w:hint="eastAsia"/>
                      <w:color w:val="000000"/>
                    </w:rPr>
                    <w:t>严格环境准入。深化“放、管、服”改革，强化项目事中、事后监管，提升服务水平。推进“三线一单”生态环境分区管控要求落地应用，做好规划环评，严控新建高耗水、高排放工业项目，把好项目环境准入关。</w:t>
                  </w:r>
                </w:p>
              </w:tc>
              <w:tc>
                <w:tcPr>
                  <w:tcW w:w="2941" w:type="dxa"/>
                  <w:vAlign w:val="center"/>
                </w:tcPr>
                <w:p w:rsidR="0064438A" w:rsidRDefault="0064438A" w:rsidP="0064438A">
                  <w:pPr>
                    <w:adjustRightInd w:val="0"/>
                    <w:snapToGrid w:val="0"/>
                    <w:jc w:val="center"/>
                    <w:rPr>
                      <w:color w:val="000000"/>
                      <w:szCs w:val="21"/>
                    </w:rPr>
                  </w:pPr>
                  <w:r>
                    <w:rPr>
                      <w:rFonts w:hint="eastAsia"/>
                      <w:color w:val="000000"/>
                      <w:szCs w:val="21"/>
                    </w:rPr>
                    <w:t>本项目</w:t>
                  </w:r>
                  <w:r>
                    <w:rPr>
                      <w:rFonts w:hint="eastAsia"/>
                      <w:szCs w:val="21"/>
                    </w:rPr>
                    <w:t>符合“三线一单”</w:t>
                  </w:r>
                  <w:r w:rsidRPr="00907144">
                    <w:rPr>
                      <w:rFonts w:hint="eastAsia"/>
                      <w:szCs w:val="21"/>
                    </w:rPr>
                    <w:t>生态环境分区管控要求，</w:t>
                  </w:r>
                  <w:r w:rsidRPr="0087426A">
                    <w:rPr>
                      <w:rFonts w:hint="eastAsia"/>
                      <w:szCs w:val="21"/>
                    </w:rPr>
                    <w:t>生产过程中</w:t>
                  </w:r>
                  <w:r w:rsidR="0087426A">
                    <w:rPr>
                      <w:rFonts w:hint="eastAsia"/>
                      <w:szCs w:val="21"/>
                    </w:rPr>
                    <w:t>磨边和清洗工序</w:t>
                  </w:r>
                  <w:r w:rsidRPr="0087426A">
                    <w:rPr>
                      <w:rFonts w:hint="eastAsia"/>
                      <w:szCs w:val="21"/>
                    </w:rPr>
                    <w:t>需用</w:t>
                  </w:r>
                  <w:r w:rsidR="0087426A" w:rsidRPr="0087426A">
                    <w:rPr>
                      <w:rFonts w:hint="eastAsia"/>
                      <w:szCs w:val="21"/>
                    </w:rPr>
                    <w:t>少量新鲜</w:t>
                  </w:r>
                  <w:r w:rsidRPr="0087426A">
                    <w:rPr>
                      <w:rFonts w:hint="eastAsia"/>
                      <w:szCs w:val="21"/>
                    </w:rPr>
                    <w:t>水</w:t>
                  </w:r>
                  <w:r w:rsidR="0087426A" w:rsidRPr="0087426A">
                    <w:rPr>
                      <w:rFonts w:hint="eastAsia"/>
                      <w:szCs w:val="21"/>
                    </w:rPr>
                    <w:t>，</w:t>
                  </w:r>
                  <w:r w:rsidR="0087426A">
                    <w:rPr>
                      <w:rFonts w:hint="eastAsia"/>
                      <w:szCs w:val="21"/>
                    </w:rPr>
                    <w:t>废水沉淀后用于厂区绿化不外排，</w:t>
                  </w:r>
                  <w:r w:rsidRPr="00907144">
                    <w:rPr>
                      <w:rFonts w:hint="eastAsia"/>
                      <w:szCs w:val="21"/>
                    </w:rPr>
                    <w:t>生活污水</w:t>
                  </w:r>
                  <w:r w:rsidR="0087426A">
                    <w:rPr>
                      <w:rFonts w:hint="eastAsia"/>
                      <w:szCs w:val="21"/>
                    </w:rPr>
                    <w:t>经化粪池处理后</w:t>
                  </w:r>
                  <w:r w:rsidR="006C32F4">
                    <w:rPr>
                      <w:rFonts w:hint="eastAsia"/>
                      <w:szCs w:val="21"/>
                    </w:rPr>
                    <w:t>近期</w:t>
                  </w:r>
                  <w:r w:rsidR="0087426A">
                    <w:rPr>
                      <w:rFonts w:hint="eastAsia"/>
                      <w:szCs w:val="21"/>
                    </w:rPr>
                    <w:t>定期由周围村民拉走肥田</w:t>
                  </w:r>
                  <w:r w:rsidR="006C32F4">
                    <w:rPr>
                      <w:rFonts w:hint="eastAsia"/>
                      <w:szCs w:val="21"/>
                    </w:rPr>
                    <w:t>，远期经污水管网进朝阳镇污水处理厂。本项目</w:t>
                  </w:r>
                  <w:r w:rsidRPr="00907144">
                    <w:rPr>
                      <w:rFonts w:hint="eastAsia"/>
                      <w:szCs w:val="21"/>
                    </w:rPr>
                    <w:t>不属于高耗水、高排放</w:t>
                  </w:r>
                  <w:r>
                    <w:rPr>
                      <w:rFonts w:hint="eastAsia"/>
                      <w:color w:val="000000"/>
                      <w:szCs w:val="21"/>
                    </w:rPr>
                    <w:t>建设项目。</w:t>
                  </w:r>
                </w:p>
              </w:tc>
              <w:tc>
                <w:tcPr>
                  <w:tcW w:w="664" w:type="dxa"/>
                  <w:vAlign w:val="center"/>
                </w:tcPr>
                <w:p w:rsidR="0064438A" w:rsidRDefault="0064438A" w:rsidP="0064438A">
                  <w:pPr>
                    <w:adjustRightInd w:val="0"/>
                    <w:snapToGrid w:val="0"/>
                    <w:jc w:val="center"/>
                    <w:rPr>
                      <w:bCs/>
                      <w:color w:val="000000"/>
                      <w:szCs w:val="21"/>
                    </w:rPr>
                  </w:pPr>
                  <w:r>
                    <w:rPr>
                      <w:rFonts w:hint="eastAsia"/>
                      <w:bCs/>
                      <w:color w:val="000000"/>
                      <w:szCs w:val="21"/>
                    </w:rPr>
                    <w:t>符合</w:t>
                  </w:r>
                </w:p>
              </w:tc>
            </w:tr>
            <w:tr w:rsidR="0064438A" w:rsidTr="00C53218">
              <w:trPr>
                <w:trHeight w:val="397"/>
                <w:jc w:val="center"/>
              </w:trPr>
              <w:tc>
                <w:tcPr>
                  <w:tcW w:w="8310" w:type="dxa"/>
                  <w:gridSpan w:val="3"/>
                  <w:vAlign w:val="center"/>
                </w:tcPr>
                <w:p w:rsidR="0064438A" w:rsidRDefault="0064438A">
                  <w:pPr>
                    <w:adjustRightInd w:val="0"/>
                    <w:snapToGrid w:val="0"/>
                    <w:jc w:val="center"/>
                    <w:rPr>
                      <w:bCs/>
                      <w:color w:val="000000"/>
                      <w:szCs w:val="21"/>
                    </w:rPr>
                  </w:pPr>
                  <w:r>
                    <w:rPr>
                      <w:rFonts w:hint="eastAsia"/>
                      <w:bCs/>
                    </w:rPr>
                    <w:t>《洛阳市</w:t>
                  </w:r>
                  <w:r>
                    <w:rPr>
                      <w:bCs/>
                    </w:rPr>
                    <w:t>2021</w:t>
                  </w:r>
                  <w:r>
                    <w:rPr>
                      <w:rFonts w:hint="eastAsia"/>
                      <w:bCs/>
                    </w:rPr>
                    <w:t>年土壤污染防治攻坚战实施方案》</w:t>
                  </w:r>
                </w:p>
              </w:tc>
            </w:tr>
            <w:tr w:rsidR="0064438A" w:rsidTr="00D54BA4">
              <w:trPr>
                <w:trHeight w:val="397"/>
                <w:jc w:val="center"/>
              </w:trPr>
              <w:tc>
                <w:tcPr>
                  <w:tcW w:w="4705" w:type="dxa"/>
                  <w:vAlign w:val="center"/>
                </w:tcPr>
                <w:p w:rsidR="0064438A" w:rsidRDefault="0064438A" w:rsidP="0064438A">
                  <w:pPr>
                    <w:adjustRightInd w:val="0"/>
                    <w:snapToGrid w:val="0"/>
                    <w:jc w:val="center"/>
                    <w:rPr>
                      <w:color w:val="000000"/>
                    </w:rPr>
                  </w:pPr>
                  <w:r>
                    <w:rPr>
                      <w:rFonts w:hint="eastAsia"/>
                    </w:rPr>
                    <w:t>严格建设项目环境准入。推进“三线一单”生态环境分区管控要求落地应用，严控不符合土壤环境管控要求的项目落地；把好建设项目环境准入关，对可能造成土壤污染的建设项目依法开展环境影响评价，并强化土壤环评相关内容，提出有效的防范措施。</w:t>
                  </w:r>
                </w:p>
              </w:tc>
              <w:tc>
                <w:tcPr>
                  <w:tcW w:w="2941" w:type="dxa"/>
                  <w:vAlign w:val="center"/>
                </w:tcPr>
                <w:p w:rsidR="0064438A" w:rsidRDefault="0064438A" w:rsidP="0064438A">
                  <w:pPr>
                    <w:adjustRightInd w:val="0"/>
                    <w:snapToGrid w:val="0"/>
                    <w:jc w:val="center"/>
                    <w:rPr>
                      <w:color w:val="000000"/>
                      <w:szCs w:val="21"/>
                    </w:rPr>
                  </w:pPr>
                  <w:r>
                    <w:rPr>
                      <w:rFonts w:hint="eastAsia"/>
                      <w:color w:val="000000"/>
                      <w:szCs w:val="21"/>
                    </w:rPr>
                    <w:t>本项目</w:t>
                  </w:r>
                  <w:r>
                    <w:rPr>
                      <w:rFonts w:hint="eastAsia"/>
                      <w:szCs w:val="21"/>
                    </w:rPr>
                    <w:t>符合“三线一单”生态环境分区管控要</w:t>
                  </w:r>
                  <w:r w:rsidRPr="00833E6E">
                    <w:rPr>
                      <w:rFonts w:hint="eastAsia"/>
                      <w:szCs w:val="21"/>
                    </w:rPr>
                    <w:t>求，项目生产过程中产生的非甲烷总烃经处理后均能达标排放，产生的危险废物按照相关要求采取防渗措施，因此，项目建设不会对土壤环境造成不利影响。</w:t>
                  </w:r>
                </w:p>
              </w:tc>
              <w:tc>
                <w:tcPr>
                  <w:tcW w:w="664" w:type="dxa"/>
                  <w:vAlign w:val="center"/>
                </w:tcPr>
                <w:p w:rsidR="0064438A" w:rsidRDefault="0064438A" w:rsidP="0064438A">
                  <w:pPr>
                    <w:adjustRightInd w:val="0"/>
                    <w:snapToGrid w:val="0"/>
                    <w:jc w:val="center"/>
                    <w:rPr>
                      <w:bCs/>
                      <w:color w:val="000000"/>
                      <w:szCs w:val="21"/>
                    </w:rPr>
                  </w:pPr>
                  <w:r>
                    <w:rPr>
                      <w:rFonts w:hint="eastAsia"/>
                      <w:bCs/>
                      <w:color w:val="000000"/>
                      <w:szCs w:val="21"/>
                    </w:rPr>
                    <w:t>符合</w:t>
                  </w:r>
                </w:p>
              </w:tc>
            </w:tr>
          </w:tbl>
          <w:p w:rsidR="00870F6E" w:rsidRPr="00870F6E" w:rsidRDefault="00CD0958" w:rsidP="00895158">
            <w:pPr>
              <w:pStyle w:val="3"/>
              <w:tabs>
                <w:tab w:val="left" w:pos="652"/>
                <w:tab w:val="left" w:pos="720"/>
                <w:tab w:val="left" w:pos="907"/>
              </w:tabs>
              <w:adjustRightInd w:val="0"/>
              <w:snapToGrid w:val="0"/>
              <w:spacing w:beforeLines="50" w:after="0" w:line="360" w:lineRule="auto"/>
              <w:rPr>
                <w:b w:val="0"/>
                <w:bCs w:val="0"/>
                <w:kern w:val="28"/>
                <w:sz w:val="24"/>
                <w:szCs w:val="24"/>
              </w:rPr>
            </w:pPr>
            <w:r w:rsidRPr="00870F6E">
              <w:rPr>
                <w:b w:val="0"/>
                <w:bCs w:val="0"/>
                <w:color w:val="000000"/>
                <w:sz w:val="24"/>
                <w:szCs w:val="24"/>
              </w:rPr>
              <w:t>2</w:t>
            </w:r>
            <w:r w:rsidRPr="00870F6E">
              <w:rPr>
                <w:b w:val="0"/>
                <w:bCs w:val="0"/>
                <w:color w:val="000000"/>
                <w:sz w:val="24"/>
                <w:szCs w:val="24"/>
              </w:rPr>
              <w:t>、</w:t>
            </w:r>
            <w:r w:rsidR="00870F6E" w:rsidRPr="00870F6E">
              <w:rPr>
                <w:b w:val="0"/>
                <w:bCs w:val="0"/>
                <w:kern w:val="28"/>
                <w:sz w:val="24"/>
                <w:szCs w:val="24"/>
              </w:rPr>
              <w:t>《洛阳市</w:t>
            </w:r>
            <w:r w:rsidR="00870F6E" w:rsidRPr="00870F6E">
              <w:rPr>
                <w:b w:val="0"/>
                <w:bCs w:val="0"/>
                <w:kern w:val="28"/>
                <w:sz w:val="24"/>
                <w:szCs w:val="24"/>
              </w:rPr>
              <w:t>2021</w:t>
            </w:r>
            <w:r w:rsidR="00870F6E" w:rsidRPr="00870F6E">
              <w:rPr>
                <w:b w:val="0"/>
                <w:bCs w:val="0"/>
                <w:kern w:val="28"/>
                <w:sz w:val="24"/>
                <w:szCs w:val="24"/>
              </w:rPr>
              <w:t>重污染天气通用行业差异化应急减排措施制定技术指南的通知》</w:t>
            </w:r>
            <w:r w:rsidR="00870F6E" w:rsidRPr="00870F6E">
              <w:rPr>
                <w:b w:val="0"/>
                <w:bCs w:val="0"/>
                <w:kern w:val="28"/>
                <w:sz w:val="24"/>
                <w:szCs w:val="24"/>
              </w:rPr>
              <w:lastRenderedPageBreak/>
              <w:t>（洛市环</w:t>
            </w:r>
            <w:r w:rsidR="00870F6E" w:rsidRPr="00870F6E">
              <w:rPr>
                <w:b w:val="0"/>
                <w:bCs w:val="0"/>
                <w:kern w:val="28"/>
                <w:sz w:val="24"/>
                <w:szCs w:val="24"/>
              </w:rPr>
              <w:t>[2021]47</w:t>
            </w:r>
            <w:r w:rsidR="00870F6E" w:rsidRPr="00870F6E">
              <w:rPr>
                <w:b w:val="0"/>
                <w:bCs w:val="0"/>
                <w:kern w:val="28"/>
                <w:sz w:val="24"/>
                <w:szCs w:val="24"/>
              </w:rPr>
              <w:t>号）中涉</w:t>
            </w:r>
            <w:r w:rsidR="00870F6E" w:rsidRPr="00870F6E">
              <w:rPr>
                <w:b w:val="0"/>
                <w:bCs w:val="0"/>
                <w:kern w:val="28"/>
                <w:sz w:val="24"/>
                <w:szCs w:val="24"/>
              </w:rPr>
              <w:t>VOCs</w:t>
            </w:r>
            <w:r w:rsidR="00870F6E" w:rsidRPr="00870F6E">
              <w:rPr>
                <w:b w:val="0"/>
                <w:bCs w:val="0"/>
                <w:kern w:val="28"/>
                <w:sz w:val="24"/>
                <w:szCs w:val="24"/>
              </w:rPr>
              <w:t>排放工序差异化管控措施相符性分析</w:t>
            </w:r>
          </w:p>
          <w:p w:rsidR="00870F6E" w:rsidRPr="00870F6E" w:rsidRDefault="00870F6E" w:rsidP="00870F6E">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870F6E">
              <w:rPr>
                <w:rFonts w:ascii="Times New Roman" w:eastAsia="黑体" w:hAnsi="黑体" w:hint="eastAsia"/>
                <w:bCs/>
              </w:rPr>
              <w:tab/>
            </w:r>
            <w:r w:rsidRPr="00870F6E">
              <w:rPr>
                <w:rFonts w:ascii="Times New Roman" w:eastAsia="黑体" w:hAnsi="黑体" w:hint="eastAsia"/>
                <w:bCs/>
              </w:rPr>
              <w:t>涉</w:t>
            </w:r>
            <w:r w:rsidRPr="00870F6E">
              <w:rPr>
                <w:rFonts w:ascii="Times New Roman" w:eastAsia="黑体" w:hAnsi="黑体" w:hint="eastAsia"/>
                <w:bCs/>
              </w:rPr>
              <w:t>VOCs</w:t>
            </w:r>
            <w:r w:rsidRPr="00870F6E">
              <w:rPr>
                <w:rFonts w:ascii="Times New Roman" w:eastAsia="黑体" w:hAnsi="黑体" w:hint="eastAsia"/>
                <w:bCs/>
              </w:rPr>
              <w:t>排放工序差异化管控措施相符性分析</w:t>
            </w:r>
          </w:p>
          <w:tbl>
            <w:tblPr>
              <w:tblW w:w="5000" w:type="pct"/>
              <w:tblBorders>
                <w:top w:val="single" w:sz="12" w:space="0" w:color="000000"/>
                <w:bottom w:val="single" w:sz="12" w:space="0" w:color="000000"/>
                <w:insideH w:val="single" w:sz="4" w:space="0" w:color="000000"/>
                <w:insideV w:val="single" w:sz="4" w:space="0" w:color="000000"/>
              </w:tblBorders>
              <w:tblLayout w:type="fixed"/>
              <w:tblCellMar>
                <w:left w:w="0" w:type="dxa"/>
                <w:right w:w="0" w:type="dxa"/>
              </w:tblCellMar>
              <w:tblLook w:val="04A0"/>
            </w:tblPr>
            <w:tblGrid>
              <w:gridCol w:w="979"/>
              <w:gridCol w:w="3641"/>
              <w:gridCol w:w="3105"/>
              <w:gridCol w:w="585"/>
            </w:tblGrid>
            <w:tr w:rsidR="00870F6E" w:rsidRPr="0015245D" w:rsidTr="00870F6E">
              <w:trPr>
                <w:trHeight w:val="624"/>
              </w:trPr>
              <w:tc>
                <w:tcPr>
                  <w:tcW w:w="589" w:type="pct"/>
                  <w:vAlign w:val="center"/>
                </w:tcPr>
                <w:p w:rsidR="00870F6E" w:rsidRDefault="00870F6E" w:rsidP="00870F6E">
                  <w:pPr>
                    <w:jc w:val="center"/>
                    <w:rPr>
                      <w:bCs/>
                      <w:szCs w:val="21"/>
                      <w:lang w:val="zh-CN" w:bidi="zh-CN"/>
                    </w:rPr>
                  </w:pPr>
                  <w:r w:rsidRPr="00E40615">
                    <w:rPr>
                      <w:bCs/>
                      <w:szCs w:val="21"/>
                      <w:lang w:val="zh-CN" w:bidi="zh-CN"/>
                    </w:rPr>
                    <w:t>差异</w:t>
                  </w:r>
                </w:p>
                <w:p w:rsidR="00870F6E" w:rsidRPr="00E40615" w:rsidRDefault="00870F6E" w:rsidP="00870F6E">
                  <w:pPr>
                    <w:jc w:val="center"/>
                    <w:rPr>
                      <w:bCs/>
                      <w:szCs w:val="21"/>
                      <w:lang w:val="zh-CN" w:bidi="zh-CN"/>
                    </w:rPr>
                  </w:pPr>
                  <w:r w:rsidRPr="00E40615">
                    <w:rPr>
                      <w:bCs/>
                      <w:szCs w:val="21"/>
                      <w:lang w:val="zh-CN" w:bidi="zh-CN"/>
                    </w:rPr>
                    <w:t>化指标</w:t>
                  </w:r>
                </w:p>
              </w:tc>
              <w:tc>
                <w:tcPr>
                  <w:tcW w:w="2191" w:type="pct"/>
                  <w:vAlign w:val="center"/>
                </w:tcPr>
                <w:p w:rsidR="00870F6E" w:rsidRDefault="00870F6E" w:rsidP="00870F6E">
                  <w:pPr>
                    <w:jc w:val="center"/>
                    <w:rPr>
                      <w:bCs/>
                      <w:szCs w:val="21"/>
                      <w:lang w:val="zh-CN" w:bidi="zh-CN"/>
                    </w:rPr>
                  </w:pPr>
                  <w:r w:rsidRPr="00E40615">
                    <w:rPr>
                      <w:bCs/>
                      <w:szCs w:val="21"/>
                      <w:lang w:val="zh-CN" w:bidi="zh-CN"/>
                    </w:rPr>
                    <w:t>通用行业</w:t>
                  </w:r>
                  <w:r w:rsidRPr="00E40615">
                    <w:rPr>
                      <w:rFonts w:hint="eastAsia"/>
                      <w:bCs/>
                      <w:szCs w:val="21"/>
                      <w:lang w:val="zh-CN" w:bidi="zh-CN"/>
                    </w:rPr>
                    <w:t>涉</w:t>
                  </w:r>
                  <w:r w:rsidRPr="00E40615">
                    <w:rPr>
                      <w:rFonts w:hint="eastAsia"/>
                      <w:bCs/>
                      <w:szCs w:val="21"/>
                      <w:lang w:val="zh-CN" w:bidi="zh-CN"/>
                    </w:rPr>
                    <w:t>V</w:t>
                  </w:r>
                  <w:r w:rsidRPr="00E40615">
                    <w:rPr>
                      <w:bCs/>
                      <w:szCs w:val="21"/>
                      <w:lang w:val="zh-CN" w:bidi="zh-CN"/>
                    </w:rPr>
                    <w:t>OC</w:t>
                  </w:r>
                  <w:r w:rsidRPr="00E40615">
                    <w:rPr>
                      <w:rFonts w:hint="eastAsia"/>
                      <w:bCs/>
                      <w:szCs w:val="21"/>
                      <w:lang w:val="zh-CN" w:bidi="zh-CN"/>
                    </w:rPr>
                    <w:t>s</w:t>
                  </w:r>
                  <w:r w:rsidRPr="00E40615">
                    <w:rPr>
                      <w:rFonts w:hint="eastAsia"/>
                      <w:bCs/>
                      <w:szCs w:val="21"/>
                      <w:lang w:val="zh-CN" w:bidi="zh-CN"/>
                    </w:rPr>
                    <w:t>工序</w:t>
                  </w:r>
                </w:p>
                <w:p w:rsidR="00870F6E" w:rsidRPr="00E40615" w:rsidRDefault="00870F6E" w:rsidP="00870F6E">
                  <w:pPr>
                    <w:jc w:val="center"/>
                    <w:rPr>
                      <w:bCs/>
                      <w:szCs w:val="21"/>
                      <w:lang w:val="zh-CN" w:bidi="zh-CN"/>
                    </w:rPr>
                  </w:pPr>
                  <w:r w:rsidRPr="00E40615">
                    <w:rPr>
                      <w:bCs/>
                      <w:szCs w:val="21"/>
                      <w:lang w:val="zh-CN" w:bidi="zh-CN"/>
                    </w:rPr>
                    <w:t>绩效</w:t>
                  </w:r>
                  <w:r w:rsidRPr="00E40615">
                    <w:rPr>
                      <w:rFonts w:hint="eastAsia"/>
                      <w:bCs/>
                      <w:szCs w:val="21"/>
                      <w:lang w:val="zh-CN" w:bidi="zh-CN"/>
                    </w:rPr>
                    <w:t>先进性</w:t>
                  </w:r>
                  <w:r w:rsidRPr="00E40615">
                    <w:rPr>
                      <w:bCs/>
                      <w:szCs w:val="21"/>
                      <w:lang w:val="zh-CN" w:bidi="zh-CN"/>
                    </w:rPr>
                    <w:t>指标要求</w:t>
                  </w:r>
                </w:p>
              </w:tc>
              <w:tc>
                <w:tcPr>
                  <w:tcW w:w="1868" w:type="pct"/>
                  <w:vAlign w:val="center"/>
                </w:tcPr>
                <w:p w:rsidR="00870F6E" w:rsidRPr="00E40615" w:rsidRDefault="00870F6E" w:rsidP="00870F6E">
                  <w:pPr>
                    <w:jc w:val="center"/>
                    <w:rPr>
                      <w:bCs/>
                      <w:szCs w:val="21"/>
                      <w:lang w:val="zh-CN" w:bidi="zh-CN"/>
                    </w:rPr>
                  </w:pPr>
                  <w:r w:rsidRPr="00E40615">
                    <w:rPr>
                      <w:bCs/>
                      <w:szCs w:val="21"/>
                      <w:lang w:val="zh-CN" w:bidi="zh-CN"/>
                    </w:rPr>
                    <w:t>企业对标情况</w:t>
                  </w:r>
                </w:p>
              </w:tc>
              <w:tc>
                <w:tcPr>
                  <w:tcW w:w="352" w:type="pct"/>
                  <w:vAlign w:val="center"/>
                </w:tcPr>
                <w:p w:rsidR="00870F6E" w:rsidRPr="00E40615" w:rsidRDefault="00870F6E" w:rsidP="00870F6E">
                  <w:pPr>
                    <w:jc w:val="center"/>
                    <w:rPr>
                      <w:bCs/>
                      <w:szCs w:val="21"/>
                      <w:lang w:val="zh-CN" w:bidi="zh-CN"/>
                    </w:rPr>
                  </w:pPr>
                  <w:r w:rsidRPr="00E40615">
                    <w:rPr>
                      <w:bCs/>
                      <w:szCs w:val="21"/>
                      <w:lang w:val="zh-CN" w:bidi="zh-CN"/>
                    </w:rPr>
                    <w:t>备注</w:t>
                  </w:r>
                </w:p>
              </w:tc>
            </w:tr>
            <w:tr w:rsidR="00870F6E" w:rsidRPr="0015245D" w:rsidTr="00870F6E">
              <w:trPr>
                <w:trHeight w:val="624"/>
              </w:trPr>
              <w:tc>
                <w:tcPr>
                  <w:tcW w:w="589" w:type="pct"/>
                  <w:vAlign w:val="center"/>
                </w:tcPr>
                <w:p w:rsidR="00870F6E" w:rsidRPr="0015245D" w:rsidRDefault="00870F6E" w:rsidP="00870F6E">
                  <w:pPr>
                    <w:jc w:val="center"/>
                    <w:rPr>
                      <w:szCs w:val="21"/>
                      <w:lang w:val="zh-CN" w:bidi="zh-CN"/>
                    </w:rPr>
                  </w:pPr>
                  <w:r w:rsidRPr="0015245D">
                    <w:rPr>
                      <w:bCs/>
                      <w:szCs w:val="21"/>
                      <w:lang w:val="zh-CN" w:bidi="zh-CN"/>
                    </w:rPr>
                    <w:t>能源类型</w:t>
                  </w:r>
                </w:p>
              </w:tc>
              <w:tc>
                <w:tcPr>
                  <w:tcW w:w="2191" w:type="pct"/>
                  <w:vAlign w:val="center"/>
                </w:tcPr>
                <w:p w:rsidR="00870F6E" w:rsidRPr="0015245D" w:rsidRDefault="00870F6E" w:rsidP="00CD18A6">
                  <w:pPr>
                    <w:jc w:val="left"/>
                    <w:rPr>
                      <w:szCs w:val="21"/>
                      <w:lang w:val="zh-CN" w:bidi="zh-CN"/>
                    </w:rPr>
                  </w:pPr>
                  <w:r w:rsidRPr="0015245D">
                    <w:rPr>
                      <w:rFonts w:hint="eastAsia"/>
                      <w:szCs w:val="21"/>
                      <w:lang w:val="zh-CN" w:bidi="zh-CN"/>
                    </w:rPr>
                    <w:t>以电、天然气为能源</w:t>
                  </w:r>
                </w:p>
              </w:tc>
              <w:tc>
                <w:tcPr>
                  <w:tcW w:w="1868" w:type="pct"/>
                  <w:vAlign w:val="center"/>
                </w:tcPr>
                <w:p w:rsidR="00870F6E" w:rsidRPr="0015245D" w:rsidRDefault="00870F6E" w:rsidP="00870F6E">
                  <w:pPr>
                    <w:jc w:val="center"/>
                    <w:rPr>
                      <w:szCs w:val="21"/>
                      <w:lang w:bidi="zh-CN"/>
                    </w:rPr>
                  </w:pPr>
                  <w:r>
                    <w:rPr>
                      <w:rFonts w:hint="eastAsia"/>
                      <w:szCs w:val="21"/>
                      <w:lang w:bidi="zh-CN"/>
                    </w:rPr>
                    <w:t>本项目</w:t>
                  </w:r>
                  <w:r>
                    <w:rPr>
                      <w:szCs w:val="21"/>
                      <w:lang w:bidi="zh-CN"/>
                    </w:rPr>
                    <w:t>所有设施均</w:t>
                  </w:r>
                  <w:r w:rsidRPr="0015245D">
                    <w:rPr>
                      <w:szCs w:val="21"/>
                      <w:lang w:val="zh-CN" w:bidi="zh-CN"/>
                    </w:rPr>
                    <w:t>采用电</w:t>
                  </w:r>
                  <w:r w:rsidRPr="0015245D">
                    <w:rPr>
                      <w:rFonts w:hint="eastAsia"/>
                      <w:szCs w:val="21"/>
                      <w:lang w:val="zh-CN" w:bidi="zh-CN"/>
                    </w:rPr>
                    <w:t>为能源</w:t>
                  </w:r>
                  <w:r w:rsidRPr="0015245D">
                    <w:rPr>
                      <w:szCs w:val="21"/>
                      <w:lang w:val="zh-CN" w:bidi="zh-CN"/>
                    </w:rPr>
                    <w:t>。</w:t>
                  </w:r>
                </w:p>
              </w:tc>
              <w:tc>
                <w:tcPr>
                  <w:tcW w:w="352" w:type="pct"/>
                  <w:vAlign w:val="center"/>
                </w:tcPr>
                <w:p w:rsidR="00870F6E" w:rsidRPr="0015245D" w:rsidRDefault="00870F6E" w:rsidP="00870F6E">
                  <w:pPr>
                    <w:jc w:val="center"/>
                    <w:rPr>
                      <w:szCs w:val="21"/>
                      <w:lang w:val="zh-CN" w:bidi="zh-CN"/>
                    </w:rPr>
                  </w:pPr>
                  <w:r w:rsidRPr="0015245D">
                    <w:rPr>
                      <w:szCs w:val="21"/>
                      <w:lang w:val="zh-CN" w:bidi="zh-CN"/>
                    </w:rPr>
                    <w:t>符合</w:t>
                  </w:r>
                </w:p>
              </w:tc>
            </w:tr>
            <w:tr w:rsidR="00870F6E" w:rsidRPr="0015245D" w:rsidTr="00870F6E">
              <w:trPr>
                <w:trHeight w:val="624"/>
              </w:trPr>
              <w:tc>
                <w:tcPr>
                  <w:tcW w:w="589" w:type="pct"/>
                  <w:vAlign w:val="center"/>
                </w:tcPr>
                <w:p w:rsidR="00870F6E" w:rsidRPr="00CD18A6" w:rsidRDefault="00870F6E" w:rsidP="00870F6E">
                  <w:pPr>
                    <w:jc w:val="center"/>
                    <w:rPr>
                      <w:bCs/>
                      <w:szCs w:val="21"/>
                      <w:lang w:val="zh-CN" w:bidi="zh-CN"/>
                    </w:rPr>
                  </w:pPr>
                  <w:r w:rsidRPr="00CD18A6">
                    <w:rPr>
                      <w:rFonts w:hint="eastAsia"/>
                      <w:bCs/>
                      <w:szCs w:val="21"/>
                      <w:lang w:val="zh-CN" w:bidi="zh-CN"/>
                    </w:rPr>
                    <w:t>原辅材料</w:t>
                  </w:r>
                </w:p>
              </w:tc>
              <w:tc>
                <w:tcPr>
                  <w:tcW w:w="2191" w:type="pct"/>
                  <w:vAlign w:val="center"/>
                </w:tcPr>
                <w:p w:rsidR="00870F6E" w:rsidRPr="00CD18A6" w:rsidRDefault="00870F6E" w:rsidP="00870F6E">
                  <w:pPr>
                    <w:rPr>
                      <w:szCs w:val="21"/>
                      <w:lang w:bidi="zh-CN"/>
                    </w:rPr>
                  </w:pPr>
                  <w:r w:rsidRPr="00CD18A6">
                    <w:rPr>
                      <w:rFonts w:hint="eastAsia"/>
                      <w:szCs w:val="21"/>
                      <w:lang w:val="zh-CN" w:bidi="zh-CN"/>
                    </w:rPr>
                    <w:t>1</w:t>
                  </w:r>
                  <w:r w:rsidRPr="00CD18A6">
                    <w:rPr>
                      <w:rFonts w:hint="eastAsia"/>
                      <w:szCs w:val="21"/>
                      <w:lang w:val="zh-CN" w:bidi="zh-CN"/>
                    </w:rPr>
                    <w:t>、使用粉末涂料；</w:t>
                  </w:r>
                  <w:r w:rsidRPr="00CD18A6">
                    <w:rPr>
                      <w:rFonts w:hint="eastAsia"/>
                      <w:szCs w:val="21"/>
                      <w:lang w:val="zh-CN" w:bidi="zh-CN"/>
                    </w:rPr>
                    <w:t>2</w:t>
                  </w:r>
                  <w:r w:rsidRPr="00CD18A6">
                    <w:rPr>
                      <w:rFonts w:hint="eastAsia"/>
                      <w:szCs w:val="21"/>
                      <w:lang w:val="zh-CN" w:bidi="zh-CN"/>
                    </w:rPr>
                    <w:t>、</w:t>
                  </w:r>
                  <w:r w:rsidRPr="00CD18A6">
                    <w:rPr>
                      <w:szCs w:val="21"/>
                      <w:lang w:val="zh-CN" w:bidi="zh-CN"/>
                    </w:rPr>
                    <w:t>使用</w:t>
                  </w:r>
                  <w:r w:rsidRPr="00CD18A6">
                    <w:rPr>
                      <w:szCs w:val="21"/>
                      <w:lang w:bidi="zh-CN"/>
                    </w:rPr>
                    <w:t>符合《低挥发性有机化合物含量涂料产品技术要求》</w:t>
                  </w:r>
                  <w:r w:rsidRPr="00CD18A6">
                    <w:rPr>
                      <w:rFonts w:hint="eastAsia"/>
                      <w:szCs w:val="21"/>
                      <w:lang w:bidi="zh-CN"/>
                    </w:rPr>
                    <w:t>（</w:t>
                  </w:r>
                  <w:r w:rsidRPr="00CD18A6">
                    <w:rPr>
                      <w:szCs w:val="21"/>
                      <w:lang w:bidi="zh-CN"/>
                    </w:rPr>
                    <w:t>GB/T 38597-2020)</w:t>
                  </w:r>
                  <w:r w:rsidRPr="00CD18A6">
                    <w:rPr>
                      <w:szCs w:val="21"/>
                      <w:lang w:bidi="zh-CN"/>
                    </w:rPr>
                    <w:t>规定的低</w:t>
                  </w:r>
                  <w:r w:rsidRPr="00CD18A6">
                    <w:rPr>
                      <w:szCs w:val="21"/>
                      <w:lang w:bidi="zh-CN"/>
                    </w:rPr>
                    <w:t xml:space="preserve">VOCs </w:t>
                  </w:r>
                  <w:r w:rsidRPr="00CD18A6">
                    <w:rPr>
                      <w:szCs w:val="21"/>
                      <w:lang w:bidi="zh-CN"/>
                    </w:rPr>
                    <w:t>含量涂料产品。</w:t>
                  </w:r>
                </w:p>
              </w:tc>
              <w:tc>
                <w:tcPr>
                  <w:tcW w:w="1868" w:type="pct"/>
                  <w:vAlign w:val="center"/>
                </w:tcPr>
                <w:p w:rsidR="00870F6E" w:rsidRPr="00CD18A6" w:rsidRDefault="00870F6E" w:rsidP="00870F6E">
                  <w:pPr>
                    <w:rPr>
                      <w:szCs w:val="21"/>
                      <w:lang w:bidi="zh-CN"/>
                    </w:rPr>
                  </w:pPr>
                  <w:r w:rsidRPr="00CD18A6">
                    <w:rPr>
                      <w:szCs w:val="21"/>
                      <w:lang w:bidi="zh-CN"/>
                    </w:rPr>
                    <w:t>本项目使用</w:t>
                  </w:r>
                  <w:r w:rsidR="00CD18A6">
                    <w:rPr>
                      <w:rFonts w:hint="eastAsia"/>
                      <w:szCs w:val="21"/>
                      <w:lang w:bidi="zh-CN"/>
                    </w:rPr>
                    <w:t>丁基胶和密封硅酮胶</w:t>
                  </w:r>
                  <w:r w:rsidR="00156D17">
                    <w:rPr>
                      <w:rFonts w:hint="eastAsia"/>
                      <w:szCs w:val="21"/>
                      <w:lang w:bidi="zh-CN"/>
                    </w:rPr>
                    <w:t>为低</w:t>
                  </w:r>
                  <w:r w:rsidR="00156D17" w:rsidRPr="00CD18A6">
                    <w:rPr>
                      <w:szCs w:val="21"/>
                      <w:lang w:bidi="zh-CN"/>
                    </w:rPr>
                    <w:t>VOCs</w:t>
                  </w:r>
                  <w:r w:rsidR="00156D17">
                    <w:rPr>
                      <w:rFonts w:hint="eastAsia"/>
                      <w:szCs w:val="21"/>
                      <w:lang w:bidi="zh-CN"/>
                    </w:rPr>
                    <w:t>胶黏剂</w:t>
                  </w:r>
                  <w:r w:rsidRPr="00CD18A6">
                    <w:rPr>
                      <w:rFonts w:hint="eastAsia"/>
                      <w:szCs w:val="21"/>
                      <w:lang w:bidi="zh-CN"/>
                    </w:rPr>
                    <w:t>。</w:t>
                  </w:r>
                </w:p>
              </w:tc>
              <w:tc>
                <w:tcPr>
                  <w:tcW w:w="352" w:type="pct"/>
                  <w:vAlign w:val="center"/>
                </w:tcPr>
                <w:p w:rsidR="00870F6E" w:rsidRPr="00CD18A6" w:rsidRDefault="00CD18A6" w:rsidP="00870F6E">
                  <w:pPr>
                    <w:jc w:val="center"/>
                    <w:rPr>
                      <w:szCs w:val="21"/>
                      <w:lang w:val="zh-CN" w:bidi="zh-CN"/>
                    </w:rPr>
                  </w:pPr>
                  <w:r w:rsidRPr="00CD18A6">
                    <w:rPr>
                      <w:rFonts w:hint="eastAsia"/>
                      <w:szCs w:val="21"/>
                      <w:lang w:val="zh-CN" w:bidi="zh-CN"/>
                    </w:rPr>
                    <w:t>符合</w:t>
                  </w:r>
                </w:p>
              </w:tc>
            </w:tr>
            <w:tr w:rsidR="00870F6E" w:rsidRPr="0015245D" w:rsidTr="00870F6E">
              <w:trPr>
                <w:trHeight w:val="624"/>
              </w:trPr>
              <w:tc>
                <w:tcPr>
                  <w:tcW w:w="589" w:type="pct"/>
                  <w:vAlign w:val="center"/>
                </w:tcPr>
                <w:p w:rsidR="00870F6E" w:rsidRPr="0015245D" w:rsidRDefault="00870F6E" w:rsidP="00870F6E">
                  <w:pPr>
                    <w:jc w:val="center"/>
                    <w:rPr>
                      <w:szCs w:val="21"/>
                      <w:lang w:val="zh-CN" w:bidi="zh-CN"/>
                    </w:rPr>
                  </w:pPr>
                  <w:r w:rsidRPr="0015245D">
                    <w:rPr>
                      <w:szCs w:val="21"/>
                      <w:lang w:val="zh-CN" w:bidi="zh-CN"/>
                    </w:rPr>
                    <w:t>生产工艺</w:t>
                  </w:r>
                </w:p>
              </w:tc>
              <w:tc>
                <w:tcPr>
                  <w:tcW w:w="2191" w:type="pct"/>
                  <w:vAlign w:val="center"/>
                </w:tcPr>
                <w:p w:rsidR="00870F6E" w:rsidRPr="0015245D" w:rsidRDefault="00870F6E" w:rsidP="00870F6E">
                  <w:pPr>
                    <w:contextualSpacing/>
                    <w:rPr>
                      <w:szCs w:val="21"/>
                      <w:lang w:val="zh-CN" w:bidi="zh-CN"/>
                    </w:rPr>
                  </w:pPr>
                  <w:r w:rsidRPr="0015245D">
                    <w:rPr>
                      <w:rFonts w:hint="eastAsia"/>
                      <w:szCs w:val="21"/>
                      <w:lang w:val="zh-CN" w:bidi="zh-CN"/>
                    </w:rPr>
                    <w:t>不</w:t>
                  </w:r>
                  <w:r w:rsidRPr="0015245D">
                    <w:rPr>
                      <w:szCs w:val="21"/>
                      <w:lang w:val="zh-CN" w:bidi="zh-CN"/>
                    </w:rPr>
                    <w:t>属于《产业结构调整指导目录</w:t>
                  </w:r>
                  <w:r w:rsidRPr="0015245D">
                    <w:rPr>
                      <w:szCs w:val="21"/>
                      <w:lang w:val="zh-CN" w:bidi="zh-CN"/>
                    </w:rPr>
                    <w:t>(2019</w:t>
                  </w:r>
                  <w:r w:rsidRPr="0015245D">
                    <w:rPr>
                      <w:szCs w:val="21"/>
                      <w:lang w:val="zh-CN" w:bidi="zh-CN"/>
                    </w:rPr>
                    <w:t>年版</w:t>
                  </w:r>
                  <w:r w:rsidRPr="0015245D">
                    <w:rPr>
                      <w:szCs w:val="21"/>
                      <w:lang w:val="zh-CN" w:bidi="zh-CN"/>
                    </w:rPr>
                    <w:t>)</w:t>
                  </w:r>
                  <w:r w:rsidRPr="0015245D">
                    <w:rPr>
                      <w:szCs w:val="21"/>
                      <w:lang w:val="zh-CN" w:bidi="zh-CN"/>
                    </w:rPr>
                    <w:t>》</w:t>
                  </w:r>
                  <w:r w:rsidRPr="0015245D">
                    <w:rPr>
                      <w:rFonts w:hint="eastAsia"/>
                      <w:szCs w:val="21"/>
                      <w:lang w:val="zh-CN" w:bidi="zh-CN"/>
                    </w:rPr>
                    <w:t>淘汰类，不属于省级和市级政府部门明确列入已经限期淘汰类项目。</w:t>
                  </w:r>
                </w:p>
              </w:tc>
              <w:tc>
                <w:tcPr>
                  <w:tcW w:w="1868" w:type="pct"/>
                  <w:vAlign w:val="center"/>
                </w:tcPr>
                <w:p w:rsidR="00870F6E" w:rsidRPr="0015245D" w:rsidRDefault="00870F6E" w:rsidP="00870F6E">
                  <w:pPr>
                    <w:contextualSpacing/>
                    <w:rPr>
                      <w:szCs w:val="21"/>
                      <w:lang w:bidi="zh-CN"/>
                    </w:rPr>
                  </w:pPr>
                  <w:r>
                    <w:rPr>
                      <w:rFonts w:hint="eastAsia"/>
                      <w:szCs w:val="21"/>
                      <w:lang w:bidi="zh-CN"/>
                    </w:rPr>
                    <w:t>本项目</w:t>
                  </w:r>
                  <w:r>
                    <w:rPr>
                      <w:szCs w:val="21"/>
                      <w:lang w:bidi="zh-CN"/>
                    </w:rPr>
                    <w:t>不</w:t>
                  </w:r>
                  <w:r w:rsidRPr="0015245D">
                    <w:rPr>
                      <w:szCs w:val="21"/>
                      <w:lang w:bidi="zh-CN"/>
                    </w:rPr>
                    <w:t>属于《产业结构调整指导目录</w:t>
                  </w:r>
                  <w:r w:rsidRPr="0015245D">
                    <w:rPr>
                      <w:szCs w:val="21"/>
                      <w:lang w:bidi="zh-CN"/>
                    </w:rPr>
                    <w:t>(2019</w:t>
                  </w:r>
                  <w:r w:rsidRPr="0015245D">
                    <w:rPr>
                      <w:szCs w:val="21"/>
                      <w:lang w:bidi="zh-CN"/>
                    </w:rPr>
                    <w:t>年版</w:t>
                  </w:r>
                  <w:r w:rsidRPr="0015245D">
                    <w:rPr>
                      <w:szCs w:val="21"/>
                      <w:lang w:bidi="zh-CN"/>
                    </w:rPr>
                    <w:t>)</w:t>
                  </w:r>
                  <w:r w:rsidRPr="0015245D">
                    <w:rPr>
                      <w:szCs w:val="21"/>
                      <w:lang w:bidi="zh-CN"/>
                    </w:rPr>
                    <w:t>》</w:t>
                  </w:r>
                  <w:r w:rsidR="00CD18A6">
                    <w:rPr>
                      <w:rFonts w:hint="eastAsia"/>
                      <w:szCs w:val="21"/>
                      <w:lang w:bidi="zh-CN"/>
                    </w:rPr>
                    <w:t>淘汰类</w:t>
                  </w:r>
                  <w:r w:rsidRPr="0015245D">
                    <w:rPr>
                      <w:szCs w:val="21"/>
                      <w:lang w:bidi="zh-CN"/>
                    </w:rPr>
                    <w:t>项目</w:t>
                  </w:r>
                  <w:r w:rsidRPr="0015245D">
                    <w:rPr>
                      <w:szCs w:val="21"/>
                      <w:lang w:val="zh-CN" w:bidi="zh-CN"/>
                    </w:rPr>
                    <w:t>，</w:t>
                  </w:r>
                  <w:r w:rsidRPr="0015245D">
                    <w:rPr>
                      <w:rFonts w:hint="eastAsia"/>
                      <w:szCs w:val="21"/>
                      <w:lang w:val="zh-CN" w:bidi="zh-CN"/>
                    </w:rPr>
                    <w:t>不属于省级和市级政府部门明确列入已经限期淘汰类项目</w:t>
                  </w:r>
                  <w:r w:rsidRPr="0015245D">
                    <w:rPr>
                      <w:szCs w:val="21"/>
                      <w:lang w:val="zh-CN" w:bidi="zh-CN"/>
                    </w:rPr>
                    <w:t>。</w:t>
                  </w:r>
                </w:p>
              </w:tc>
              <w:tc>
                <w:tcPr>
                  <w:tcW w:w="352" w:type="pct"/>
                  <w:vAlign w:val="center"/>
                </w:tcPr>
                <w:p w:rsidR="00870F6E" w:rsidRPr="0015245D" w:rsidRDefault="00870F6E" w:rsidP="00870F6E">
                  <w:pPr>
                    <w:jc w:val="center"/>
                    <w:rPr>
                      <w:szCs w:val="21"/>
                      <w:lang w:val="zh-CN" w:bidi="zh-CN"/>
                    </w:rPr>
                  </w:pPr>
                  <w:r w:rsidRPr="0015245D">
                    <w:rPr>
                      <w:szCs w:val="21"/>
                      <w:lang w:val="zh-CN" w:bidi="zh-CN"/>
                    </w:rPr>
                    <w:t>符合</w:t>
                  </w:r>
                </w:p>
              </w:tc>
            </w:tr>
            <w:tr w:rsidR="00870F6E" w:rsidRPr="0015245D" w:rsidTr="00870F6E">
              <w:trPr>
                <w:trHeight w:val="624"/>
              </w:trPr>
              <w:tc>
                <w:tcPr>
                  <w:tcW w:w="589" w:type="pct"/>
                  <w:vAlign w:val="center"/>
                </w:tcPr>
                <w:p w:rsidR="00870F6E" w:rsidRPr="0015245D" w:rsidRDefault="00870F6E" w:rsidP="00870F6E">
                  <w:pPr>
                    <w:jc w:val="center"/>
                    <w:rPr>
                      <w:szCs w:val="21"/>
                      <w:lang w:val="zh-CN" w:bidi="zh-CN"/>
                    </w:rPr>
                  </w:pPr>
                  <w:r w:rsidRPr="0015245D">
                    <w:rPr>
                      <w:rFonts w:hint="eastAsia"/>
                      <w:szCs w:val="21"/>
                      <w:lang w:val="zh-CN" w:bidi="zh-CN"/>
                    </w:rPr>
                    <w:t>污染治理技术</w:t>
                  </w:r>
                </w:p>
              </w:tc>
              <w:tc>
                <w:tcPr>
                  <w:tcW w:w="2191" w:type="pct"/>
                  <w:vAlign w:val="center"/>
                </w:tcPr>
                <w:p w:rsidR="00870F6E" w:rsidRPr="0015245D" w:rsidRDefault="00870F6E" w:rsidP="00870F6E">
                  <w:pPr>
                    <w:contextualSpacing/>
                    <w:rPr>
                      <w:szCs w:val="21"/>
                      <w:lang w:val="zh-CN" w:bidi="zh-CN"/>
                    </w:rPr>
                  </w:pPr>
                  <w:r w:rsidRPr="0015245D">
                    <w:rPr>
                      <w:szCs w:val="21"/>
                      <w:lang w:bidi="zh-CN"/>
                    </w:rPr>
                    <w:t>废气收集采用侧吸式罩、槽边排风等高效技术，实现微负压收集；蘸油热处理工序全密闭，油雾废气采用多级回收</w:t>
                  </w:r>
                  <w:r w:rsidRPr="0015245D">
                    <w:rPr>
                      <w:szCs w:val="21"/>
                      <w:lang w:bidi="zh-CN"/>
                    </w:rPr>
                    <w:t>+VOCs</w:t>
                  </w:r>
                  <w:r w:rsidRPr="0015245D">
                    <w:rPr>
                      <w:szCs w:val="21"/>
                      <w:lang w:bidi="zh-CN"/>
                    </w:rPr>
                    <w:t>治理技术或直接回加热炉焚烧技术；</w:t>
                  </w:r>
                  <w:r w:rsidRPr="0015245D">
                    <w:rPr>
                      <w:szCs w:val="21"/>
                      <w:lang w:bidi="zh-CN"/>
                    </w:rPr>
                    <w:t>VOCs</w:t>
                  </w:r>
                  <w:r w:rsidRPr="0015245D">
                    <w:rPr>
                      <w:szCs w:val="21"/>
                      <w:lang w:bidi="zh-CN"/>
                    </w:rPr>
                    <w:t>废气采用燃烧工艺（包括直接燃烧、催化燃烧和蓄热燃烧）进行最终处理，或采用活性炭吸附（采用一次性活性炭吸附的，活性炭</w:t>
                  </w:r>
                  <w:r w:rsidR="00CF68F9">
                    <w:rPr>
                      <w:rFonts w:hint="eastAsia"/>
                      <w:szCs w:val="21"/>
                      <w:lang w:bidi="zh-CN"/>
                    </w:rPr>
                    <w:t>碘</w:t>
                  </w:r>
                  <w:r w:rsidRPr="0015245D">
                    <w:rPr>
                      <w:szCs w:val="21"/>
                      <w:lang w:bidi="zh-CN"/>
                    </w:rPr>
                    <w:t>值在</w:t>
                  </w:r>
                  <w:r w:rsidRPr="0015245D">
                    <w:rPr>
                      <w:szCs w:val="21"/>
                      <w:lang w:bidi="zh-CN"/>
                    </w:rPr>
                    <w:t>800mg/g</w:t>
                  </w:r>
                  <w:r w:rsidRPr="0015245D">
                    <w:rPr>
                      <w:szCs w:val="21"/>
                      <w:lang w:bidi="zh-CN"/>
                    </w:rPr>
                    <w:t>及以上）等高效处理工艺。</w:t>
                  </w:r>
                </w:p>
              </w:tc>
              <w:tc>
                <w:tcPr>
                  <w:tcW w:w="1868" w:type="pct"/>
                  <w:vAlign w:val="center"/>
                </w:tcPr>
                <w:p w:rsidR="00870F6E" w:rsidRPr="0015245D" w:rsidRDefault="00870F6E" w:rsidP="00870F6E">
                  <w:pPr>
                    <w:contextualSpacing/>
                    <w:rPr>
                      <w:szCs w:val="21"/>
                      <w:lang w:bidi="zh-CN"/>
                    </w:rPr>
                  </w:pPr>
                  <w:r w:rsidRPr="009B2C87">
                    <w:rPr>
                      <w:rFonts w:hint="eastAsia"/>
                    </w:rPr>
                    <w:t>本项目</w:t>
                  </w:r>
                  <w:r w:rsidR="00CF68F9">
                    <w:rPr>
                      <w:rFonts w:hint="eastAsia"/>
                    </w:rPr>
                    <w:t>涂布、封胶工序</w:t>
                  </w:r>
                  <w:r w:rsidRPr="009B2C87">
                    <w:rPr>
                      <w:rFonts w:hint="eastAsia"/>
                    </w:rPr>
                    <w:t>设置集气</w:t>
                  </w:r>
                  <w:r w:rsidR="00CF68F9">
                    <w:rPr>
                      <w:rFonts w:hint="eastAsia"/>
                    </w:rPr>
                    <w:t>管</w:t>
                  </w:r>
                  <w:r w:rsidR="00CF68F9">
                    <w:rPr>
                      <w:rFonts w:hint="eastAsia"/>
                    </w:rPr>
                    <w:t>/</w:t>
                  </w:r>
                  <w:r w:rsidR="00CF68F9">
                    <w:rPr>
                      <w:rFonts w:hint="eastAsia"/>
                    </w:rPr>
                    <w:t>集气</w:t>
                  </w:r>
                  <w:r w:rsidRPr="009B2C87">
                    <w:rPr>
                      <w:rFonts w:hint="eastAsia"/>
                    </w:rPr>
                    <w:t>罩，废气收集后经</w:t>
                  </w:r>
                  <w:r w:rsidR="00CF68F9">
                    <w:rPr>
                      <w:rFonts w:hint="eastAsia"/>
                    </w:rPr>
                    <w:t>一套</w:t>
                  </w:r>
                  <w:r w:rsidR="00CF68F9">
                    <w:rPr>
                      <w:rFonts w:hint="eastAsia"/>
                    </w:rPr>
                    <w:t>U</w:t>
                  </w:r>
                  <w:r w:rsidR="00CF68F9">
                    <w:t>V</w:t>
                  </w:r>
                  <w:r w:rsidRPr="009B2C87">
                    <w:rPr>
                      <w:rFonts w:hint="eastAsia"/>
                    </w:rPr>
                    <w:t>光氧催化</w:t>
                  </w:r>
                  <w:r w:rsidRPr="009B2C87">
                    <w:rPr>
                      <w:rFonts w:hint="eastAsia"/>
                    </w:rPr>
                    <w:t>+</w:t>
                  </w:r>
                  <w:r w:rsidRPr="009B2C87">
                    <w:rPr>
                      <w:rFonts w:hint="eastAsia"/>
                    </w:rPr>
                    <w:t>活性炭吸附装置处理</w:t>
                  </w:r>
                  <w:r>
                    <w:rPr>
                      <w:rFonts w:hint="eastAsia"/>
                    </w:rPr>
                    <w:t>。</w:t>
                  </w:r>
                </w:p>
              </w:tc>
              <w:tc>
                <w:tcPr>
                  <w:tcW w:w="352" w:type="pct"/>
                  <w:vAlign w:val="center"/>
                </w:tcPr>
                <w:p w:rsidR="00870F6E" w:rsidRPr="0015245D" w:rsidRDefault="00870F6E" w:rsidP="00870F6E">
                  <w:pPr>
                    <w:jc w:val="center"/>
                    <w:rPr>
                      <w:szCs w:val="21"/>
                      <w:lang w:val="zh-CN" w:bidi="zh-CN"/>
                    </w:rPr>
                  </w:pPr>
                  <w:r w:rsidRPr="0015245D">
                    <w:rPr>
                      <w:rFonts w:hint="eastAsia"/>
                      <w:szCs w:val="21"/>
                      <w:lang w:val="zh-CN" w:bidi="zh-CN"/>
                    </w:rPr>
                    <w:t>符合</w:t>
                  </w:r>
                </w:p>
              </w:tc>
            </w:tr>
            <w:tr w:rsidR="00870F6E" w:rsidRPr="0015245D" w:rsidTr="00870F6E">
              <w:trPr>
                <w:trHeight w:val="624"/>
              </w:trPr>
              <w:tc>
                <w:tcPr>
                  <w:tcW w:w="589" w:type="pct"/>
                  <w:vAlign w:val="center"/>
                </w:tcPr>
                <w:p w:rsidR="00870F6E" w:rsidRPr="0015245D" w:rsidRDefault="00870F6E" w:rsidP="00870F6E">
                  <w:pPr>
                    <w:jc w:val="center"/>
                    <w:rPr>
                      <w:szCs w:val="21"/>
                      <w:lang w:val="zh-CN" w:bidi="zh-CN"/>
                    </w:rPr>
                  </w:pPr>
                  <w:r w:rsidRPr="0015245D">
                    <w:rPr>
                      <w:rFonts w:hint="eastAsia"/>
                      <w:szCs w:val="21"/>
                      <w:lang w:val="zh-CN" w:bidi="zh-CN"/>
                    </w:rPr>
                    <w:t>排放限值</w:t>
                  </w:r>
                </w:p>
              </w:tc>
              <w:tc>
                <w:tcPr>
                  <w:tcW w:w="2191" w:type="pct"/>
                  <w:vAlign w:val="center"/>
                </w:tcPr>
                <w:p w:rsidR="00870F6E" w:rsidRPr="0015245D" w:rsidRDefault="00870F6E" w:rsidP="00870F6E">
                  <w:pPr>
                    <w:contextualSpacing/>
                    <w:rPr>
                      <w:szCs w:val="21"/>
                      <w:lang w:val="zh-CN" w:bidi="zh-CN"/>
                    </w:rPr>
                  </w:pPr>
                  <w:r w:rsidRPr="0015245D">
                    <w:rPr>
                      <w:szCs w:val="21"/>
                      <w:lang w:bidi="zh-CN"/>
                    </w:rPr>
                    <w:t xml:space="preserve">1. </w:t>
                  </w:r>
                  <w:r w:rsidRPr="0015245D">
                    <w:rPr>
                      <w:szCs w:val="21"/>
                      <w:lang w:bidi="zh-CN"/>
                    </w:rPr>
                    <w:t>全厂</w:t>
                  </w:r>
                  <w:r w:rsidRPr="0015245D">
                    <w:rPr>
                      <w:szCs w:val="21"/>
                      <w:lang w:bidi="zh-CN"/>
                    </w:rPr>
                    <w:t>PM</w:t>
                  </w:r>
                  <w:r w:rsidRPr="0015245D">
                    <w:rPr>
                      <w:szCs w:val="21"/>
                      <w:lang w:bidi="zh-CN"/>
                    </w:rPr>
                    <w:t>和</w:t>
                  </w:r>
                  <w:r w:rsidRPr="0015245D">
                    <w:rPr>
                      <w:szCs w:val="21"/>
                      <w:lang w:bidi="zh-CN"/>
                    </w:rPr>
                    <w:t>NMHC</w:t>
                  </w:r>
                  <w:r w:rsidRPr="0015245D">
                    <w:rPr>
                      <w:szCs w:val="21"/>
                      <w:lang w:bidi="zh-CN"/>
                    </w:rPr>
                    <w:t>有组织排放浓度分别不高于</w:t>
                  </w:r>
                  <w:r w:rsidRPr="0015245D">
                    <w:rPr>
                      <w:szCs w:val="21"/>
                      <w:lang w:bidi="zh-CN"/>
                    </w:rPr>
                    <w:t>10</w:t>
                  </w:r>
                  <w:r w:rsidRPr="0015245D">
                    <w:rPr>
                      <w:szCs w:val="21"/>
                      <w:lang w:bidi="zh-CN"/>
                    </w:rPr>
                    <w:t>、</w:t>
                  </w:r>
                  <w:r w:rsidRPr="0015245D">
                    <w:rPr>
                      <w:szCs w:val="21"/>
                      <w:lang w:bidi="zh-CN"/>
                    </w:rPr>
                    <w:t>20mg/m</w:t>
                  </w:r>
                  <w:r w:rsidRPr="0015245D">
                    <w:rPr>
                      <w:szCs w:val="21"/>
                      <w:vertAlign w:val="superscript"/>
                      <w:lang w:bidi="zh-CN"/>
                    </w:rPr>
                    <w:t>3</w:t>
                  </w:r>
                  <w:r>
                    <w:rPr>
                      <w:rFonts w:hint="eastAsia"/>
                      <w:szCs w:val="21"/>
                      <w:lang w:bidi="zh-CN"/>
                    </w:rPr>
                    <w:t>；</w:t>
                  </w:r>
                  <w:r w:rsidRPr="0015245D">
                    <w:rPr>
                      <w:szCs w:val="21"/>
                      <w:lang w:bidi="zh-CN"/>
                    </w:rPr>
                    <w:t xml:space="preserve"> 2.VOCs </w:t>
                  </w:r>
                  <w:r w:rsidRPr="0015245D">
                    <w:rPr>
                      <w:szCs w:val="21"/>
                      <w:lang w:bidi="zh-CN"/>
                    </w:rPr>
                    <w:t>治理设施同步运行率和去除率分别达到</w:t>
                  </w:r>
                  <w:r w:rsidRPr="0015245D">
                    <w:rPr>
                      <w:szCs w:val="21"/>
                      <w:lang w:bidi="zh-CN"/>
                    </w:rPr>
                    <w:t>100%</w:t>
                  </w:r>
                  <w:r w:rsidRPr="0015245D">
                    <w:rPr>
                      <w:szCs w:val="21"/>
                      <w:lang w:bidi="zh-CN"/>
                    </w:rPr>
                    <w:t>和</w:t>
                  </w:r>
                  <w:r w:rsidRPr="0015245D">
                    <w:rPr>
                      <w:szCs w:val="21"/>
                      <w:lang w:bidi="zh-CN"/>
                    </w:rPr>
                    <w:t xml:space="preserve">80% </w:t>
                  </w:r>
                  <w:r w:rsidRPr="0015245D">
                    <w:rPr>
                      <w:szCs w:val="21"/>
                      <w:lang w:bidi="zh-CN"/>
                    </w:rPr>
                    <w:t>；废气去除率达不到</w:t>
                  </w:r>
                  <w:r w:rsidRPr="0015245D">
                    <w:rPr>
                      <w:szCs w:val="21"/>
                      <w:lang w:bidi="zh-CN"/>
                    </w:rPr>
                    <w:t>80%</w:t>
                  </w:r>
                  <w:r w:rsidRPr="0015245D">
                    <w:rPr>
                      <w:szCs w:val="21"/>
                      <w:lang w:bidi="zh-CN"/>
                    </w:rPr>
                    <w:t>或无有排放限值组织排放口的，生产车间或生产设备无组织排放监控点</w:t>
                  </w:r>
                  <w:r w:rsidRPr="0015245D">
                    <w:rPr>
                      <w:szCs w:val="21"/>
                      <w:lang w:bidi="zh-CN"/>
                    </w:rPr>
                    <w:t xml:space="preserve">NMHC </w:t>
                  </w:r>
                  <w:r w:rsidRPr="0015245D">
                    <w:rPr>
                      <w:szCs w:val="21"/>
                      <w:lang w:bidi="zh-CN"/>
                    </w:rPr>
                    <w:t>浓度低于</w:t>
                  </w:r>
                  <w:r w:rsidRPr="0015245D">
                    <w:rPr>
                      <w:szCs w:val="21"/>
                      <w:lang w:bidi="zh-CN"/>
                    </w:rPr>
                    <w:t>4mg/m</w:t>
                  </w:r>
                  <w:r w:rsidRPr="0015245D">
                    <w:rPr>
                      <w:szCs w:val="21"/>
                      <w:vertAlign w:val="superscript"/>
                      <w:lang w:bidi="zh-CN"/>
                    </w:rPr>
                    <w:t>3</w:t>
                  </w:r>
                  <w:r w:rsidRPr="0015245D">
                    <w:rPr>
                      <w:szCs w:val="21"/>
                      <w:lang w:bidi="zh-CN"/>
                    </w:rPr>
                    <w:t>，企业边界任意</w:t>
                  </w:r>
                  <w:r w:rsidRPr="0015245D">
                    <w:rPr>
                      <w:szCs w:val="21"/>
                      <w:lang w:bidi="zh-CN"/>
                    </w:rPr>
                    <w:t>1</w:t>
                  </w:r>
                  <w:r w:rsidRPr="0015245D">
                    <w:rPr>
                      <w:rFonts w:hint="eastAsia"/>
                      <w:szCs w:val="21"/>
                      <w:lang w:bidi="zh-CN"/>
                    </w:rPr>
                    <w:t>h</w:t>
                  </w:r>
                  <w:r w:rsidRPr="0015245D">
                    <w:rPr>
                      <w:szCs w:val="21"/>
                      <w:lang w:bidi="zh-CN"/>
                    </w:rPr>
                    <w:t>NMHC</w:t>
                  </w:r>
                  <w:r w:rsidRPr="0015245D">
                    <w:rPr>
                      <w:szCs w:val="21"/>
                      <w:lang w:bidi="zh-CN"/>
                    </w:rPr>
                    <w:t>平均浓度低于</w:t>
                  </w:r>
                  <w:r w:rsidRPr="0015245D">
                    <w:rPr>
                      <w:szCs w:val="21"/>
                      <w:lang w:bidi="zh-CN"/>
                    </w:rPr>
                    <w:t>2mg/m</w:t>
                  </w:r>
                  <w:r w:rsidRPr="0015245D">
                    <w:rPr>
                      <w:szCs w:val="21"/>
                      <w:vertAlign w:val="superscript"/>
                      <w:lang w:bidi="zh-CN"/>
                    </w:rPr>
                    <w:t>3</w:t>
                  </w:r>
                  <w:r w:rsidRPr="0015245D">
                    <w:rPr>
                      <w:szCs w:val="21"/>
                      <w:lang w:bidi="zh-CN"/>
                    </w:rPr>
                    <w:t>。</w:t>
                  </w:r>
                  <w:r w:rsidRPr="0015245D">
                    <w:rPr>
                      <w:szCs w:val="21"/>
                      <w:lang w:bidi="zh-CN"/>
                    </w:rPr>
                    <w:t>3.</w:t>
                  </w:r>
                  <w:r w:rsidRPr="0015245D">
                    <w:rPr>
                      <w:szCs w:val="21"/>
                      <w:lang w:bidi="zh-CN"/>
                    </w:rPr>
                    <w:t>其他特定污染物符合所属行业相关排放要求。</w:t>
                  </w:r>
                </w:p>
              </w:tc>
              <w:tc>
                <w:tcPr>
                  <w:tcW w:w="1868" w:type="pct"/>
                  <w:vAlign w:val="center"/>
                </w:tcPr>
                <w:p w:rsidR="00870F6E" w:rsidRPr="0015245D" w:rsidRDefault="00870F6E" w:rsidP="00870F6E">
                  <w:pPr>
                    <w:contextualSpacing/>
                    <w:rPr>
                      <w:szCs w:val="21"/>
                      <w:lang w:bidi="zh-CN"/>
                    </w:rPr>
                  </w:pPr>
                  <w:r>
                    <w:rPr>
                      <w:szCs w:val="21"/>
                      <w:lang w:bidi="zh-CN"/>
                    </w:rPr>
                    <w:t>本项目运行后</w:t>
                  </w:r>
                  <w:r w:rsidRPr="0015245D">
                    <w:rPr>
                      <w:szCs w:val="21"/>
                      <w:lang w:bidi="zh-CN"/>
                    </w:rPr>
                    <w:t>VOCs</w:t>
                  </w:r>
                  <w:r w:rsidRPr="0015245D">
                    <w:rPr>
                      <w:szCs w:val="21"/>
                      <w:lang w:bidi="zh-CN"/>
                    </w:rPr>
                    <w:t>治理设施同步运行率和去除率分别达到</w:t>
                  </w:r>
                  <w:r w:rsidRPr="0015245D">
                    <w:rPr>
                      <w:szCs w:val="21"/>
                      <w:lang w:bidi="zh-CN"/>
                    </w:rPr>
                    <w:t>100%</w:t>
                  </w:r>
                  <w:r w:rsidRPr="0015245D">
                    <w:rPr>
                      <w:szCs w:val="21"/>
                      <w:lang w:bidi="zh-CN"/>
                    </w:rPr>
                    <w:t>和</w:t>
                  </w:r>
                  <w:r w:rsidRPr="0015245D">
                    <w:rPr>
                      <w:szCs w:val="21"/>
                      <w:lang w:bidi="zh-CN"/>
                    </w:rPr>
                    <w:t>80%</w:t>
                  </w:r>
                  <w:r w:rsidRPr="0015245D">
                    <w:rPr>
                      <w:rFonts w:hint="eastAsia"/>
                      <w:szCs w:val="21"/>
                      <w:lang w:bidi="zh-CN"/>
                    </w:rPr>
                    <w:t>。</w:t>
                  </w:r>
                </w:p>
              </w:tc>
              <w:tc>
                <w:tcPr>
                  <w:tcW w:w="352" w:type="pct"/>
                  <w:vAlign w:val="center"/>
                </w:tcPr>
                <w:p w:rsidR="00870F6E" w:rsidRPr="0015245D" w:rsidRDefault="00870F6E" w:rsidP="00870F6E">
                  <w:pPr>
                    <w:jc w:val="center"/>
                    <w:rPr>
                      <w:szCs w:val="21"/>
                      <w:lang w:val="zh-CN" w:bidi="zh-CN"/>
                    </w:rPr>
                  </w:pPr>
                  <w:r w:rsidRPr="0015245D">
                    <w:rPr>
                      <w:rFonts w:hint="eastAsia"/>
                      <w:szCs w:val="21"/>
                      <w:lang w:val="zh-CN" w:bidi="zh-CN"/>
                    </w:rPr>
                    <w:t>符合</w:t>
                  </w:r>
                </w:p>
              </w:tc>
            </w:tr>
          </w:tbl>
          <w:p w:rsidR="008833A2" w:rsidRPr="00B7350C" w:rsidRDefault="00B7350C" w:rsidP="00895158">
            <w:pPr>
              <w:overflowPunct w:val="0"/>
              <w:spacing w:beforeLines="50" w:line="420" w:lineRule="auto"/>
              <w:rPr>
                <w:kern w:val="28"/>
                <w:sz w:val="24"/>
                <w:szCs w:val="20"/>
              </w:rPr>
            </w:pPr>
            <w:r>
              <w:rPr>
                <w:color w:val="000000"/>
                <w:sz w:val="24"/>
              </w:rPr>
              <w:t>3</w:t>
            </w:r>
            <w:r>
              <w:rPr>
                <w:rFonts w:hint="eastAsia"/>
                <w:color w:val="000000"/>
                <w:sz w:val="24"/>
              </w:rPr>
              <w:t>、</w:t>
            </w:r>
            <w:r w:rsidRPr="00B7350C">
              <w:rPr>
                <w:kern w:val="28"/>
                <w:sz w:val="24"/>
                <w:szCs w:val="20"/>
              </w:rPr>
              <w:t>《</w:t>
            </w:r>
            <w:r w:rsidRPr="00B7350C">
              <w:rPr>
                <w:rFonts w:hint="eastAsia"/>
                <w:kern w:val="28"/>
                <w:sz w:val="24"/>
                <w:szCs w:val="20"/>
              </w:rPr>
              <w:t>洛阳市</w:t>
            </w:r>
            <w:r w:rsidRPr="00B7350C">
              <w:rPr>
                <w:rFonts w:hint="eastAsia"/>
                <w:kern w:val="28"/>
                <w:sz w:val="24"/>
                <w:szCs w:val="20"/>
              </w:rPr>
              <w:t>2021</w:t>
            </w:r>
            <w:r w:rsidRPr="00B7350C">
              <w:rPr>
                <w:rFonts w:hint="eastAsia"/>
                <w:kern w:val="28"/>
                <w:sz w:val="24"/>
                <w:szCs w:val="20"/>
              </w:rPr>
              <w:t>年挥发性有机物污染防治实施方案</w:t>
            </w:r>
            <w:r w:rsidRPr="00B7350C">
              <w:rPr>
                <w:kern w:val="28"/>
                <w:sz w:val="24"/>
                <w:szCs w:val="20"/>
              </w:rPr>
              <w:t>》（洛环攻坚</w:t>
            </w:r>
            <w:r w:rsidRPr="00B7350C">
              <w:rPr>
                <w:rFonts w:hint="eastAsia"/>
                <w:kern w:val="28"/>
                <w:sz w:val="24"/>
                <w:szCs w:val="20"/>
              </w:rPr>
              <w:t>办</w:t>
            </w:r>
            <w:r w:rsidRPr="00B7350C">
              <w:rPr>
                <w:kern w:val="28"/>
                <w:sz w:val="24"/>
                <w:szCs w:val="20"/>
              </w:rPr>
              <w:t xml:space="preserve"> [2021]18</w:t>
            </w:r>
            <w:r w:rsidRPr="00B7350C">
              <w:rPr>
                <w:kern w:val="28"/>
                <w:sz w:val="24"/>
                <w:szCs w:val="20"/>
              </w:rPr>
              <w:t>号）</w:t>
            </w:r>
          </w:p>
          <w:p w:rsidR="00B7350C" w:rsidRPr="00B7350C" w:rsidRDefault="00B7350C" w:rsidP="00B7350C">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B7350C">
              <w:rPr>
                <w:rFonts w:ascii="Times New Roman" w:eastAsia="黑体" w:hAnsi="黑体"/>
                <w:bCs/>
              </w:rPr>
              <w:t>项目与</w:t>
            </w:r>
            <w:r w:rsidRPr="00B7350C">
              <w:rPr>
                <w:rFonts w:ascii="Times New Roman" w:eastAsia="黑体" w:hAnsi="黑体" w:hint="eastAsia"/>
                <w:bCs/>
              </w:rPr>
              <w:t>洛环攻坚办</w:t>
            </w:r>
            <w:r w:rsidRPr="00B7350C">
              <w:rPr>
                <w:rFonts w:ascii="Times New Roman" w:eastAsia="黑体" w:hAnsi="黑体" w:hint="eastAsia"/>
                <w:bCs/>
              </w:rPr>
              <w:t>[2021]18</w:t>
            </w:r>
            <w:r w:rsidRPr="00B7350C">
              <w:rPr>
                <w:rFonts w:ascii="Times New Roman" w:eastAsia="黑体" w:hAnsi="黑体" w:hint="eastAsia"/>
                <w:bCs/>
              </w:rPr>
              <w:t>号</w:t>
            </w:r>
            <w:r w:rsidRPr="00B7350C">
              <w:rPr>
                <w:rFonts w:ascii="Times New Roman" w:eastAsia="黑体" w:hAnsi="黑体"/>
                <w:bCs/>
              </w:rPr>
              <w:t>符合性分析</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858"/>
              <w:gridCol w:w="3354"/>
              <w:gridCol w:w="3354"/>
              <w:gridCol w:w="744"/>
            </w:tblGrid>
            <w:tr w:rsidR="00B7350C" w:rsidRPr="00B7350C" w:rsidTr="004D0CDF">
              <w:trPr>
                <w:trHeight w:val="397"/>
                <w:jc w:val="center"/>
              </w:trPr>
              <w:tc>
                <w:tcPr>
                  <w:tcW w:w="867" w:type="dxa"/>
                  <w:vAlign w:val="center"/>
                </w:tcPr>
                <w:p w:rsidR="00B7350C" w:rsidRPr="00B7350C" w:rsidRDefault="00B7350C" w:rsidP="00B7350C">
                  <w:pPr>
                    <w:jc w:val="center"/>
                    <w:rPr>
                      <w:kern w:val="0"/>
                      <w:szCs w:val="21"/>
                    </w:rPr>
                  </w:pPr>
                  <w:r w:rsidRPr="00B7350C">
                    <w:rPr>
                      <w:szCs w:val="21"/>
                    </w:rPr>
                    <w:t>项目</w:t>
                  </w:r>
                </w:p>
              </w:tc>
              <w:tc>
                <w:tcPr>
                  <w:tcW w:w="3400" w:type="dxa"/>
                  <w:vAlign w:val="center"/>
                </w:tcPr>
                <w:p w:rsidR="00B7350C" w:rsidRPr="00B7350C" w:rsidRDefault="00B7350C" w:rsidP="00B7350C">
                  <w:pPr>
                    <w:jc w:val="center"/>
                    <w:rPr>
                      <w:szCs w:val="21"/>
                    </w:rPr>
                  </w:pPr>
                  <w:r w:rsidRPr="00B7350C">
                    <w:rPr>
                      <w:szCs w:val="21"/>
                    </w:rPr>
                    <w:t>文件要求</w:t>
                  </w:r>
                </w:p>
              </w:tc>
              <w:tc>
                <w:tcPr>
                  <w:tcW w:w="3400" w:type="dxa"/>
                  <w:vAlign w:val="center"/>
                </w:tcPr>
                <w:p w:rsidR="00B7350C" w:rsidRPr="00B7350C" w:rsidRDefault="00B7350C" w:rsidP="00B7350C">
                  <w:pPr>
                    <w:jc w:val="center"/>
                    <w:rPr>
                      <w:szCs w:val="21"/>
                    </w:rPr>
                  </w:pPr>
                  <w:r w:rsidRPr="00B7350C">
                    <w:rPr>
                      <w:szCs w:val="21"/>
                    </w:rPr>
                    <w:t>本项目特点</w:t>
                  </w:r>
                </w:p>
              </w:tc>
              <w:tc>
                <w:tcPr>
                  <w:tcW w:w="751" w:type="dxa"/>
                  <w:vAlign w:val="center"/>
                </w:tcPr>
                <w:p w:rsidR="00B7350C" w:rsidRPr="00B7350C" w:rsidRDefault="00B7350C" w:rsidP="00B7350C">
                  <w:pPr>
                    <w:jc w:val="center"/>
                    <w:rPr>
                      <w:szCs w:val="21"/>
                    </w:rPr>
                  </w:pPr>
                  <w:r w:rsidRPr="00B7350C">
                    <w:rPr>
                      <w:szCs w:val="21"/>
                    </w:rPr>
                    <w:t>符合性</w:t>
                  </w:r>
                </w:p>
              </w:tc>
            </w:tr>
            <w:tr w:rsidR="00B7350C" w:rsidRPr="00B7350C" w:rsidTr="004D0CDF">
              <w:trPr>
                <w:trHeight w:val="397"/>
                <w:jc w:val="center"/>
              </w:trPr>
              <w:tc>
                <w:tcPr>
                  <w:tcW w:w="867" w:type="dxa"/>
                  <w:tcBorders>
                    <w:top w:val="single" w:sz="4" w:space="0" w:color="auto"/>
                    <w:bottom w:val="single" w:sz="4" w:space="0" w:color="auto"/>
                  </w:tcBorders>
                  <w:vAlign w:val="center"/>
                </w:tcPr>
                <w:p w:rsidR="00B7350C" w:rsidRPr="00B7350C" w:rsidRDefault="00B7350C" w:rsidP="00B7350C">
                  <w:pPr>
                    <w:jc w:val="left"/>
                    <w:rPr>
                      <w:szCs w:val="21"/>
                    </w:rPr>
                  </w:pPr>
                  <w:r w:rsidRPr="00B7350C">
                    <w:rPr>
                      <w:rFonts w:hint="eastAsia"/>
                      <w:szCs w:val="21"/>
                    </w:rPr>
                    <w:t>（四）强化</w:t>
                  </w:r>
                  <w:r w:rsidRPr="00B7350C">
                    <w:rPr>
                      <w:szCs w:val="21"/>
                    </w:rPr>
                    <w:t>VOCs</w:t>
                  </w:r>
                  <w:r w:rsidRPr="00B7350C">
                    <w:rPr>
                      <w:rFonts w:hint="eastAsia"/>
                      <w:szCs w:val="21"/>
                    </w:rPr>
                    <w:t>环境监管</w:t>
                  </w:r>
                </w:p>
              </w:tc>
              <w:tc>
                <w:tcPr>
                  <w:tcW w:w="3400" w:type="dxa"/>
                </w:tcPr>
                <w:p w:rsidR="00B7350C" w:rsidRPr="00B7350C" w:rsidRDefault="00B7350C" w:rsidP="00B7350C">
                  <w:pPr>
                    <w:rPr>
                      <w:szCs w:val="21"/>
                    </w:rPr>
                  </w:pPr>
                  <w:r w:rsidRPr="00B7350C">
                    <w:rPr>
                      <w:szCs w:val="21"/>
                    </w:rPr>
                    <w:t>1.</w:t>
                  </w:r>
                  <w:r w:rsidRPr="00B7350C">
                    <w:rPr>
                      <w:rFonts w:hint="eastAsia"/>
                      <w:szCs w:val="21"/>
                    </w:rPr>
                    <w:t>严格建设项目环境准入。提高</w:t>
                  </w:r>
                  <w:r w:rsidRPr="00B7350C">
                    <w:rPr>
                      <w:szCs w:val="21"/>
                    </w:rPr>
                    <w:t>VOCs</w:t>
                  </w:r>
                  <w:r w:rsidRPr="00B7350C">
                    <w:rPr>
                      <w:rFonts w:hint="eastAsia"/>
                      <w:szCs w:val="21"/>
                    </w:rPr>
                    <w:t>排放重点行业环保准入门槛，严格控制新增污染物排放量。严格限制石化、化工、包装印刷、工业涂装等高</w:t>
                  </w:r>
                  <w:r w:rsidRPr="00B7350C">
                    <w:rPr>
                      <w:szCs w:val="21"/>
                    </w:rPr>
                    <w:t>VOCs</w:t>
                  </w:r>
                  <w:r w:rsidRPr="00B7350C">
                    <w:rPr>
                      <w:rFonts w:hint="eastAsia"/>
                      <w:szCs w:val="21"/>
                    </w:rPr>
                    <w:t>排放建设项</w:t>
                  </w:r>
                  <w:r w:rsidRPr="00B7350C">
                    <w:rPr>
                      <w:rFonts w:hint="eastAsia"/>
                      <w:szCs w:val="21"/>
                    </w:rPr>
                    <w:lastRenderedPageBreak/>
                    <w:t>目，新建涉</w:t>
                  </w:r>
                  <w:r w:rsidRPr="00B7350C">
                    <w:rPr>
                      <w:szCs w:val="21"/>
                    </w:rPr>
                    <w:t>VOCs</w:t>
                  </w:r>
                  <w:r w:rsidRPr="00B7350C">
                    <w:rPr>
                      <w:rFonts w:hint="eastAsia"/>
                      <w:szCs w:val="21"/>
                    </w:rPr>
                    <w:t>排放的工业企业要入园区；严格涉</w:t>
                  </w:r>
                  <w:r w:rsidRPr="00B7350C">
                    <w:rPr>
                      <w:szCs w:val="21"/>
                    </w:rPr>
                    <w:t>VOCs</w:t>
                  </w:r>
                  <w:r w:rsidRPr="00B7350C">
                    <w:rPr>
                      <w:rFonts w:hint="eastAsia"/>
                      <w:szCs w:val="21"/>
                    </w:rPr>
                    <w:t>建设项目环境影响评价，实行区域内</w:t>
                  </w:r>
                  <w:r w:rsidRPr="00B7350C">
                    <w:rPr>
                      <w:szCs w:val="21"/>
                    </w:rPr>
                    <w:t>VOCs</w:t>
                  </w:r>
                  <w:r w:rsidRPr="00B7350C">
                    <w:rPr>
                      <w:rFonts w:hint="eastAsia"/>
                      <w:szCs w:val="21"/>
                    </w:rPr>
                    <w:t>排放等量或倍量削减替代，并将替代方案落实到企业排污许可证中，纳入环境执法管理。新、改、扩建涉</w:t>
                  </w:r>
                  <w:r w:rsidRPr="00B7350C">
                    <w:rPr>
                      <w:szCs w:val="21"/>
                    </w:rPr>
                    <w:t>VOCs</w:t>
                  </w:r>
                  <w:r w:rsidRPr="00B7350C">
                    <w:rPr>
                      <w:rFonts w:hint="eastAsia"/>
                      <w:szCs w:val="21"/>
                    </w:rPr>
                    <w:t>项目，要从源头加强控制，使用低、无</w:t>
                  </w:r>
                  <w:r w:rsidRPr="00B7350C">
                    <w:rPr>
                      <w:szCs w:val="21"/>
                    </w:rPr>
                    <w:t>VOCs</w:t>
                  </w:r>
                  <w:r w:rsidRPr="00B7350C">
                    <w:rPr>
                      <w:rFonts w:hint="eastAsia"/>
                      <w:szCs w:val="21"/>
                    </w:rPr>
                    <w:t>含量的原辅材料，加强废气收集，安装高效防治设施。</w:t>
                  </w:r>
                </w:p>
              </w:tc>
              <w:tc>
                <w:tcPr>
                  <w:tcW w:w="3400" w:type="dxa"/>
                  <w:vAlign w:val="center"/>
                </w:tcPr>
                <w:p w:rsidR="00B7350C" w:rsidRPr="00B7350C" w:rsidRDefault="00B7350C" w:rsidP="00B7350C">
                  <w:pPr>
                    <w:rPr>
                      <w:szCs w:val="21"/>
                      <w:highlight w:val="yellow"/>
                    </w:rPr>
                  </w:pPr>
                  <w:r w:rsidRPr="004947F3">
                    <w:rPr>
                      <w:rFonts w:hint="eastAsia"/>
                      <w:szCs w:val="21"/>
                    </w:rPr>
                    <w:lastRenderedPageBreak/>
                    <w:t>本项目为新建项目，位于</w:t>
                  </w:r>
                  <w:r w:rsidR="004947F3" w:rsidRPr="004947F3">
                    <w:rPr>
                      <w:rFonts w:hint="eastAsia"/>
                    </w:rPr>
                    <w:t>孟津区</w:t>
                  </w:r>
                  <w:r w:rsidR="0064438A">
                    <w:rPr>
                      <w:rFonts w:hint="eastAsia"/>
                    </w:rPr>
                    <w:t>朝阳镇</w:t>
                  </w:r>
                  <w:r w:rsidRPr="004947F3">
                    <w:rPr>
                      <w:rFonts w:hint="eastAsia"/>
                      <w:szCs w:val="21"/>
                    </w:rPr>
                    <w:t>，项目产生的有机废气采用</w:t>
                  </w:r>
                  <w:r w:rsidRPr="004947F3">
                    <w:rPr>
                      <w:rFonts w:hint="eastAsia"/>
                      <w:szCs w:val="21"/>
                    </w:rPr>
                    <w:t>U</w:t>
                  </w:r>
                  <w:r w:rsidRPr="004947F3">
                    <w:rPr>
                      <w:szCs w:val="21"/>
                    </w:rPr>
                    <w:t>V</w:t>
                  </w:r>
                  <w:r w:rsidRPr="004947F3">
                    <w:rPr>
                      <w:rFonts w:hint="eastAsia"/>
                      <w:szCs w:val="21"/>
                    </w:rPr>
                    <w:t>光氧催化</w:t>
                  </w:r>
                  <w:r w:rsidRPr="004947F3">
                    <w:rPr>
                      <w:rFonts w:hint="eastAsia"/>
                      <w:szCs w:val="21"/>
                    </w:rPr>
                    <w:t>+</w:t>
                  </w:r>
                  <w:r w:rsidRPr="004947F3">
                    <w:rPr>
                      <w:rFonts w:hint="eastAsia"/>
                      <w:szCs w:val="21"/>
                    </w:rPr>
                    <w:t>活性炭吸附装置进行处理，处理效率满足</w:t>
                  </w:r>
                  <w:r w:rsidRPr="004947F3">
                    <w:rPr>
                      <w:szCs w:val="21"/>
                    </w:rPr>
                    <w:t>《</w:t>
                  </w:r>
                  <w:r w:rsidRPr="004947F3">
                    <w:rPr>
                      <w:rFonts w:hint="eastAsia"/>
                      <w:szCs w:val="21"/>
                    </w:rPr>
                    <w:t>关于全省开展工业企业挥发性有机物专项</w:t>
                  </w:r>
                  <w:r w:rsidRPr="004947F3">
                    <w:rPr>
                      <w:rFonts w:hint="eastAsia"/>
                      <w:szCs w:val="21"/>
                    </w:rPr>
                    <w:lastRenderedPageBreak/>
                    <w:t>治理工作中排放建议值的通知</w:t>
                  </w:r>
                  <w:r w:rsidRPr="004947F3">
                    <w:rPr>
                      <w:szCs w:val="21"/>
                    </w:rPr>
                    <w:t>》（</w:t>
                  </w:r>
                  <w:r w:rsidRPr="004947F3">
                    <w:rPr>
                      <w:rFonts w:hint="eastAsia"/>
                      <w:szCs w:val="21"/>
                    </w:rPr>
                    <w:t>豫环攻坚办</w:t>
                  </w:r>
                  <w:r w:rsidRPr="004947F3">
                    <w:rPr>
                      <w:rFonts w:hint="eastAsia"/>
                      <w:szCs w:val="21"/>
                    </w:rPr>
                    <w:t>[2017]162</w:t>
                  </w:r>
                  <w:r w:rsidRPr="004947F3">
                    <w:rPr>
                      <w:rFonts w:hint="eastAsia"/>
                      <w:szCs w:val="21"/>
                    </w:rPr>
                    <w:t>号</w:t>
                  </w:r>
                  <w:r w:rsidRPr="004947F3">
                    <w:rPr>
                      <w:szCs w:val="21"/>
                    </w:rPr>
                    <w:t>）</w:t>
                  </w:r>
                  <w:r w:rsidRPr="004947F3">
                    <w:rPr>
                      <w:rFonts w:hint="eastAsia"/>
                      <w:szCs w:val="21"/>
                    </w:rPr>
                    <w:t>中相关要求</w:t>
                  </w:r>
                  <w:r w:rsidR="004947F3" w:rsidRPr="004947F3">
                    <w:rPr>
                      <w:rFonts w:hint="eastAsia"/>
                      <w:szCs w:val="21"/>
                    </w:rPr>
                    <w:t>，产生的</w:t>
                  </w:r>
                  <w:r w:rsidR="004947F3" w:rsidRPr="004947F3">
                    <w:rPr>
                      <w:szCs w:val="21"/>
                    </w:rPr>
                    <w:t>VOCs</w:t>
                  </w:r>
                  <w:r w:rsidR="004947F3" w:rsidRPr="004947F3">
                    <w:rPr>
                      <w:rFonts w:hint="eastAsia"/>
                      <w:szCs w:val="21"/>
                    </w:rPr>
                    <w:t>进行区域削减替代。</w:t>
                  </w:r>
                </w:p>
              </w:tc>
              <w:tc>
                <w:tcPr>
                  <w:tcW w:w="751" w:type="dxa"/>
                  <w:vAlign w:val="center"/>
                </w:tcPr>
                <w:p w:rsidR="00B7350C" w:rsidRPr="00B7350C" w:rsidRDefault="00B7350C" w:rsidP="00B7350C">
                  <w:pPr>
                    <w:jc w:val="center"/>
                    <w:rPr>
                      <w:szCs w:val="21"/>
                    </w:rPr>
                  </w:pPr>
                  <w:r w:rsidRPr="00B7350C">
                    <w:rPr>
                      <w:rFonts w:hint="eastAsia"/>
                      <w:szCs w:val="21"/>
                    </w:rPr>
                    <w:lastRenderedPageBreak/>
                    <w:t>符合</w:t>
                  </w:r>
                </w:p>
              </w:tc>
            </w:tr>
            <w:tr w:rsidR="00B7350C" w:rsidRPr="00B7350C" w:rsidTr="004D0CDF">
              <w:trPr>
                <w:trHeight w:val="397"/>
                <w:jc w:val="center"/>
              </w:trPr>
              <w:tc>
                <w:tcPr>
                  <w:tcW w:w="867" w:type="dxa"/>
                  <w:tcBorders>
                    <w:top w:val="single" w:sz="4" w:space="0" w:color="auto"/>
                  </w:tcBorders>
                  <w:vAlign w:val="center"/>
                </w:tcPr>
                <w:p w:rsidR="00B7350C" w:rsidRPr="00B7350C" w:rsidRDefault="00B7350C" w:rsidP="00B7350C">
                  <w:pPr>
                    <w:rPr>
                      <w:szCs w:val="21"/>
                    </w:rPr>
                  </w:pPr>
                  <w:r w:rsidRPr="00B7350C">
                    <w:rPr>
                      <w:szCs w:val="21"/>
                    </w:rPr>
                    <w:lastRenderedPageBreak/>
                    <w:t>3</w:t>
                  </w:r>
                  <w:r w:rsidRPr="00B7350C">
                    <w:rPr>
                      <w:rFonts w:hint="eastAsia"/>
                      <w:szCs w:val="21"/>
                    </w:rPr>
                    <w:t>、提升监测监控能力</w:t>
                  </w:r>
                </w:p>
              </w:tc>
              <w:tc>
                <w:tcPr>
                  <w:tcW w:w="3400" w:type="dxa"/>
                  <w:vAlign w:val="center"/>
                </w:tcPr>
                <w:p w:rsidR="00B7350C" w:rsidRPr="00B7350C" w:rsidRDefault="00B7350C" w:rsidP="00B7350C">
                  <w:pPr>
                    <w:rPr>
                      <w:szCs w:val="21"/>
                    </w:rPr>
                  </w:pPr>
                  <w:r w:rsidRPr="00B7350C">
                    <w:rPr>
                      <w:szCs w:val="21"/>
                    </w:rPr>
                    <w:t>5</w:t>
                  </w:r>
                  <w:r w:rsidRPr="00B7350C">
                    <w:rPr>
                      <w:rFonts w:hint="eastAsia"/>
                      <w:szCs w:val="21"/>
                    </w:rPr>
                    <w:t>月底前，工业涂装、包装印刷、塑料制品、橡胶制品、油墨涂料胶粘剂、炼焦、岩棉制造等行业</w:t>
                  </w:r>
                  <w:r w:rsidRPr="00B7350C">
                    <w:rPr>
                      <w:szCs w:val="21"/>
                    </w:rPr>
                    <w:t>VOCs</w:t>
                  </w:r>
                  <w:r w:rsidRPr="00B7350C">
                    <w:rPr>
                      <w:rFonts w:hint="eastAsia"/>
                      <w:szCs w:val="21"/>
                    </w:rPr>
                    <w:t>年排放量</w:t>
                  </w:r>
                  <w:r w:rsidRPr="00B7350C">
                    <w:rPr>
                      <w:szCs w:val="21"/>
                    </w:rPr>
                    <w:t>1</w:t>
                  </w:r>
                  <w:r w:rsidRPr="00B7350C">
                    <w:rPr>
                      <w:rFonts w:hint="eastAsia"/>
                      <w:szCs w:val="21"/>
                    </w:rPr>
                    <w:t>吨以上的企业，要建设安装</w:t>
                  </w:r>
                  <w:r w:rsidRPr="00B7350C">
                    <w:rPr>
                      <w:szCs w:val="21"/>
                    </w:rPr>
                    <w:t>VOCs</w:t>
                  </w:r>
                  <w:r w:rsidRPr="00B7350C">
                    <w:rPr>
                      <w:rFonts w:hint="eastAsia"/>
                      <w:szCs w:val="21"/>
                    </w:rPr>
                    <w:t>排放在线监控设施，并于市生态环境局平台联网。</w:t>
                  </w:r>
                </w:p>
              </w:tc>
              <w:tc>
                <w:tcPr>
                  <w:tcW w:w="3400" w:type="dxa"/>
                  <w:vAlign w:val="center"/>
                </w:tcPr>
                <w:p w:rsidR="00B7350C" w:rsidRPr="00B7350C" w:rsidRDefault="00B7350C" w:rsidP="00B7350C">
                  <w:pPr>
                    <w:rPr>
                      <w:szCs w:val="21"/>
                      <w:highlight w:val="yellow"/>
                    </w:rPr>
                  </w:pPr>
                  <w:r w:rsidRPr="004947F3">
                    <w:rPr>
                      <w:rFonts w:hint="eastAsia"/>
                      <w:szCs w:val="21"/>
                    </w:rPr>
                    <w:t>本项目</w:t>
                  </w:r>
                  <w:r w:rsidR="004947F3" w:rsidRPr="004947F3">
                    <w:rPr>
                      <w:rFonts w:hint="eastAsia"/>
                      <w:szCs w:val="21"/>
                    </w:rPr>
                    <w:t>属于</w:t>
                  </w:r>
                  <w:r w:rsidR="0064438A">
                    <w:rPr>
                      <w:rFonts w:hint="eastAsia"/>
                      <w:szCs w:val="21"/>
                    </w:rPr>
                    <w:t>特种玻璃制造</w:t>
                  </w:r>
                  <w:r w:rsidR="004947F3" w:rsidRPr="004947F3">
                    <w:rPr>
                      <w:rFonts w:hint="eastAsia"/>
                      <w:szCs w:val="21"/>
                    </w:rPr>
                    <w:t>项目，</w:t>
                  </w:r>
                  <w:r w:rsidRPr="001173EE">
                    <w:rPr>
                      <w:rFonts w:hint="eastAsia"/>
                      <w:szCs w:val="21"/>
                    </w:rPr>
                    <w:t>V</w:t>
                  </w:r>
                  <w:r w:rsidRPr="001173EE">
                    <w:rPr>
                      <w:szCs w:val="21"/>
                    </w:rPr>
                    <w:t>OC</w:t>
                  </w:r>
                  <w:r w:rsidRPr="001173EE">
                    <w:rPr>
                      <w:rFonts w:hint="eastAsia"/>
                      <w:szCs w:val="21"/>
                    </w:rPr>
                    <w:t>s</w:t>
                  </w:r>
                  <w:r w:rsidRPr="001173EE">
                    <w:rPr>
                      <w:rFonts w:hint="eastAsia"/>
                      <w:szCs w:val="21"/>
                    </w:rPr>
                    <w:t>年排放量为</w:t>
                  </w:r>
                  <w:r w:rsidRPr="001173EE">
                    <w:rPr>
                      <w:rFonts w:hint="eastAsia"/>
                      <w:szCs w:val="21"/>
                    </w:rPr>
                    <w:t>0</w:t>
                  </w:r>
                  <w:r w:rsidRPr="001173EE">
                    <w:rPr>
                      <w:szCs w:val="21"/>
                    </w:rPr>
                    <w:t>.</w:t>
                  </w:r>
                  <w:r w:rsidR="0093131B" w:rsidRPr="001173EE">
                    <w:rPr>
                      <w:szCs w:val="21"/>
                    </w:rPr>
                    <w:t>0</w:t>
                  </w:r>
                  <w:r w:rsidR="001173EE" w:rsidRPr="001173EE">
                    <w:rPr>
                      <w:szCs w:val="21"/>
                    </w:rPr>
                    <w:t>648</w:t>
                  </w:r>
                  <w:r w:rsidRPr="001173EE">
                    <w:rPr>
                      <w:rFonts w:hint="eastAsia"/>
                      <w:szCs w:val="21"/>
                    </w:rPr>
                    <w:t>t/a</w:t>
                  </w:r>
                  <w:r w:rsidR="001173EE" w:rsidRPr="001173EE">
                    <w:rPr>
                      <w:rFonts w:hint="eastAsia"/>
                      <w:szCs w:val="21"/>
                    </w:rPr>
                    <w:t>，</w:t>
                  </w:r>
                  <w:r w:rsidRPr="004947F3">
                    <w:rPr>
                      <w:rFonts w:hint="eastAsia"/>
                      <w:szCs w:val="21"/>
                    </w:rPr>
                    <w:t>排放量较小</w:t>
                  </w:r>
                  <w:r w:rsidR="004947F3" w:rsidRPr="004947F3">
                    <w:rPr>
                      <w:rFonts w:hint="eastAsia"/>
                      <w:szCs w:val="21"/>
                    </w:rPr>
                    <w:t>，未达到</w:t>
                  </w:r>
                  <w:r w:rsidR="004947F3" w:rsidRPr="004947F3">
                    <w:rPr>
                      <w:rFonts w:hint="eastAsia"/>
                      <w:szCs w:val="21"/>
                    </w:rPr>
                    <w:t>1</w:t>
                  </w:r>
                  <w:r w:rsidR="004947F3" w:rsidRPr="004947F3">
                    <w:rPr>
                      <w:rFonts w:hint="eastAsia"/>
                      <w:szCs w:val="21"/>
                    </w:rPr>
                    <w:t>吨</w:t>
                  </w:r>
                  <w:r w:rsidR="004947F3" w:rsidRPr="004947F3">
                    <w:rPr>
                      <w:rFonts w:hint="eastAsia"/>
                      <w:szCs w:val="21"/>
                    </w:rPr>
                    <w:t>/</w:t>
                  </w:r>
                  <w:r w:rsidR="004947F3" w:rsidRPr="004947F3">
                    <w:rPr>
                      <w:rFonts w:hint="eastAsia"/>
                      <w:szCs w:val="21"/>
                    </w:rPr>
                    <w:t>年，暂不安装在线监控设施</w:t>
                  </w:r>
                  <w:r w:rsidRPr="004947F3">
                    <w:rPr>
                      <w:rFonts w:hint="eastAsia"/>
                      <w:szCs w:val="21"/>
                    </w:rPr>
                    <w:t>。</w:t>
                  </w:r>
                </w:p>
              </w:tc>
              <w:tc>
                <w:tcPr>
                  <w:tcW w:w="751" w:type="dxa"/>
                  <w:vAlign w:val="center"/>
                </w:tcPr>
                <w:p w:rsidR="00B7350C" w:rsidRPr="00B7350C" w:rsidRDefault="00B7350C" w:rsidP="00B7350C">
                  <w:pPr>
                    <w:jc w:val="center"/>
                    <w:rPr>
                      <w:szCs w:val="21"/>
                    </w:rPr>
                  </w:pPr>
                  <w:r w:rsidRPr="00B7350C">
                    <w:rPr>
                      <w:rFonts w:hint="eastAsia"/>
                      <w:szCs w:val="21"/>
                    </w:rPr>
                    <w:t>符合</w:t>
                  </w:r>
                </w:p>
              </w:tc>
            </w:tr>
          </w:tbl>
          <w:p w:rsidR="0064438A" w:rsidRPr="0043504B" w:rsidRDefault="0064438A" w:rsidP="0064438A">
            <w:pPr>
              <w:spacing w:line="420" w:lineRule="auto"/>
              <w:rPr>
                <w:bCs/>
                <w:kern w:val="28"/>
                <w:sz w:val="24"/>
              </w:rPr>
            </w:pPr>
            <w:r w:rsidRPr="0043504B">
              <w:rPr>
                <w:kern w:val="28"/>
                <w:sz w:val="24"/>
                <w:szCs w:val="20"/>
              </w:rPr>
              <w:t>4</w:t>
            </w:r>
            <w:r w:rsidRPr="0043504B">
              <w:rPr>
                <w:rFonts w:hint="eastAsia"/>
                <w:kern w:val="28"/>
                <w:sz w:val="24"/>
                <w:szCs w:val="20"/>
              </w:rPr>
              <w:t>、</w:t>
            </w:r>
            <w:r w:rsidRPr="0043504B">
              <w:rPr>
                <w:rFonts w:hint="eastAsia"/>
                <w:bCs/>
                <w:kern w:val="28"/>
                <w:sz w:val="24"/>
              </w:rPr>
              <w:t>《洛阳市污染防治攻坚战领导小组办公室关于做好涉</w:t>
            </w:r>
            <w:r w:rsidRPr="0043504B">
              <w:rPr>
                <w:bCs/>
                <w:kern w:val="28"/>
                <w:sz w:val="24"/>
              </w:rPr>
              <w:t>VOCs</w:t>
            </w:r>
            <w:r w:rsidRPr="0043504B">
              <w:rPr>
                <w:rFonts w:hint="eastAsia"/>
                <w:bCs/>
                <w:kern w:val="28"/>
                <w:sz w:val="24"/>
              </w:rPr>
              <w:t>项目环境准入工作的补充通知》（</w:t>
            </w:r>
            <w:r w:rsidRPr="0043504B">
              <w:rPr>
                <w:bCs/>
                <w:kern w:val="28"/>
                <w:sz w:val="24"/>
              </w:rPr>
              <w:t>2020-138</w:t>
            </w:r>
            <w:r w:rsidRPr="0043504B">
              <w:rPr>
                <w:rFonts w:hint="eastAsia"/>
                <w:bCs/>
                <w:kern w:val="28"/>
                <w:sz w:val="24"/>
              </w:rPr>
              <w:t>号）</w:t>
            </w:r>
          </w:p>
          <w:p w:rsidR="0064438A" w:rsidRPr="0043504B" w:rsidRDefault="0064438A" w:rsidP="0064438A">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43504B">
              <w:rPr>
                <w:rFonts w:ascii="Times New Roman" w:eastAsia="黑体" w:hAnsi="黑体" w:hint="eastAsia"/>
                <w:bCs/>
              </w:rPr>
              <w:t>项目与</w:t>
            </w:r>
            <w:r w:rsidRPr="0043504B">
              <w:rPr>
                <w:rFonts w:ascii="Times New Roman" w:eastAsia="黑体" w:hAnsi="黑体"/>
                <w:bCs/>
              </w:rPr>
              <w:t>2020-138</w:t>
            </w:r>
            <w:r w:rsidRPr="0043504B">
              <w:rPr>
                <w:rFonts w:ascii="Times New Roman" w:eastAsia="黑体" w:hAnsi="黑体" w:hint="eastAsia"/>
                <w:bCs/>
              </w:rPr>
              <w:t>号文相符性分析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5"/>
              <w:gridCol w:w="3581"/>
              <w:gridCol w:w="3032"/>
              <w:gridCol w:w="842"/>
            </w:tblGrid>
            <w:tr w:rsidR="0064438A" w:rsidRPr="0043504B" w:rsidTr="00C53218">
              <w:trPr>
                <w:trHeight w:val="397"/>
                <w:jc w:val="center"/>
              </w:trPr>
              <w:tc>
                <w:tcPr>
                  <w:tcW w:w="864" w:type="dxa"/>
                  <w:vAlign w:val="center"/>
                  <w:hideMark/>
                </w:tcPr>
                <w:p w:rsidR="0064438A" w:rsidRPr="0043504B" w:rsidRDefault="0064438A" w:rsidP="0064438A">
                  <w:pPr>
                    <w:jc w:val="center"/>
                    <w:rPr>
                      <w:kern w:val="0"/>
                      <w:szCs w:val="21"/>
                    </w:rPr>
                  </w:pPr>
                  <w:r w:rsidRPr="0043504B">
                    <w:rPr>
                      <w:rFonts w:hint="eastAsia"/>
                      <w:szCs w:val="21"/>
                    </w:rPr>
                    <w:t>项目</w:t>
                  </w:r>
                </w:p>
              </w:tc>
              <w:tc>
                <w:tcPr>
                  <w:tcW w:w="3685" w:type="dxa"/>
                  <w:vAlign w:val="center"/>
                  <w:hideMark/>
                </w:tcPr>
                <w:p w:rsidR="0064438A" w:rsidRPr="0043504B" w:rsidRDefault="0064438A" w:rsidP="0064438A">
                  <w:pPr>
                    <w:jc w:val="center"/>
                    <w:rPr>
                      <w:szCs w:val="21"/>
                    </w:rPr>
                  </w:pPr>
                  <w:r w:rsidRPr="0043504B">
                    <w:rPr>
                      <w:rFonts w:hint="eastAsia"/>
                      <w:szCs w:val="21"/>
                    </w:rPr>
                    <w:t>文件要求</w:t>
                  </w:r>
                </w:p>
              </w:tc>
              <w:tc>
                <w:tcPr>
                  <w:tcW w:w="3119" w:type="dxa"/>
                  <w:vAlign w:val="center"/>
                  <w:hideMark/>
                </w:tcPr>
                <w:p w:rsidR="0064438A" w:rsidRPr="0043504B" w:rsidRDefault="0064438A" w:rsidP="0064438A">
                  <w:pPr>
                    <w:jc w:val="center"/>
                    <w:rPr>
                      <w:szCs w:val="21"/>
                    </w:rPr>
                  </w:pPr>
                  <w:r w:rsidRPr="0043504B">
                    <w:rPr>
                      <w:rFonts w:hint="eastAsia"/>
                      <w:szCs w:val="21"/>
                    </w:rPr>
                    <w:t>本项目特点</w:t>
                  </w:r>
                </w:p>
              </w:tc>
              <w:tc>
                <w:tcPr>
                  <w:tcW w:w="861" w:type="dxa"/>
                  <w:vAlign w:val="center"/>
                  <w:hideMark/>
                </w:tcPr>
                <w:p w:rsidR="0064438A" w:rsidRPr="0043504B" w:rsidRDefault="0064438A" w:rsidP="0064438A">
                  <w:pPr>
                    <w:jc w:val="center"/>
                    <w:rPr>
                      <w:szCs w:val="21"/>
                    </w:rPr>
                  </w:pPr>
                  <w:r w:rsidRPr="0043504B">
                    <w:rPr>
                      <w:rFonts w:hint="eastAsia"/>
                      <w:szCs w:val="21"/>
                    </w:rPr>
                    <w:t>相符性</w:t>
                  </w:r>
                </w:p>
              </w:tc>
            </w:tr>
            <w:tr w:rsidR="0064438A" w:rsidRPr="0043504B" w:rsidTr="00C53218">
              <w:trPr>
                <w:trHeight w:val="397"/>
                <w:jc w:val="center"/>
              </w:trPr>
              <w:tc>
                <w:tcPr>
                  <w:tcW w:w="864" w:type="dxa"/>
                  <w:vAlign w:val="center"/>
                  <w:hideMark/>
                </w:tcPr>
                <w:p w:rsidR="0064438A" w:rsidRPr="0043504B" w:rsidRDefault="0064438A" w:rsidP="0064438A">
                  <w:pPr>
                    <w:rPr>
                      <w:szCs w:val="21"/>
                    </w:rPr>
                  </w:pPr>
                  <w:r w:rsidRPr="0043504B">
                    <w:rPr>
                      <w:rFonts w:hint="eastAsia"/>
                      <w:szCs w:val="21"/>
                    </w:rPr>
                    <w:t>三、城市建成区外新建涉</w:t>
                  </w:r>
                  <w:r w:rsidRPr="0043504B">
                    <w:rPr>
                      <w:szCs w:val="21"/>
                    </w:rPr>
                    <w:t>VOCs</w:t>
                  </w:r>
                  <w:r w:rsidRPr="0043504B">
                    <w:rPr>
                      <w:rFonts w:hint="eastAsia"/>
                      <w:szCs w:val="21"/>
                    </w:rPr>
                    <w:t>项目准入</w:t>
                  </w:r>
                </w:p>
              </w:tc>
              <w:tc>
                <w:tcPr>
                  <w:tcW w:w="3685" w:type="dxa"/>
                  <w:hideMark/>
                </w:tcPr>
                <w:p w:rsidR="0064438A" w:rsidRPr="0043504B" w:rsidRDefault="0064438A" w:rsidP="0064438A">
                  <w:r w:rsidRPr="0043504B">
                    <w:rPr>
                      <w:rFonts w:hint="eastAsia"/>
                    </w:rPr>
                    <w:t>城市建成区外新建涉</w:t>
                  </w:r>
                  <w:r w:rsidRPr="0043504B">
                    <w:t>VOCs</w:t>
                  </w:r>
                  <w:r w:rsidRPr="0043504B">
                    <w:rPr>
                      <w:rFonts w:hint="eastAsia"/>
                    </w:rPr>
                    <w:t>年排放量在</w:t>
                  </w:r>
                  <w:r w:rsidRPr="0043504B">
                    <w:t>100</w:t>
                  </w:r>
                  <w:r w:rsidRPr="0043504B">
                    <w:rPr>
                      <w:rFonts w:hint="eastAsia"/>
                    </w:rPr>
                    <w:t>千克（含）以下的工业项目（不含喷涂中心），在符合环评及其他政策要求的前提下可以审批。城市建成区外新建涉</w:t>
                  </w:r>
                  <w:r w:rsidRPr="0043504B">
                    <w:t>VOCs</w:t>
                  </w:r>
                  <w:r w:rsidRPr="0043504B">
                    <w:rPr>
                      <w:rFonts w:hint="eastAsia"/>
                    </w:rPr>
                    <w:t>排放量在</w:t>
                  </w:r>
                  <w:r w:rsidRPr="0043504B">
                    <w:t>100</w:t>
                  </w:r>
                  <w:r w:rsidRPr="0043504B">
                    <w:rPr>
                      <w:rFonts w:hint="eastAsia"/>
                    </w:rPr>
                    <w:t>千克以上的工业项目应进入产业集聚区和县级（含）以上批准设立的工业园区。</w:t>
                  </w:r>
                </w:p>
              </w:tc>
              <w:tc>
                <w:tcPr>
                  <w:tcW w:w="3119" w:type="dxa"/>
                  <w:vAlign w:val="center"/>
                  <w:hideMark/>
                </w:tcPr>
                <w:p w:rsidR="0064438A" w:rsidRPr="0043504B" w:rsidRDefault="0064438A" w:rsidP="0064438A">
                  <w:r w:rsidRPr="0043504B">
                    <w:rPr>
                      <w:rFonts w:hint="eastAsia"/>
                      <w:szCs w:val="21"/>
                    </w:rPr>
                    <w:t>本项</w:t>
                  </w:r>
                  <w:r w:rsidRPr="0019509C">
                    <w:rPr>
                      <w:rFonts w:hint="eastAsia"/>
                      <w:szCs w:val="21"/>
                    </w:rPr>
                    <w:t>目位于孟津区朝阳镇</w:t>
                  </w:r>
                  <w:r w:rsidR="001173EE">
                    <w:rPr>
                      <w:rFonts w:hint="eastAsia"/>
                      <w:szCs w:val="21"/>
                    </w:rPr>
                    <w:t>朝阳村</w:t>
                  </w:r>
                  <w:r w:rsidRPr="0019509C">
                    <w:rPr>
                      <w:rFonts w:hint="eastAsia"/>
                      <w:szCs w:val="21"/>
                    </w:rPr>
                    <w:t>，属于城市建成区外，项目为新建项目，</w:t>
                  </w:r>
                  <w:r w:rsidRPr="0019509C">
                    <w:rPr>
                      <w:rFonts w:hint="eastAsia"/>
                    </w:rPr>
                    <w:t>建成后</w:t>
                  </w:r>
                  <w:r w:rsidRPr="0019509C">
                    <w:t>VOCs</w:t>
                  </w:r>
                  <w:r w:rsidRPr="0019509C">
                    <w:rPr>
                      <w:rFonts w:hint="eastAsia"/>
                    </w:rPr>
                    <w:t>排放量为</w:t>
                  </w:r>
                  <w:r w:rsidRPr="0019509C">
                    <w:rPr>
                      <w:rFonts w:hint="eastAsia"/>
                    </w:rPr>
                    <w:t>0.</w:t>
                  </w:r>
                  <w:r w:rsidR="001173EE">
                    <w:t>0648</w:t>
                  </w:r>
                  <w:r w:rsidRPr="0019509C">
                    <w:t>t/a</w:t>
                  </w:r>
                  <w:r w:rsidRPr="0019509C">
                    <w:rPr>
                      <w:rFonts w:hint="eastAsia"/>
                    </w:rPr>
                    <w:t>（</w:t>
                  </w:r>
                  <w:r w:rsidR="001173EE">
                    <w:t>64.8</w:t>
                  </w:r>
                  <w:r w:rsidRPr="0019509C">
                    <w:t>kg/a</w:t>
                  </w:r>
                  <w:r w:rsidRPr="0019509C">
                    <w:rPr>
                      <w:rFonts w:hint="eastAsia"/>
                    </w:rPr>
                    <w:t>），排放量不超过</w:t>
                  </w:r>
                  <w:r w:rsidRPr="0019509C">
                    <w:t>100kg</w:t>
                  </w:r>
                  <w:r w:rsidRPr="0019509C">
                    <w:rPr>
                      <w:rFonts w:hint="eastAsia"/>
                    </w:rPr>
                    <w:t>。</w:t>
                  </w:r>
                </w:p>
              </w:tc>
              <w:tc>
                <w:tcPr>
                  <w:tcW w:w="861" w:type="dxa"/>
                  <w:vAlign w:val="center"/>
                  <w:hideMark/>
                </w:tcPr>
                <w:p w:rsidR="0064438A" w:rsidRPr="0043504B" w:rsidRDefault="0064438A" w:rsidP="0064438A">
                  <w:pPr>
                    <w:jc w:val="center"/>
                    <w:rPr>
                      <w:szCs w:val="21"/>
                    </w:rPr>
                  </w:pPr>
                  <w:r w:rsidRPr="0043504B">
                    <w:rPr>
                      <w:rFonts w:hint="eastAsia"/>
                      <w:szCs w:val="21"/>
                    </w:rPr>
                    <w:t>符合</w:t>
                  </w:r>
                </w:p>
              </w:tc>
            </w:tr>
          </w:tbl>
          <w:p w:rsidR="004947F3" w:rsidRPr="004947F3" w:rsidRDefault="0064438A" w:rsidP="00895158">
            <w:pPr>
              <w:overflowPunct w:val="0"/>
              <w:autoSpaceDE w:val="0"/>
              <w:autoSpaceDN w:val="0"/>
              <w:spacing w:beforeLines="50"/>
              <w:rPr>
                <w:rFonts w:cs="宋体"/>
                <w:sz w:val="24"/>
              </w:rPr>
            </w:pPr>
            <w:r>
              <w:rPr>
                <w:kern w:val="28"/>
                <w:sz w:val="24"/>
                <w:szCs w:val="20"/>
              </w:rPr>
              <w:t>5</w:t>
            </w:r>
            <w:r w:rsidR="00B7350C">
              <w:rPr>
                <w:rFonts w:hint="eastAsia"/>
                <w:kern w:val="28"/>
                <w:sz w:val="24"/>
                <w:szCs w:val="20"/>
              </w:rPr>
              <w:t>、</w:t>
            </w:r>
            <w:r w:rsidR="004947F3" w:rsidRPr="004947F3">
              <w:rPr>
                <w:rFonts w:ascii="宋体" w:hAnsi="宋体" w:cs="宋体" w:hint="eastAsia"/>
                <w:kern w:val="28"/>
                <w:sz w:val="24"/>
                <w:szCs w:val="20"/>
              </w:rPr>
              <w:t>《</w:t>
            </w:r>
            <w:r w:rsidR="004947F3" w:rsidRPr="004947F3">
              <w:rPr>
                <w:rFonts w:cs="宋体" w:hint="eastAsia"/>
                <w:sz w:val="24"/>
              </w:rPr>
              <w:t>挥发性有机物无组织排放控制标准》（</w:t>
            </w:r>
            <w:r w:rsidR="004947F3" w:rsidRPr="004947F3">
              <w:rPr>
                <w:rFonts w:cs="宋体"/>
                <w:sz w:val="24"/>
              </w:rPr>
              <w:t>GB37822-2019</w:t>
            </w:r>
            <w:r w:rsidR="004947F3" w:rsidRPr="004947F3">
              <w:rPr>
                <w:rFonts w:cs="宋体" w:hint="eastAsia"/>
                <w:sz w:val="24"/>
              </w:rPr>
              <w:t>）</w:t>
            </w:r>
          </w:p>
          <w:p w:rsidR="004947F3" w:rsidRPr="004947F3" w:rsidRDefault="004947F3" w:rsidP="00895158">
            <w:pPr>
              <w:overflowPunct w:val="0"/>
              <w:autoSpaceDE w:val="0"/>
              <w:autoSpaceDN w:val="0"/>
              <w:spacing w:beforeLines="50"/>
              <w:rPr>
                <w:rFonts w:cs="宋体"/>
                <w:sz w:val="10"/>
                <w:szCs w:val="10"/>
              </w:rPr>
            </w:pPr>
          </w:p>
          <w:p w:rsidR="004947F3" w:rsidRPr="004947F3" w:rsidRDefault="004947F3" w:rsidP="0064438A">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4947F3">
              <w:rPr>
                <w:rFonts w:ascii="Times New Roman" w:eastAsia="黑体" w:hAnsi="黑体" w:hint="eastAsia"/>
                <w:bCs/>
              </w:rPr>
              <w:t>项目与</w:t>
            </w:r>
            <w:r w:rsidRPr="004947F3">
              <w:rPr>
                <w:rFonts w:ascii="Times New Roman" w:eastAsia="黑体" w:hAnsi="黑体"/>
                <w:bCs/>
              </w:rPr>
              <w:t>GB37822-2019</w:t>
            </w:r>
            <w:r w:rsidRPr="004947F3">
              <w:rPr>
                <w:rFonts w:ascii="Times New Roman" w:eastAsia="黑体" w:hAnsi="黑体" w:hint="eastAsia"/>
                <w:bCs/>
              </w:rPr>
              <w:t>相符性分析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122"/>
              <w:gridCol w:w="3173"/>
              <w:gridCol w:w="3172"/>
              <w:gridCol w:w="843"/>
            </w:tblGrid>
            <w:tr w:rsidR="004947F3" w:rsidRPr="004947F3" w:rsidTr="00A97472">
              <w:trPr>
                <w:trHeight w:val="397"/>
                <w:jc w:val="center"/>
              </w:trPr>
              <w:tc>
                <w:tcPr>
                  <w:tcW w:w="1122" w:type="dxa"/>
                  <w:vAlign w:val="center"/>
                  <w:hideMark/>
                </w:tcPr>
                <w:p w:rsidR="004947F3" w:rsidRPr="004947F3" w:rsidRDefault="004947F3" w:rsidP="004947F3">
                  <w:pPr>
                    <w:rPr>
                      <w:kern w:val="0"/>
                      <w:szCs w:val="21"/>
                    </w:rPr>
                  </w:pPr>
                  <w:r w:rsidRPr="004947F3">
                    <w:rPr>
                      <w:rFonts w:hint="eastAsia"/>
                      <w:szCs w:val="21"/>
                    </w:rPr>
                    <w:t>项目</w:t>
                  </w:r>
                </w:p>
              </w:tc>
              <w:tc>
                <w:tcPr>
                  <w:tcW w:w="3173" w:type="dxa"/>
                  <w:vAlign w:val="center"/>
                  <w:hideMark/>
                </w:tcPr>
                <w:p w:rsidR="004947F3" w:rsidRPr="004947F3" w:rsidRDefault="004947F3" w:rsidP="004947F3">
                  <w:pPr>
                    <w:jc w:val="center"/>
                    <w:rPr>
                      <w:szCs w:val="21"/>
                    </w:rPr>
                  </w:pPr>
                  <w:r w:rsidRPr="004947F3">
                    <w:rPr>
                      <w:rFonts w:hint="eastAsia"/>
                      <w:szCs w:val="21"/>
                    </w:rPr>
                    <w:t>标准要求</w:t>
                  </w:r>
                </w:p>
              </w:tc>
              <w:tc>
                <w:tcPr>
                  <w:tcW w:w="3172" w:type="dxa"/>
                  <w:vAlign w:val="center"/>
                  <w:hideMark/>
                </w:tcPr>
                <w:p w:rsidR="004947F3" w:rsidRPr="004947F3" w:rsidRDefault="004947F3" w:rsidP="004947F3">
                  <w:pPr>
                    <w:jc w:val="center"/>
                    <w:rPr>
                      <w:color w:val="000000"/>
                      <w:szCs w:val="21"/>
                    </w:rPr>
                  </w:pPr>
                  <w:r w:rsidRPr="004947F3">
                    <w:rPr>
                      <w:rFonts w:hint="eastAsia"/>
                      <w:color w:val="000000"/>
                      <w:szCs w:val="21"/>
                    </w:rPr>
                    <w:t>本项目特点</w:t>
                  </w:r>
                </w:p>
              </w:tc>
              <w:tc>
                <w:tcPr>
                  <w:tcW w:w="843" w:type="dxa"/>
                  <w:vAlign w:val="center"/>
                  <w:hideMark/>
                </w:tcPr>
                <w:p w:rsidR="004947F3" w:rsidRPr="004947F3" w:rsidRDefault="004947F3" w:rsidP="004947F3">
                  <w:pPr>
                    <w:rPr>
                      <w:szCs w:val="21"/>
                    </w:rPr>
                  </w:pPr>
                  <w:r w:rsidRPr="004947F3">
                    <w:rPr>
                      <w:rFonts w:hint="eastAsia"/>
                      <w:szCs w:val="21"/>
                    </w:rPr>
                    <w:t>相符性</w:t>
                  </w:r>
                </w:p>
              </w:tc>
            </w:tr>
            <w:tr w:rsidR="004947F3" w:rsidRPr="004947F3" w:rsidTr="00A97472">
              <w:trPr>
                <w:trHeight w:val="847"/>
                <w:jc w:val="center"/>
              </w:trPr>
              <w:tc>
                <w:tcPr>
                  <w:tcW w:w="1122" w:type="dxa"/>
                  <w:vAlign w:val="center"/>
                  <w:hideMark/>
                </w:tcPr>
                <w:p w:rsidR="004947F3" w:rsidRPr="004947F3" w:rsidRDefault="004947F3" w:rsidP="004947F3">
                  <w:pPr>
                    <w:rPr>
                      <w:szCs w:val="21"/>
                    </w:rPr>
                  </w:pPr>
                  <w:r w:rsidRPr="004947F3">
                    <w:rPr>
                      <w:szCs w:val="21"/>
                    </w:rPr>
                    <w:t>5.VOCs</w:t>
                  </w:r>
                  <w:r w:rsidRPr="004947F3">
                    <w:rPr>
                      <w:rFonts w:hint="eastAsia"/>
                      <w:szCs w:val="21"/>
                    </w:rPr>
                    <w:t>物料储存无组织排放控制要求</w:t>
                  </w:r>
                </w:p>
              </w:tc>
              <w:tc>
                <w:tcPr>
                  <w:tcW w:w="3173" w:type="dxa"/>
                  <w:vAlign w:val="center"/>
                  <w:hideMark/>
                </w:tcPr>
                <w:p w:rsidR="004947F3" w:rsidRPr="004947F3" w:rsidRDefault="004947F3" w:rsidP="004947F3">
                  <w:pPr>
                    <w:rPr>
                      <w:bCs/>
                      <w:kern w:val="28"/>
                      <w:szCs w:val="21"/>
                    </w:rPr>
                  </w:pPr>
                  <w:r w:rsidRPr="004947F3">
                    <w:rPr>
                      <w:bCs/>
                      <w:kern w:val="28"/>
                      <w:szCs w:val="21"/>
                    </w:rPr>
                    <w:t>5.1.1VOCs</w:t>
                  </w:r>
                  <w:r w:rsidRPr="004947F3">
                    <w:rPr>
                      <w:rFonts w:hint="eastAsia"/>
                      <w:bCs/>
                      <w:kern w:val="28"/>
                      <w:szCs w:val="21"/>
                    </w:rPr>
                    <w:t>物料应储存于密闭的容器、包装袋、储罐、储库、料仓中。</w:t>
                  </w:r>
                </w:p>
              </w:tc>
              <w:tc>
                <w:tcPr>
                  <w:tcW w:w="3172" w:type="dxa"/>
                  <w:vAlign w:val="center"/>
                  <w:hideMark/>
                </w:tcPr>
                <w:p w:rsidR="004947F3" w:rsidRPr="004947F3" w:rsidRDefault="004947F3" w:rsidP="004947F3">
                  <w:pPr>
                    <w:rPr>
                      <w:bCs/>
                      <w:color w:val="000000"/>
                      <w:kern w:val="28"/>
                      <w:szCs w:val="21"/>
                    </w:rPr>
                  </w:pPr>
                  <w:r w:rsidRPr="004947F3">
                    <w:rPr>
                      <w:rFonts w:hint="eastAsia"/>
                      <w:bCs/>
                      <w:color w:val="000000"/>
                      <w:kern w:val="28"/>
                      <w:szCs w:val="21"/>
                    </w:rPr>
                    <w:t>本项目所用</w:t>
                  </w:r>
                  <w:r w:rsidRPr="004947F3">
                    <w:rPr>
                      <w:bCs/>
                      <w:color w:val="000000"/>
                      <w:kern w:val="28"/>
                      <w:szCs w:val="21"/>
                    </w:rPr>
                    <w:t>VOCs</w:t>
                  </w:r>
                  <w:r w:rsidRPr="004947F3">
                    <w:rPr>
                      <w:rFonts w:hint="eastAsia"/>
                      <w:bCs/>
                      <w:color w:val="000000"/>
                      <w:kern w:val="28"/>
                      <w:szCs w:val="21"/>
                    </w:rPr>
                    <w:t>物料主要为</w:t>
                  </w:r>
                  <w:r w:rsidR="00D12199">
                    <w:rPr>
                      <w:rFonts w:hint="eastAsia"/>
                      <w:bCs/>
                      <w:color w:val="000000"/>
                      <w:kern w:val="28"/>
                      <w:szCs w:val="21"/>
                    </w:rPr>
                    <w:t>丁基胶和密封硅酮胶</w:t>
                  </w:r>
                  <w:r w:rsidRPr="004947F3">
                    <w:rPr>
                      <w:rFonts w:hint="eastAsia"/>
                      <w:bCs/>
                      <w:color w:val="000000"/>
                      <w:kern w:val="28"/>
                      <w:szCs w:val="21"/>
                    </w:rPr>
                    <w:t>，均为密闭</w:t>
                  </w:r>
                  <w:r w:rsidR="00D12199">
                    <w:rPr>
                      <w:rFonts w:hint="eastAsia"/>
                      <w:bCs/>
                      <w:color w:val="000000"/>
                      <w:kern w:val="28"/>
                      <w:szCs w:val="21"/>
                    </w:rPr>
                    <w:t>桶装</w:t>
                  </w:r>
                  <w:r w:rsidRPr="004947F3">
                    <w:rPr>
                      <w:rFonts w:hint="eastAsia"/>
                      <w:bCs/>
                      <w:color w:val="000000"/>
                      <w:kern w:val="28"/>
                      <w:szCs w:val="21"/>
                    </w:rPr>
                    <w:t>储存于车间内。</w:t>
                  </w:r>
                </w:p>
              </w:tc>
              <w:tc>
                <w:tcPr>
                  <w:tcW w:w="843" w:type="dxa"/>
                  <w:vAlign w:val="center"/>
                  <w:hideMark/>
                </w:tcPr>
                <w:p w:rsidR="004947F3" w:rsidRPr="004947F3" w:rsidRDefault="004947F3" w:rsidP="004947F3">
                  <w:pPr>
                    <w:adjustRightInd w:val="0"/>
                    <w:snapToGrid w:val="0"/>
                    <w:jc w:val="center"/>
                    <w:rPr>
                      <w:szCs w:val="21"/>
                    </w:rPr>
                  </w:pPr>
                  <w:r w:rsidRPr="004947F3">
                    <w:rPr>
                      <w:rFonts w:hint="eastAsia"/>
                      <w:szCs w:val="21"/>
                    </w:rPr>
                    <w:t>符合</w:t>
                  </w:r>
                </w:p>
              </w:tc>
            </w:tr>
            <w:tr w:rsidR="004947F3" w:rsidRPr="004947F3" w:rsidTr="00A97472">
              <w:trPr>
                <w:trHeight w:val="415"/>
                <w:jc w:val="center"/>
              </w:trPr>
              <w:tc>
                <w:tcPr>
                  <w:tcW w:w="1122" w:type="dxa"/>
                  <w:vAlign w:val="center"/>
                  <w:hideMark/>
                </w:tcPr>
                <w:p w:rsidR="004947F3" w:rsidRPr="004947F3" w:rsidRDefault="004947F3" w:rsidP="004947F3">
                  <w:pPr>
                    <w:rPr>
                      <w:szCs w:val="21"/>
                    </w:rPr>
                  </w:pPr>
                  <w:r w:rsidRPr="004947F3">
                    <w:rPr>
                      <w:szCs w:val="21"/>
                    </w:rPr>
                    <w:t>6.</w:t>
                  </w:r>
                  <w:r w:rsidRPr="004947F3">
                    <w:rPr>
                      <w:bCs/>
                      <w:kern w:val="28"/>
                      <w:szCs w:val="21"/>
                    </w:rPr>
                    <w:t xml:space="preserve"> VOCs</w:t>
                  </w:r>
                  <w:r w:rsidRPr="004947F3">
                    <w:rPr>
                      <w:rFonts w:hint="eastAsia"/>
                      <w:bCs/>
                      <w:kern w:val="28"/>
                      <w:szCs w:val="21"/>
                    </w:rPr>
                    <w:t>物料转移和输送无组织排放控制要求</w:t>
                  </w:r>
                </w:p>
              </w:tc>
              <w:tc>
                <w:tcPr>
                  <w:tcW w:w="3173" w:type="dxa"/>
                  <w:vAlign w:val="center"/>
                  <w:hideMark/>
                </w:tcPr>
                <w:p w:rsidR="004947F3" w:rsidRPr="004947F3" w:rsidRDefault="004947F3" w:rsidP="004947F3">
                  <w:pPr>
                    <w:rPr>
                      <w:bCs/>
                      <w:kern w:val="28"/>
                      <w:szCs w:val="21"/>
                    </w:rPr>
                  </w:pPr>
                  <w:r w:rsidRPr="004947F3">
                    <w:rPr>
                      <w:bCs/>
                      <w:kern w:val="28"/>
                      <w:szCs w:val="21"/>
                    </w:rPr>
                    <w:t>6.1.2</w:t>
                  </w:r>
                  <w:r w:rsidRPr="004947F3">
                    <w:rPr>
                      <w:rFonts w:hint="eastAsia"/>
                      <w:bCs/>
                      <w:kern w:val="28"/>
                      <w:szCs w:val="21"/>
                    </w:rPr>
                    <w:t>粉状、粒状</w:t>
                  </w:r>
                  <w:r w:rsidRPr="004947F3">
                    <w:rPr>
                      <w:bCs/>
                      <w:kern w:val="28"/>
                      <w:szCs w:val="21"/>
                    </w:rPr>
                    <w:t>VOCs</w:t>
                  </w:r>
                  <w:r w:rsidRPr="004947F3">
                    <w:rPr>
                      <w:rFonts w:hint="eastAsia"/>
                      <w:bCs/>
                      <w:kern w:val="28"/>
                      <w:szCs w:val="21"/>
                    </w:rPr>
                    <w:t>物料应采用气力输送设备、管状带式输送机、螺旋输送机等密闭输送方式，或者采用密闭的包装袋、容器或罐车进行物料转移。</w:t>
                  </w:r>
                </w:p>
              </w:tc>
              <w:tc>
                <w:tcPr>
                  <w:tcW w:w="3172" w:type="dxa"/>
                  <w:vAlign w:val="center"/>
                  <w:hideMark/>
                </w:tcPr>
                <w:p w:rsidR="004947F3" w:rsidRPr="004947F3" w:rsidRDefault="004947F3" w:rsidP="004947F3">
                  <w:pPr>
                    <w:rPr>
                      <w:bCs/>
                      <w:color w:val="000000"/>
                      <w:kern w:val="28"/>
                      <w:szCs w:val="21"/>
                    </w:rPr>
                  </w:pPr>
                  <w:r w:rsidRPr="004947F3">
                    <w:rPr>
                      <w:rFonts w:hint="eastAsia"/>
                      <w:bCs/>
                      <w:color w:val="000000"/>
                      <w:kern w:val="28"/>
                      <w:szCs w:val="21"/>
                    </w:rPr>
                    <w:t>本项目所用</w:t>
                  </w:r>
                  <w:r w:rsidRPr="004947F3">
                    <w:rPr>
                      <w:bCs/>
                      <w:color w:val="000000"/>
                      <w:kern w:val="28"/>
                      <w:szCs w:val="21"/>
                    </w:rPr>
                    <w:t>VOCs</w:t>
                  </w:r>
                  <w:r w:rsidRPr="004947F3">
                    <w:rPr>
                      <w:rFonts w:hint="eastAsia"/>
                      <w:bCs/>
                      <w:color w:val="000000"/>
                      <w:kern w:val="28"/>
                      <w:szCs w:val="21"/>
                    </w:rPr>
                    <w:t>物料为</w:t>
                  </w:r>
                  <w:r w:rsidR="001E4D3E">
                    <w:rPr>
                      <w:rFonts w:hint="eastAsia"/>
                      <w:bCs/>
                      <w:color w:val="000000"/>
                      <w:kern w:val="28"/>
                      <w:szCs w:val="21"/>
                    </w:rPr>
                    <w:t>密封桶装</w:t>
                  </w:r>
                  <w:r w:rsidRPr="004947F3">
                    <w:rPr>
                      <w:rFonts w:hint="eastAsia"/>
                      <w:bCs/>
                      <w:color w:val="000000"/>
                      <w:kern w:val="28"/>
                      <w:szCs w:val="21"/>
                    </w:rPr>
                    <w:t>转移输送。</w:t>
                  </w:r>
                </w:p>
              </w:tc>
              <w:tc>
                <w:tcPr>
                  <w:tcW w:w="843" w:type="dxa"/>
                  <w:vAlign w:val="center"/>
                  <w:hideMark/>
                </w:tcPr>
                <w:p w:rsidR="004947F3" w:rsidRPr="004947F3" w:rsidRDefault="004947F3" w:rsidP="004947F3">
                  <w:pPr>
                    <w:adjustRightInd w:val="0"/>
                    <w:snapToGrid w:val="0"/>
                    <w:jc w:val="center"/>
                    <w:rPr>
                      <w:szCs w:val="21"/>
                    </w:rPr>
                  </w:pPr>
                  <w:r w:rsidRPr="004947F3">
                    <w:rPr>
                      <w:rFonts w:hint="eastAsia"/>
                      <w:szCs w:val="21"/>
                    </w:rPr>
                    <w:t>符合</w:t>
                  </w:r>
                </w:p>
              </w:tc>
            </w:tr>
            <w:tr w:rsidR="00A97472" w:rsidRPr="004947F3" w:rsidTr="00A97472">
              <w:trPr>
                <w:trHeight w:val="847"/>
                <w:jc w:val="center"/>
              </w:trPr>
              <w:tc>
                <w:tcPr>
                  <w:tcW w:w="1122" w:type="dxa"/>
                  <w:vMerge w:val="restart"/>
                  <w:vAlign w:val="center"/>
                  <w:hideMark/>
                </w:tcPr>
                <w:p w:rsidR="00A97472" w:rsidRPr="004947F3" w:rsidRDefault="00A97472" w:rsidP="004947F3">
                  <w:pPr>
                    <w:rPr>
                      <w:szCs w:val="21"/>
                    </w:rPr>
                  </w:pPr>
                  <w:r w:rsidRPr="004947F3">
                    <w:rPr>
                      <w:szCs w:val="21"/>
                    </w:rPr>
                    <w:lastRenderedPageBreak/>
                    <w:t>10.</w:t>
                  </w:r>
                  <w:r w:rsidRPr="004947F3">
                    <w:rPr>
                      <w:bCs/>
                      <w:kern w:val="28"/>
                      <w:szCs w:val="21"/>
                    </w:rPr>
                    <w:t>VOCs</w:t>
                  </w:r>
                  <w:r w:rsidRPr="004947F3">
                    <w:rPr>
                      <w:rFonts w:hint="eastAsia"/>
                      <w:bCs/>
                      <w:kern w:val="28"/>
                      <w:szCs w:val="21"/>
                    </w:rPr>
                    <w:t>无组织排放废气收集处理系统要求</w:t>
                  </w:r>
                </w:p>
              </w:tc>
              <w:tc>
                <w:tcPr>
                  <w:tcW w:w="3173" w:type="dxa"/>
                  <w:vAlign w:val="center"/>
                  <w:hideMark/>
                </w:tcPr>
                <w:p w:rsidR="00A97472" w:rsidRPr="004947F3" w:rsidRDefault="00A97472" w:rsidP="004947F3">
                  <w:pPr>
                    <w:rPr>
                      <w:szCs w:val="21"/>
                    </w:rPr>
                  </w:pPr>
                  <w:r w:rsidRPr="004947F3">
                    <w:rPr>
                      <w:bCs/>
                      <w:kern w:val="28"/>
                      <w:szCs w:val="21"/>
                    </w:rPr>
                    <w:t>10.1.2 VOCs</w:t>
                  </w:r>
                  <w:r w:rsidRPr="004947F3">
                    <w:rPr>
                      <w:rFonts w:hint="eastAsia"/>
                      <w:bCs/>
                      <w:kern w:val="28"/>
                      <w:szCs w:val="21"/>
                    </w:rPr>
                    <w:t>废气收集处理系统应与生产工艺设备同步运行。</w:t>
                  </w:r>
                  <w:r w:rsidRPr="004947F3">
                    <w:rPr>
                      <w:bCs/>
                      <w:kern w:val="28"/>
                      <w:szCs w:val="21"/>
                    </w:rPr>
                    <w:t>VOCs</w:t>
                  </w:r>
                  <w:r w:rsidRPr="004947F3">
                    <w:rPr>
                      <w:rFonts w:hint="eastAsia"/>
                      <w:bCs/>
                      <w:kern w:val="28"/>
                      <w:szCs w:val="21"/>
                    </w:rPr>
                    <w:t>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3172" w:type="dxa"/>
                  <w:vAlign w:val="center"/>
                  <w:hideMark/>
                </w:tcPr>
                <w:p w:rsidR="00A97472" w:rsidRPr="004947F3" w:rsidRDefault="00A97472" w:rsidP="004947F3">
                  <w:pPr>
                    <w:rPr>
                      <w:bCs/>
                      <w:color w:val="000000"/>
                      <w:kern w:val="28"/>
                      <w:szCs w:val="21"/>
                    </w:rPr>
                  </w:pPr>
                  <w:r w:rsidRPr="004947F3">
                    <w:rPr>
                      <w:rFonts w:hint="eastAsia"/>
                      <w:bCs/>
                      <w:color w:val="000000"/>
                      <w:kern w:val="28"/>
                      <w:szCs w:val="21"/>
                    </w:rPr>
                    <w:t>本项目运营期保证</w:t>
                  </w:r>
                  <w:r w:rsidRPr="004947F3">
                    <w:rPr>
                      <w:bCs/>
                      <w:color w:val="000000"/>
                      <w:kern w:val="28"/>
                      <w:szCs w:val="21"/>
                    </w:rPr>
                    <w:t>VOCs</w:t>
                  </w:r>
                  <w:r w:rsidRPr="004947F3">
                    <w:rPr>
                      <w:rFonts w:hint="eastAsia"/>
                      <w:bCs/>
                      <w:color w:val="000000"/>
                      <w:kern w:val="28"/>
                      <w:szCs w:val="21"/>
                    </w:rPr>
                    <w:t>废气收集处理系统（废气处理设施）与生产工序同步运行。</w:t>
                  </w:r>
                  <w:r w:rsidRPr="004947F3">
                    <w:rPr>
                      <w:bCs/>
                      <w:color w:val="000000"/>
                      <w:kern w:val="28"/>
                      <w:szCs w:val="21"/>
                    </w:rPr>
                    <w:t>VOCs</w:t>
                  </w:r>
                  <w:r w:rsidRPr="004947F3">
                    <w:rPr>
                      <w:rFonts w:hint="eastAsia"/>
                      <w:bCs/>
                      <w:color w:val="000000"/>
                      <w:kern w:val="28"/>
                      <w:szCs w:val="21"/>
                    </w:rPr>
                    <w:t>废气收集处理系统发生故障或检修时，对应的生产工序也停止运行，待检修完毕后同步投入使用。</w:t>
                  </w:r>
                </w:p>
              </w:tc>
              <w:tc>
                <w:tcPr>
                  <w:tcW w:w="843" w:type="dxa"/>
                  <w:vAlign w:val="center"/>
                  <w:hideMark/>
                </w:tcPr>
                <w:p w:rsidR="00A97472" w:rsidRPr="004947F3" w:rsidRDefault="00A97472" w:rsidP="004947F3">
                  <w:pPr>
                    <w:adjustRightInd w:val="0"/>
                    <w:snapToGrid w:val="0"/>
                    <w:jc w:val="center"/>
                    <w:rPr>
                      <w:szCs w:val="21"/>
                    </w:rPr>
                  </w:pPr>
                  <w:r w:rsidRPr="004947F3">
                    <w:rPr>
                      <w:rFonts w:hint="eastAsia"/>
                      <w:szCs w:val="21"/>
                    </w:rPr>
                    <w:t>符合</w:t>
                  </w:r>
                </w:p>
              </w:tc>
            </w:tr>
            <w:tr w:rsidR="00A97472" w:rsidRPr="004947F3" w:rsidTr="00A97472">
              <w:trPr>
                <w:trHeight w:val="847"/>
                <w:jc w:val="center"/>
              </w:trPr>
              <w:tc>
                <w:tcPr>
                  <w:tcW w:w="1122" w:type="dxa"/>
                  <w:vMerge/>
                  <w:vAlign w:val="center"/>
                </w:tcPr>
                <w:p w:rsidR="00A97472" w:rsidRPr="004947F3" w:rsidRDefault="00A97472" w:rsidP="004947F3">
                  <w:pPr>
                    <w:rPr>
                      <w:szCs w:val="21"/>
                    </w:rPr>
                  </w:pPr>
                </w:p>
              </w:tc>
              <w:tc>
                <w:tcPr>
                  <w:tcW w:w="3173" w:type="dxa"/>
                  <w:vAlign w:val="center"/>
                </w:tcPr>
                <w:p w:rsidR="00A97472" w:rsidRPr="004947F3" w:rsidRDefault="00A97472" w:rsidP="004947F3">
                  <w:pPr>
                    <w:rPr>
                      <w:bCs/>
                      <w:kern w:val="28"/>
                      <w:szCs w:val="21"/>
                    </w:rPr>
                  </w:pPr>
                  <w:r w:rsidRPr="004947F3">
                    <w:rPr>
                      <w:rFonts w:hint="eastAsia"/>
                      <w:bCs/>
                      <w:kern w:val="28"/>
                      <w:szCs w:val="21"/>
                    </w:rPr>
                    <w:t>1</w:t>
                  </w:r>
                  <w:r w:rsidRPr="004947F3">
                    <w:rPr>
                      <w:bCs/>
                      <w:kern w:val="28"/>
                      <w:szCs w:val="21"/>
                    </w:rPr>
                    <w:t>0.2.2</w:t>
                  </w:r>
                  <w:r w:rsidRPr="004947F3">
                    <w:rPr>
                      <w:rFonts w:hint="eastAsia"/>
                      <w:bCs/>
                      <w:kern w:val="28"/>
                      <w:szCs w:val="21"/>
                    </w:rPr>
                    <w:t>废气收集系统排风罩（集气罩）的设置应符合</w:t>
                  </w:r>
                  <w:r w:rsidRPr="004947F3">
                    <w:rPr>
                      <w:rFonts w:hint="eastAsia"/>
                      <w:bCs/>
                      <w:kern w:val="28"/>
                      <w:szCs w:val="21"/>
                    </w:rPr>
                    <w:t>G</w:t>
                  </w:r>
                  <w:r w:rsidRPr="004947F3">
                    <w:rPr>
                      <w:bCs/>
                      <w:kern w:val="28"/>
                      <w:szCs w:val="21"/>
                    </w:rPr>
                    <w:t>B/T 16758</w:t>
                  </w:r>
                  <w:r w:rsidRPr="004947F3">
                    <w:rPr>
                      <w:rFonts w:hint="eastAsia"/>
                      <w:bCs/>
                      <w:kern w:val="28"/>
                      <w:szCs w:val="21"/>
                    </w:rPr>
                    <w:t>的规定。采用外部排风罩的，控制风速不低于</w:t>
                  </w:r>
                  <w:r w:rsidRPr="004947F3">
                    <w:rPr>
                      <w:rFonts w:hint="eastAsia"/>
                      <w:bCs/>
                      <w:kern w:val="28"/>
                      <w:szCs w:val="21"/>
                    </w:rPr>
                    <w:t>0</w:t>
                  </w:r>
                  <w:r w:rsidRPr="004947F3">
                    <w:rPr>
                      <w:bCs/>
                      <w:kern w:val="28"/>
                      <w:szCs w:val="21"/>
                    </w:rPr>
                    <w:t>.3</w:t>
                  </w:r>
                  <w:r w:rsidRPr="004947F3">
                    <w:rPr>
                      <w:rFonts w:hint="eastAsia"/>
                      <w:bCs/>
                      <w:kern w:val="28"/>
                      <w:szCs w:val="21"/>
                    </w:rPr>
                    <w:t>m</w:t>
                  </w:r>
                  <w:r w:rsidRPr="004947F3">
                    <w:rPr>
                      <w:bCs/>
                      <w:kern w:val="28"/>
                      <w:szCs w:val="21"/>
                    </w:rPr>
                    <w:t>/</w:t>
                  </w:r>
                  <w:r w:rsidRPr="004947F3">
                    <w:rPr>
                      <w:rFonts w:hint="eastAsia"/>
                      <w:bCs/>
                      <w:kern w:val="28"/>
                      <w:szCs w:val="21"/>
                    </w:rPr>
                    <w:t>s</w:t>
                  </w:r>
                  <w:r w:rsidRPr="004947F3">
                    <w:rPr>
                      <w:rFonts w:hint="eastAsia"/>
                      <w:bCs/>
                      <w:kern w:val="28"/>
                      <w:szCs w:val="21"/>
                    </w:rPr>
                    <w:t>。</w:t>
                  </w:r>
                </w:p>
              </w:tc>
              <w:tc>
                <w:tcPr>
                  <w:tcW w:w="3172" w:type="dxa"/>
                  <w:vAlign w:val="center"/>
                </w:tcPr>
                <w:p w:rsidR="00A97472" w:rsidRPr="004947F3" w:rsidRDefault="00A97472" w:rsidP="004947F3">
                  <w:pPr>
                    <w:rPr>
                      <w:bCs/>
                      <w:color w:val="000000"/>
                      <w:kern w:val="28"/>
                      <w:szCs w:val="21"/>
                    </w:rPr>
                  </w:pPr>
                  <w:r w:rsidRPr="004947F3">
                    <w:rPr>
                      <w:rFonts w:hint="eastAsia"/>
                      <w:bCs/>
                      <w:color w:val="000000"/>
                      <w:kern w:val="28"/>
                      <w:szCs w:val="21"/>
                    </w:rPr>
                    <w:t>本项目设置的集气罩按照</w:t>
                  </w:r>
                  <w:r w:rsidRPr="004947F3">
                    <w:rPr>
                      <w:rFonts w:hint="eastAsia"/>
                      <w:bCs/>
                      <w:kern w:val="28"/>
                      <w:szCs w:val="21"/>
                    </w:rPr>
                    <w:t>G</w:t>
                  </w:r>
                  <w:r w:rsidRPr="004947F3">
                    <w:rPr>
                      <w:bCs/>
                      <w:kern w:val="28"/>
                      <w:szCs w:val="21"/>
                    </w:rPr>
                    <w:t>B/T 16758</w:t>
                  </w:r>
                  <w:r w:rsidRPr="004947F3">
                    <w:rPr>
                      <w:rFonts w:hint="eastAsia"/>
                      <w:bCs/>
                      <w:kern w:val="28"/>
                      <w:szCs w:val="21"/>
                    </w:rPr>
                    <w:t>的规定进行安装，控制风速不低于</w:t>
                  </w:r>
                  <w:r w:rsidRPr="004947F3">
                    <w:rPr>
                      <w:rFonts w:hint="eastAsia"/>
                      <w:bCs/>
                      <w:kern w:val="28"/>
                      <w:szCs w:val="21"/>
                    </w:rPr>
                    <w:t>0</w:t>
                  </w:r>
                  <w:r w:rsidRPr="004947F3">
                    <w:rPr>
                      <w:bCs/>
                      <w:kern w:val="28"/>
                      <w:szCs w:val="21"/>
                    </w:rPr>
                    <w:t>.3</w:t>
                  </w:r>
                  <w:r w:rsidRPr="004947F3">
                    <w:rPr>
                      <w:rFonts w:hint="eastAsia"/>
                      <w:bCs/>
                      <w:kern w:val="28"/>
                      <w:szCs w:val="21"/>
                    </w:rPr>
                    <w:t>m</w:t>
                  </w:r>
                  <w:r w:rsidRPr="004947F3">
                    <w:rPr>
                      <w:bCs/>
                      <w:kern w:val="28"/>
                      <w:szCs w:val="21"/>
                    </w:rPr>
                    <w:t>/</w:t>
                  </w:r>
                  <w:r w:rsidRPr="004947F3">
                    <w:rPr>
                      <w:rFonts w:hint="eastAsia"/>
                      <w:bCs/>
                      <w:kern w:val="28"/>
                      <w:szCs w:val="21"/>
                    </w:rPr>
                    <w:t>s</w:t>
                  </w:r>
                  <w:r w:rsidRPr="004947F3">
                    <w:rPr>
                      <w:rFonts w:hint="eastAsia"/>
                      <w:bCs/>
                      <w:kern w:val="28"/>
                      <w:szCs w:val="21"/>
                    </w:rPr>
                    <w:t>。</w:t>
                  </w:r>
                </w:p>
              </w:tc>
              <w:tc>
                <w:tcPr>
                  <w:tcW w:w="843" w:type="dxa"/>
                  <w:vAlign w:val="center"/>
                </w:tcPr>
                <w:p w:rsidR="00A97472" w:rsidRPr="004947F3" w:rsidRDefault="00A97472" w:rsidP="004947F3">
                  <w:pPr>
                    <w:adjustRightInd w:val="0"/>
                    <w:snapToGrid w:val="0"/>
                    <w:jc w:val="center"/>
                    <w:rPr>
                      <w:szCs w:val="21"/>
                    </w:rPr>
                  </w:pPr>
                  <w:r w:rsidRPr="004947F3">
                    <w:rPr>
                      <w:rFonts w:hint="eastAsia"/>
                      <w:szCs w:val="21"/>
                    </w:rPr>
                    <w:t>符合</w:t>
                  </w:r>
                </w:p>
              </w:tc>
            </w:tr>
            <w:tr w:rsidR="00A97472" w:rsidRPr="004947F3" w:rsidTr="00A97472">
              <w:trPr>
                <w:trHeight w:val="847"/>
                <w:jc w:val="center"/>
              </w:trPr>
              <w:tc>
                <w:tcPr>
                  <w:tcW w:w="1122" w:type="dxa"/>
                  <w:vMerge/>
                  <w:vAlign w:val="center"/>
                  <w:hideMark/>
                </w:tcPr>
                <w:p w:rsidR="00A97472" w:rsidRPr="004947F3" w:rsidRDefault="00A97472" w:rsidP="004947F3">
                  <w:pPr>
                    <w:widowControl/>
                    <w:jc w:val="left"/>
                    <w:rPr>
                      <w:szCs w:val="21"/>
                    </w:rPr>
                  </w:pPr>
                </w:p>
              </w:tc>
              <w:tc>
                <w:tcPr>
                  <w:tcW w:w="3173" w:type="dxa"/>
                  <w:vAlign w:val="center"/>
                  <w:hideMark/>
                </w:tcPr>
                <w:p w:rsidR="00A97472" w:rsidRPr="004947F3" w:rsidRDefault="00A97472" w:rsidP="004947F3">
                  <w:pPr>
                    <w:rPr>
                      <w:bCs/>
                      <w:kern w:val="28"/>
                      <w:szCs w:val="21"/>
                    </w:rPr>
                  </w:pPr>
                  <w:r w:rsidRPr="004947F3">
                    <w:rPr>
                      <w:bCs/>
                      <w:kern w:val="28"/>
                      <w:szCs w:val="21"/>
                    </w:rPr>
                    <w:t>10.3.1VOC</w:t>
                  </w:r>
                  <w:r w:rsidRPr="004947F3">
                    <w:rPr>
                      <w:bCs/>
                      <w:kern w:val="28"/>
                      <w:szCs w:val="21"/>
                      <w:vertAlign w:val="subscript"/>
                    </w:rPr>
                    <w:t>S</w:t>
                  </w:r>
                  <w:r w:rsidRPr="004947F3">
                    <w:rPr>
                      <w:rFonts w:hint="eastAsia"/>
                      <w:bCs/>
                      <w:kern w:val="28"/>
                      <w:szCs w:val="21"/>
                    </w:rPr>
                    <w:t>废气收集处理系统污染物排放应符合</w:t>
                  </w:r>
                  <w:r w:rsidRPr="004947F3">
                    <w:rPr>
                      <w:bCs/>
                      <w:kern w:val="28"/>
                      <w:szCs w:val="21"/>
                    </w:rPr>
                    <w:t>GB16297</w:t>
                  </w:r>
                  <w:r w:rsidRPr="004947F3">
                    <w:rPr>
                      <w:rFonts w:hint="eastAsia"/>
                      <w:bCs/>
                      <w:kern w:val="28"/>
                      <w:szCs w:val="21"/>
                    </w:rPr>
                    <w:t>或相关行业排放标准的规定。</w:t>
                  </w:r>
                </w:p>
              </w:tc>
              <w:tc>
                <w:tcPr>
                  <w:tcW w:w="3172" w:type="dxa"/>
                  <w:vMerge w:val="restart"/>
                  <w:vAlign w:val="center"/>
                  <w:hideMark/>
                </w:tcPr>
                <w:p w:rsidR="00A97472" w:rsidRPr="004947F3" w:rsidRDefault="00A97472" w:rsidP="004947F3">
                  <w:pPr>
                    <w:rPr>
                      <w:bCs/>
                      <w:color w:val="000000"/>
                      <w:kern w:val="28"/>
                      <w:szCs w:val="21"/>
                    </w:rPr>
                  </w:pPr>
                  <w:r w:rsidRPr="004947F3">
                    <w:rPr>
                      <w:rFonts w:hint="eastAsia"/>
                      <w:bCs/>
                      <w:color w:val="000000"/>
                      <w:kern w:val="28"/>
                      <w:szCs w:val="21"/>
                    </w:rPr>
                    <w:t>本项目生产过程中产生</w:t>
                  </w:r>
                  <w:r w:rsidRPr="004947F3">
                    <w:rPr>
                      <w:bCs/>
                      <w:color w:val="000000"/>
                      <w:kern w:val="28"/>
                      <w:szCs w:val="21"/>
                    </w:rPr>
                    <w:t>NMHC</w:t>
                  </w:r>
                  <w:r w:rsidRPr="004947F3">
                    <w:rPr>
                      <w:rFonts w:hint="eastAsia"/>
                      <w:bCs/>
                      <w:color w:val="000000"/>
                      <w:kern w:val="28"/>
                      <w:szCs w:val="21"/>
                    </w:rPr>
                    <w:t>初始排放速率＜</w:t>
                  </w:r>
                  <w:r w:rsidRPr="004947F3">
                    <w:rPr>
                      <w:bCs/>
                      <w:color w:val="000000"/>
                      <w:kern w:val="28"/>
                      <w:szCs w:val="21"/>
                    </w:rPr>
                    <w:t>2kg/h</w:t>
                  </w:r>
                  <w:r w:rsidRPr="004947F3">
                    <w:rPr>
                      <w:rFonts w:hint="eastAsia"/>
                      <w:bCs/>
                      <w:color w:val="000000"/>
                      <w:kern w:val="28"/>
                      <w:szCs w:val="21"/>
                    </w:rPr>
                    <w:t>，经</w:t>
                  </w:r>
                  <w:r>
                    <w:rPr>
                      <w:rFonts w:hint="eastAsia"/>
                      <w:bCs/>
                      <w:color w:val="000000"/>
                      <w:kern w:val="28"/>
                      <w:szCs w:val="21"/>
                    </w:rPr>
                    <w:t>集气管</w:t>
                  </w:r>
                  <w:r>
                    <w:rPr>
                      <w:rFonts w:hint="eastAsia"/>
                      <w:bCs/>
                      <w:color w:val="000000"/>
                      <w:kern w:val="28"/>
                      <w:szCs w:val="21"/>
                    </w:rPr>
                    <w:t>/</w:t>
                  </w:r>
                  <w:r w:rsidRPr="004947F3">
                    <w:rPr>
                      <w:rFonts w:hint="eastAsia"/>
                      <w:bCs/>
                      <w:color w:val="000000"/>
                      <w:kern w:val="28"/>
                      <w:szCs w:val="21"/>
                    </w:rPr>
                    <w:t>集气</w:t>
                  </w:r>
                  <w:r>
                    <w:rPr>
                      <w:rFonts w:hint="eastAsia"/>
                      <w:bCs/>
                      <w:color w:val="000000"/>
                      <w:kern w:val="28"/>
                      <w:szCs w:val="21"/>
                    </w:rPr>
                    <w:t>罩</w:t>
                  </w:r>
                  <w:r w:rsidRPr="004947F3">
                    <w:rPr>
                      <w:rFonts w:hint="eastAsia"/>
                      <w:bCs/>
                      <w:color w:val="000000"/>
                      <w:kern w:val="28"/>
                      <w:szCs w:val="21"/>
                    </w:rPr>
                    <w:t>收集后通过管道引入</w:t>
                  </w:r>
                  <w:r w:rsidRPr="004947F3">
                    <w:rPr>
                      <w:rFonts w:hint="eastAsia"/>
                      <w:bCs/>
                      <w:color w:val="000000"/>
                      <w:kern w:val="28"/>
                      <w:szCs w:val="21"/>
                    </w:rPr>
                    <w:t>U</w:t>
                  </w:r>
                  <w:r w:rsidRPr="004947F3">
                    <w:rPr>
                      <w:bCs/>
                      <w:color w:val="000000"/>
                      <w:kern w:val="28"/>
                      <w:szCs w:val="21"/>
                    </w:rPr>
                    <w:t>V</w:t>
                  </w:r>
                  <w:r w:rsidRPr="004947F3">
                    <w:rPr>
                      <w:rFonts w:hint="eastAsia"/>
                      <w:bCs/>
                      <w:color w:val="000000"/>
                      <w:kern w:val="28"/>
                      <w:szCs w:val="21"/>
                    </w:rPr>
                    <w:t>光氧</w:t>
                  </w:r>
                  <w:r w:rsidRPr="004947F3">
                    <w:rPr>
                      <w:bCs/>
                      <w:color w:val="000000"/>
                      <w:kern w:val="28"/>
                      <w:szCs w:val="21"/>
                    </w:rPr>
                    <w:t>+</w:t>
                  </w:r>
                  <w:r w:rsidRPr="004947F3">
                    <w:rPr>
                      <w:rFonts w:hint="eastAsia"/>
                      <w:bCs/>
                      <w:color w:val="000000"/>
                      <w:kern w:val="28"/>
                      <w:szCs w:val="21"/>
                    </w:rPr>
                    <w:t>活性炭吸附装置进行处理，处理效率</w:t>
                  </w:r>
                  <w:r>
                    <w:rPr>
                      <w:rFonts w:hint="eastAsia"/>
                      <w:bCs/>
                      <w:color w:val="000000"/>
                      <w:kern w:val="28"/>
                      <w:szCs w:val="21"/>
                    </w:rPr>
                    <w:t>不低于</w:t>
                  </w:r>
                  <w:r>
                    <w:rPr>
                      <w:bCs/>
                      <w:color w:val="000000"/>
                      <w:kern w:val="28"/>
                      <w:szCs w:val="21"/>
                    </w:rPr>
                    <w:t>80</w:t>
                  </w:r>
                  <w:r w:rsidRPr="004947F3">
                    <w:rPr>
                      <w:bCs/>
                      <w:color w:val="000000"/>
                      <w:kern w:val="28"/>
                      <w:szCs w:val="21"/>
                    </w:rPr>
                    <w:t>%</w:t>
                  </w:r>
                  <w:r w:rsidRPr="004947F3">
                    <w:rPr>
                      <w:rFonts w:hint="eastAsia"/>
                      <w:bCs/>
                      <w:color w:val="000000"/>
                      <w:kern w:val="28"/>
                      <w:szCs w:val="21"/>
                    </w:rPr>
                    <w:t>，</w:t>
                  </w:r>
                  <w:r w:rsidRPr="004947F3">
                    <w:rPr>
                      <w:bCs/>
                      <w:color w:val="000000"/>
                      <w:kern w:val="28"/>
                      <w:szCs w:val="21"/>
                    </w:rPr>
                    <w:t>NMHC</w:t>
                  </w:r>
                  <w:r w:rsidRPr="004947F3">
                    <w:rPr>
                      <w:rFonts w:hint="eastAsia"/>
                      <w:bCs/>
                      <w:color w:val="000000"/>
                      <w:kern w:val="28"/>
                      <w:szCs w:val="21"/>
                    </w:rPr>
                    <w:t>排放浓度能够满足《大气污染物综合排放标准》（</w:t>
                  </w:r>
                  <w:r w:rsidRPr="004947F3">
                    <w:rPr>
                      <w:bCs/>
                      <w:color w:val="000000"/>
                      <w:kern w:val="28"/>
                      <w:szCs w:val="21"/>
                    </w:rPr>
                    <w:t>GB 16297-1996</w:t>
                  </w:r>
                  <w:r w:rsidRPr="004947F3">
                    <w:rPr>
                      <w:rFonts w:hint="eastAsia"/>
                      <w:bCs/>
                      <w:color w:val="000000"/>
                      <w:kern w:val="28"/>
                      <w:szCs w:val="21"/>
                    </w:rPr>
                    <w:t>）表</w:t>
                  </w:r>
                  <w:r w:rsidRPr="004947F3">
                    <w:rPr>
                      <w:bCs/>
                      <w:color w:val="000000"/>
                      <w:kern w:val="28"/>
                      <w:szCs w:val="21"/>
                    </w:rPr>
                    <w:t>2</w:t>
                  </w:r>
                  <w:r w:rsidRPr="004947F3">
                    <w:rPr>
                      <w:rFonts w:hint="eastAsia"/>
                      <w:bCs/>
                      <w:color w:val="000000"/>
                      <w:kern w:val="28"/>
                      <w:szCs w:val="21"/>
                    </w:rPr>
                    <w:t>二级限值要求和《河南省工业企业挥发</w:t>
                  </w:r>
                  <w:r w:rsidRPr="004947F3">
                    <w:rPr>
                      <w:rFonts w:hint="eastAsia"/>
                      <w:bCs/>
                      <w:color w:val="000000"/>
                      <w:szCs w:val="21"/>
                    </w:rPr>
                    <w:t>性有机物排放建议值》（豫环攻坚办〔</w:t>
                  </w:r>
                  <w:r w:rsidRPr="004947F3">
                    <w:rPr>
                      <w:bCs/>
                      <w:color w:val="000000"/>
                      <w:szCs w:val="21"/>
                    </w:rPr>
                    <w:t>2017</w:t>
                  </w:r>
                  <w:r w:rsidRPr="004947F3">
                    <w:rPr>
                      <w:rFonts w:hint="eastAsia"/>
                      <w:bCs/>
                      <w:color w:val="000000"/>
                      <w:szCs w:val="21"/>
                    </w:rPr>
                    <w:t>〕</w:t>
                  </w:r>
                  <w:r w:rsidRPr="004947F3">
                    <w:rPr>
                      <w:bCs/>
                      <w:color w:val="000000"/>
                      <w:szCs w:val="21"/>
                    </w:rPr>
                    <w:t xml:space="preserve">162 </w:t>
                  </w:r>
                  <w:r w:rsidRPr="004947F3">
                    <w:rPr>
                      <w:rFonts w:hint="eastAsia"/>
                      <w:bCs/>
                      <w:color w:val="000000"/>
                      <w:szCs w:val="21"/>
                    </w:rPr>
                    <w:t>号）排放建议值要求。</w:t>
                  </w:r>
                </w:p>
              </w:tc>
              <w:tc>
                <w:tcPr>
                  <w:tcW w:w="843" w:type="dxa"/>
                  <w:vMerge w:val="restart"/>
                  <w:vAlign w:val="center"/>
                  <w:hideMark/>
                </w:tcPr>
                <w:p w:rsidR="00A97472" w:rsidRPr="004947F3" w:rsidRDefault="00A97472" w:rsidP="004947F3">
                  <w:pPr>
                    <w:adjustRightInd w:val="0"/>
                    <w:snapToGrid w:val="0"/>
                    <w:jc w:val="center"/>
                    <w:rPr>
                      <w:szCs w:val="21"/>
                    </w:rPr>
                  </w:pPr>
                  <w:r w:rsidRPr="004947F3">
                    <w:rPr>
                      <w:rFonts w:hint="eastAsia"/>
                      <w:szCs w:val="21"/>
                    </w:rPr>
                    <w:t>符合</w:t>
                  </w:r>
                </w:p>
              </w:tc>
            </w:tr>
            <w:tr w:rsidR="00A97472" w:rsidRPr="004947F3" w:rsidTr="00A97472">
              <w:trPr>
                <w:trHeight w:val="847"/>
                <w:jc w:val="center"/>
              </w:trPr>
              <w:tc>
                <w:tcPr>
                  <w:tcW w:w="1122" w:type="dxa"/>
                  <w:vMerge/>
                  <w:vAlign w:val="center"/>
                  <w:hideMark/>
                </w:tcPr>
                <w:p w:rsidR="00A97472" w:rsidRPr="004947F3" w:rsidRDefault="00A97472" w:rsidP="004947F3">
                  <w:pPr>
                    <w:widowControl/>
                    <w:jc w:val="left"/>
                    <w:rPr>
                      <w:szCs w:val="21"/>
                    </w:rPr>
                  </w:pPr>
                </w:p>
              </w:tc>
              <w:tc>
                <w:tcPr>
                  <w:tcW w:w="3173" w:type="dxa"/>
                  <w:vAlign w:val="center"/>
                  <w:hideMark/>
                </w:tcPr>
                <w:p w:rsidR="00A97472" w:rsidRPr="004947F3" w:rsidRDefault="00A97472" w:rsidP="004947F3">
                  <w:pPr>
                    <w:rPr>
                      <w:bCs/>
                      <w:kern w:val="28"/>
                      <w:szCs w:val="21"/>
                    </w:rPr>
                  </w:pPr>
                  <w:r w:rsidRPr="004947F3">
                    <w:rPr>
                      <w:bCs/>
                      <w:kern w:val="28"/>
                      <w:szCs w:val="21"/>
                    </w:rPr>
                    <w:t>10.3.2</w:t>
                  </w:r>
                  <w:r w:rsidRPr="004947F3">
                    <w:rPr>
                      <w:rFonts w:hint="eastAsia"/>
                      <w:bCs/>
                      <w:kern w:val="28"/>
                      <w:szCs w:val="21"/>
                    </w:rPr>
                    <w:t>收集的废气中</w:t>
                  </w:r>
                  <w:r w:rsidRPr="004947F3">
                    <w:rPr>
                      <w:bCs/>
                      <w:kern w:val="28"/>
                      <w:szCs w:val="21"/>
                    </w:rPr>
                    <w:t>NMHC</w:t>
                  </w:r>
                  <w:r w:rsidRPr="004947F3">
                    <w:rPr>
                      <w:rFonts w:hint="eastAsia"/>
                      <w:bCs/>
                      <w:kern w:val="28"/>
                      <w:szCs w:val="21"/>
                    </w:rPr>
                    <w:t>初始排放速率</w:t>
                  </w:r>
                  <w:r w:rsidRPr="004947F3">
                    <w:rPr>
                      <w:bCs/>
                      <w:kern w:val="28"/>
                      <w:szCs w:val="21"/>
                    </w:rPr>
                    <w:t>≥3kg/h,</w:t>
                  </w:r>
                  <w:r w:rsidRPr="004947F3">
                    <w:rPr>
                      <w:rFonts w:hint="eastAsia"/>
                      <w:bCs/>
                      <w:kern w:val="28"/>
                      <w:szCs w:val="21"/>
                    </w:rPr>
                    <w:t>应配置</w:t>
                  </w:r>
                  <w:r w:rsidRPr="004947F3">
                    <w:rPr>
                      <w:bCs/>
                      <w:kern w:val="28"/>
                      <w:szCs w:val="21"/>
                    </w:rPr>
                    <w:t>VOC</w:t>
                  </w:r>
                  <w:r w:rsidRPr="004947F3">
                    <w:rPr>
                      <w:bCs/>
                      <w:kern w:val="28"/>
                      <w:szCs w:val="21"/>
                      <w:vertAlign w:val="subscript"/>
                    </w:rPr>
                    <w:t>S</w:t>
                  </w:r>
                  <w:r w:rsidRPr="004947F3">
                    <w:rPr>
                      <w:rFonts w:hint="eastAsia"/>
                      <w:bCs/>
                      <w:kern w:val="28"/>
                      <w:szCs w:val="21"/>
                    </w:rPr>
                    <w:t>处理设施，处理效率不应低于</w:t>
                  </w:r>
                  <w:r w:rsidRPr="004947F3">
                    <w:rPr>
                      <w:bCs/>
                      <w:kern w:val="28"/>
                      <w:szCs w:val="21"/>
                    </w:rPr>
                    <w:t>80%</w:t>
                  </w:r>
                  <w:r w:rsidRPr="004947F3">
                    <w:rPr>
                      <w:rFonts w:hint="eastAsia"/>
                      <w:bCs/>
                      <w:kern w:val="28"/>
                      <w:szCs w:val="21"/>
                    </w:rPr>
                    <w:t>；对于重点区域，收集的废气中</w:t>
                  </w:r>
                  <w:r w:rsidRPr="004947F3">
                    <w:rPr>
                      <w:bCs/>
                      <w:kern w:val="28"/>
                      <w:szCs w:val="21"/>
                    </w:rPr>
                    <w:t>NMHC</w:t>
                  </w:r>
                  <w:r w:rsidRPr="004947F3">
                    <w:rPr>
                      <w:rFonts w:hint="eastAsia"/>
                      <w:bCs/>
                      <w:kern w:val="28"/>
                      <w:szCs w:val="21"/>
                    </w:rPr>
                    <w:t>初始排放速率</w:t>
                  </w:r>
                  <w:r w:rsidRPr="004947F3">
                    <w:rPr>
                      <w:bCs/>
                      <w:kern w:val="28"/>
                      <w:szCs w:val="21"/>
                    </w:rPr>
                    <w:t>≥2kg/h</w:t>
                  </w:r>
                  <w:r w:rsidRPr="004947F3">
                    <w:rPr>
                      <w:rFonts w:hint="eastAsia"/>
                      <w:bCs/>
                      <w:kern w:val="28"/>
                      <w:szCs w:val="21"/>
                    </w:rPr>
                    <w:t>时，应配置</w:t>
                  </w:r>
                  <w:r w:rsidRPr="004947F3">
                    <w:rPr>
                      <w:bCs/>
                      <w:kern w:val="28"/>
                      <w:szCs w:val="21"/>
                    </w:rPr>
                    <w:t>VOC</w:t>
                  </w:r>
                  <w:r w:rsidRPr="004947F3">
                    <w:rPr>
                      <w:bCs/>
                      <w:kern w:val="28"/>
                      <w:szCs w:val="21"/>
                      <w:vertAlign w:val="subscript"/>
                    </w:rPr>
                    <w:t>S</w:t>
                  </w:r>
                  <w:r w:rsidRPr="004947F3">
                    <w:rPr>
                      <w:rFonts w:hint="eastAsia"/>
                      <w:bCs/>
                      <w:kern w:val="28"/>
                      <w:szCs w:val="21"/>
                    </w:rPr>
                    <w:t>处理设施，处理效率不应低于</w:t>
                  </w:r>
                  <w:r w:rsidRPr="004947F3">
                    <w:rPr>
                      <w:bCs/>
                      <w:kern w:val="28"/>
                      <w:szCs w:val="21"/>
                    </w:rPr>
                    <w:t>80%</w:t>
                  </w:r>
                  <w:r w:rsidRPr="004947F3">
                    <w:rPr>
                      <w:rFonts w:hint="eastAsia"/>
                      <w:bCs/>
                      <w:kern w:val="28"/>
                      <w:szCs w:val="21"/>
                    </w:rPr>
                    <w:t>；采用的原辅材料符合国家有关低</w:t>
                  </w:r>
                  <w:r w:rsidRPr="004947F3">
                    <w:rPr>
                      <w:bCs/>
                      <w:kern w:val="28"/>
                      <w:szCs w:val="21"/>
                    </w:rPr>
                    <w:t>VOC</w:t>
                  </w:r>
                  <w:r w:rsidRPr="004947F3">
                    <w:rPr>
                      <w:bCs/>
                      <w:kern w:val="28"/>
                      <w:szCs w:val="21"/>
                      <w:vertAlign w:val="subscript"/>
                    </w:rPr>
                    <w:t>S</w:t>
                  </w:r>
                  <w:r w:rsidRPr="004947F3">
                    <w:rPr>
                      <w:rFonts w:hint="eastAsia"/>
                      <w:bCs/>
                      <w:kern w:val="28"/>
                      <w:szCs w:val="21"/>
                    </w:rPr>
                    <w:t>含量产品规定的除外。</w:t>
                  </w:r>
                </w:p>
              </w:tc>
              <w:tc>
                <w:tcPr>
                  <w:tcW w:w="3172" w:type="dxa"/>
                  <w:vMerge/>
                  <w:vAlign w:val="center"/>
                  <w:hideMark/>
                </w:tcPr>
                <w:p w:rsidR="00A97472" w:rsidRPr="004947F3" w:rsidRDefault="00A97472" w:rsidP="004947F3">
                  <w:pPr>
                    <w:widowControl/>
                    <w:jc w:val="left"/>
                    <w:rPr>
                      <w:bCs/>
                      <w:color w:val="FF0000"/>
                      <w:kern w:val="28"/>
                      <w:szCs w:val="21"/>
                    </w:rPr>
                  </w:pPr>
                </w:p>
              </w:tc>
              <w:tc>
                <w:tcPr>
                  <w:tcW w:w="843" w:type="dxa"/>
                  <w:vMerge/>
                  <w:vAlign w:val="center"/>
                  <w:hideMark/>
                </w:tcPr>
                <w:p w:rsidR="00A97472" w:rsidRPr="004947F3" w:rsidRDefault="00A97472" w:rsidP="004947F3">
                  <w:pPr>
                    <w:widowControl/>
                    <w:jc w:val="left"/>
                    <w:rPr>
                      <w:szCs w:val="21"/>
                    </w:rPr>
                  </w:pPr>
                </w:p>
              </w:tc>
            </w:tr>
            <w:tr w:rsidR="00A97472" w:rsidRPr="004947F3" w:rsidTr="00A97472">
              <w:trPr>
                <w:trHeight w:val="847"/>
                <w:jc w:val="center"/>
              </w:trPr>
              <w:tc>
                <w:tcPr>
                  <w:tcW w:w="1122" w:type="dxa"/>
                  <w:vMerge/>
                  <w:vAlign w:val="center"/>
                  <w:hideMark/>
                </w:tcPr>
                <w:p w:rsidR="00A97472" w:rsidRPr="004947F3" w:rsidRDefault="00A97472" w:rsidP="004947F3">
                  <w:pPr>
                    <w:widowControl/>
                    <w:jc w:val="left"/>
                    <w:rPr>
                      <w:szCs w:val="21"/>
                    </w:rPr>
                  </w:pPr>
                </w:p>
              </w:tc>
              <w:tc>
                <w:tcPr>
                  <w:tcW w:w="3173" w:type="dxa"/>
                  <w:vAlign w:val="center"/>
                  <w:hideMark/>
                </w:tcPr>
                <w:p w:rsidR="00A97472" w:rsidRPr="004947F3" w:rsidRDefault="00A97472" w:rsidP="004947F3">
                  <w:pPr>
                    <w:rPr>
                      <w:bCs/>
                      <w:kern w:val="28"/>
                      <w:szCs w:val="21"/>
                    </w:rPr>
                  </w:pPr>
                  <w:r w:rsidRPr="004947F3">
                    <w:rPr>
                      <w:bCs/>
                      <w:kern w:val="28"/>
                      <w:szCs w:val="21"/>
                    </w:rPr>
                    <w:t>10.3.4</w:t>
                  </w:r>
                  <w:r w:rsidRPr="004947F3">
                    <w:rPr>
                      <w:rFonts w:hint="eastAsia"/>
                      <w:bCs/>
                      <w:kern w:val="28"/>
                      <w:szCs w:val="21"/>
                    </w:rPr>
                    <w:t>排气筒高度不低于</w:t>
                  </w:r>
                  <w:r w:rsidRPr="004947F3">
                    <w:rPr>
                      <w:bCs/>
                      <w:kern w:val="28"/>
                      <w:szCs w:val="21"/>
                    </w:rPr>
                    <w:t>15m</w:t>
                  </w:r>
                  <w:r w:rsidRPr="004947F3">
                    <w:rPr>
                      <w:rFonts w:hint="eastAsia"/>
                      <w:bCs/>
                      <w:kern w:val="28"/>
                      <w:szCs w:val="21"/>
                    </w:rPr>
                    <w:t>（因安全考虑或有特殊工艺要求的除外），具体高度以及与周围建筑物的相对高度关系应根据环境影响评价文件确定。</w:t>
                  </w:r>
                </w:p>
              </w:tc>
              <w:tc>
                <w:tcPr>
                  <w:tcW w:w="3172" w:type="dxa"/>
                  <w:vAlign w:val="center"/>
                  <w:hideMark/>
                </w:tcPr>
                <w:p w:rsidR="00A97472" w:rsidRPr="004947F3" w:rsidRDefault="00A97472" w:rsidP="004947F3">
                  <w:pPr>
                    <w:adjustRightInd w:val="0"/>
                    <w:snapToGrid w:val="0"/>
                    <w:rPr>
                      <w:color w:val="000000"/>
                      <w:szCs w:val="21"/>
                    </w:rPr>
                  </w:pPr>
                  <w:r w:rsidRPr="004947F3">
                    <w:rPr>
                      <w:rFonts w:hint="eastAsia"/>
                      <w:color w:val="000000"/>
                      <w:szCs w:val="21"/>
                    </w:rPr>
                    <w:t>本项目废气处理设施排气筒高度为</w:t>
                  </w:r>
                  <w:r w:rsidRPr="004947F3">
                    <w:rPr>
                      <w:color w:val="000000"/>
                      <w:szCs w:val="21"/>
                    </w:rPr>
                    <w:t>15m</w:t>
                  </w:r>
                  <w:r w:rsidRPr="004947F3">
                    <w:rPr>
                      <w:rFonts w:hint="eastAsia"/>
                      <w:color w:val="000000"/>
                      <w:szCs w:val="21"/>
                    </w:rPr>
                    <w:t>，满足高度要求。</w:t>
                  </w:r>
                </w:p>
              </w:tc>
              <w:tc>
                <w:tcPr>
                  <w:tcW w:w="843" w:type="dxa"/>
                  <w:vAlign w:val="center"/>
                  <w:hideMark/>
                </w:tcPr>
                <w:p w:rsidR="00A97472" w:rsidRPr="004947F3" w:rsidRDefault="00A97472" w:rsidP="004947F3">
                  <w:pPr>
                    <w:adjustRightInd w:val="0"/>
                    <w:snapToGrid w:val="0"/>
                    <w:jc w:val="center"/>
                    <w:rPr>
                      <w:szCs w:val="21"/>
                    </w:rPr>
                  </w:pPr>
                  <w:r w:rsidRPr="004947F3">
                    <w:rPr>
                      <w:rFonts w:hint="eastAsia"/>
                      <w:szCs w:val="21"/>
                    </w:rPr>
                    <w:t>符合</w:t>
                  </w:r>
                </w:p>
              </w:tc>
            </w:tr>
            <w:tr w:rsidR="00A97472" w:rsidRPr="004947F3" w:rsidTr="00A97472">
              <w:trPr>
                <w:trHeight w:val="847"/>
                <w:jc w:val="center"/>
              </w:trPr>
              <w:tc>
                <w:tcPr>
                  <w:tcW w:w="1122" w:type="dxa"/>
                  <w:vMerge/>
                  <w:vAlign w:val="center"/>
                </w:tcPr>
                <w:p w:rsidR="00A97472" w:rsidRPr="004947F3" w:rsidRDefault="00A97472" w:rsidP="00A97472">
                  <w:pPr>
                    <w:widowControl/>
                    <w:jc w:val="left"/>
                    <w:rPr>
                      <w:szCs w:val="21"/>
                    </w:rPr>
                  </w:pPr>
                </w:p>
              </w:tc>
              <w:tc>
                <w:tcPr>
                  <w:tcW w:w="3173" w:type="dxa"/>
                  <w:vAlign w:val="center"/>
                </w:tcPr>
                <w:p w:rsidR="00A97472" w:rsidRDefault="00A97472" w:rsidP="00A97472">
                  <w:pPr>
                    <w:adjustRightInd w:val="0"/>
                    <w:snapToGrid w:val="0"/>
                    <w:textAlignment w:val="baseline"/>
                    <w:rPr>
                      <w:bCs/>
                      <w:kern w:val="28"/>
                      <w:szCs w:val="21"/>
                    </w:rPr>
                  </w:pPr>
                  <w:r>
                    <w:rPr>
                      <w:bCs/>
                      <w:kern w:val="28"/>
                      <w:szCs w:val="21"/>
                    </w:rPr>
                    <w:t xml:space="preserve">10.4 </w:t>
                  </w:r>
                  <w:r>
                    <w:rPr>
                      <w:rFonts w:hAnsi="宋体"/>
                      <w:bCs/>
                      <w:kern w:val="28"/>
                      <w:szCs w:val="21"/>
                    </w:rPr>
                    <w:t>记录要求</w:t>
                  </w:r>
                </w:p>
                <w:p w:rsidR="00A97472" w:rsidRPr="004947F3" w:rsidRDefault="00A97472" w:rsidP="00A97472">
                  <w:pPr>
                    <w:rPr>
                      <w:bCs/>
                      <w:kern w:val="28"/>
                      <w:szCs w:val="21"/>
                    </w:rPr>
                  </w:pPr>
                  <w:r>
                    <w:rPr>
                      <w:rFonts w:hAnsi="宋体"/>
                      <w:bCs/>
                      <w:kern w:val="28"/>
                      <w:szCs w:val="21"/>
                    </w:rPr>
                    <w:t>企业应建立台账，记录废气收集系统、</w:t>
                  </w:r>
                  <w:r>
                    <w:rPr>
                      <w:bCs/>
                      <w:kern w:val="28"/>
                      <w:szCs w:val="21"/>
                    </w:rPr>
                    <w:t>VOCs</w:t>
                  </w:r>
                  <w:r>
                    <w:rPr>
                      <w:rFonts w:hAnsi="宋体"/>
                      <w:bCs/>
                      <w:kern w:val="28"/>
                      <w:szCs w:val="21"/>
                    </w:rPr>
                    <w:t>处理设施的主要运行和维护信息，如运行时间、废气处理量、操作温度、停留时间、吸附剂再生</w:t>
                  </w:r>
                  <w:r>
                    <w:rPr>
                      <w:bCs/>
                      <w:kern w:val="28"/>
                      <w:szCs w:val="21"/>
                    </w:rPr>
                    <w:t>/</w:t>
                  </w:r>
                  <w:r>
                    <w:rPr>
                      <w:rFonts w:hAnsi="宋体"/>
                      <w:bCs/>
                      <w:kern w:val="28"/>
                      <w:szCs w:val="21"/>
                    </w:rPr>
                    <w:t>更换周期和更换量、催化剂更换周期和更换量、吸收液</w:t>
                  </w:r>
                  <w:r>
                    <w:rPr>
                      <w:bCs/>
                      <w:kern w:val="28"/>
                      <w:szCs w:val="21"/>
                    </w:rPr>
                    <w:t>pH</w:t>
                  </w:r>
                  <w:r>
                    <w:rPr>
                      <w:rFonts w:hAnsi="宋体"/>
                      <w:bCs/>
                      <w:kern w:val="28"/>
                      <w:szCs w:val="21"/>
                    </w:rPr>
                    <w:t>值等关键运行参数。台账保存期限不少于</w:t>
                  </w:r>
                  <w:r>
                    <w:rPr>
                      <w:bCs/>
                      <w:kern w:val="28"/>
                      <w:szCs w:val="21"/>
                    </w:rPr>
                    <w:t>3</w:t>
                  </w:r>
                  <w:r>
                    <w:rPr>
                      <w:rFonts w:hAnsi="宋体"/>
                      <w:bCs/>
                      <w:kern w:val="28"/>
                      <w:szCs w:val="21"/>
                    </w:rPr>
                    <w:t>年。</w:t>
                  </w:r>
                </w:p>
              </w:tc>
              <w:tc>
                <w:tcPr>
                  <w:tcW w:w="3172" w:type="dxa"/>
                  <w:vAlign w:val="center"/>
                </w:tcPr>
                <w:p w:rsidR="00A97472" w:rsidRPr="004947F3" w:rsidRDefault="00A97472" w:rsidP="00A97472">
                  <w:pPr>
                    <w:adjustRightInd w:val="0"/>
                    <w:snapToGrid w:val="0"/>
                    <w:rPr>
                      <w:color w:val="000000"/>
                      <w:szCs w:val="21"/>
                    </w:rPr>
                  </w:pPr>
                  <w:r>
                    <w:rPr>
                      <w:rFonts w:hAnsi="宋体"/>
                      <w:bCs/>
                      <w:kern w:val="28"/>
                      <w:szCs w:val="21"/>
                    </w:rPr>
                    <w:t>本次环评要求企业建立台账，记录废气收集系统、</w:t>
                  </w:r>
                  <w:r>
                    <w:rPr>
                      <w:bCs/>
                      <w:kern w:val="28"/>
                      <w:szCs w:val="21"/>
                    </w:rPr>
                    <w:t>VOCs</w:t>
                  </w:r>
                  <w:r>
                    <w:rPr>
                      <w:rFonts w:hAnsi="宋体"/>
                      <w:bCs/>
                      <w:kern w:val="28"/>
                      <w:szCs w:val="21"/>
                    </w:rPr>
                    <w:t>处理设施的主要运行和维护信息，包含运行时间、废气处理量、操作温度、停留时间、吸附剂再生</w:t>
                  </w:r>
                  <w:r>
                    <w:rPr>
                      <w:bCs/>
                      <w:kern w:val="28"/>
                      <w:szCs w:val="21"/>
                    </w:rPr>
                    <w:t>/</w:t>
                  </w:r>
                  <w:r>
                    <w:rPr>
                      <w:rFonts w:hAnsi="宋体"/>
                      <w:bCs/>
                      <w:kern w:val="28"/>
                      <w:szCs w:val="21"/>
                    </w:rPr>
                    <w:t>更换周期和更换量等关键运行参数。台账保存期限不少于</w:t>
                  </w:r>
                  <w:r>
                    <w:rPr>
                      <w:bCs/>
                      <w:kern w:val="28"/>
                      <w:szCs w:val="21"/>
                    </w:rPr>
                    <w:t>3</w:t>
                  </w:r>
                  <w:r>
                    <w:rPr>
                      <w:rFonts w:hAnsi="宋体"/>
                      <w:bCs/>
                      <w:kern w:val="28"/>
                      <w:szCs w:val="21"/>
                    </w:rPr>
                    <w:t>年。</w:t>
                  </w:r>
                </w:p>
              </w:tc>
              <w:tc>
                <w:tcPr>
                  <w:tcW w:w="843" w:type="dxa"/>
                  <w:vAlign w:val="center"/>
                </w:tcPr>
                <w:p w:rsidR="00A97472" w:rsidRPr="004947F3" w:rsidRDefault="00A97472" w:rsidP="00A97472">
                  <w:pPr>
                    <w:adjustRightInd w:val="0"/>
                    <w:snapToGrid w:val="0"/>
                    <w:jc w:val="center"/>
                    <w:rPr>
                      <w:szCs w:val="21"/>
                    </w:rPr>
                  </w:pPr>
                  <w:r w:rsidRPr="004947F3">
                    <w:rPr>
                      <w:rFonts w:hint="eastAsia"/>
                      <w:szCs w:val="21"/>
                    </w:rPr>
                    <w:t>符合</w:t>
                  </w:r>
                </w:p>
              </w:tc>
            </w:tr>
            <w:tr w:rsidR="00A97472" w:rsidRPr="004947F3" w:rsidTr="00A97472">
              <w:trPr>
                <w:trHeight w:val="847"/>
                <w:jc w:val="center"/>
              </w:trPr>
              <w:tc>
                <w:tcPr>
                  <w:tcW w:w="1122" w:type="dxa"/>
                  <w:vAlign w:val="center"/>
                </w:tcPr>
                <w:p w:rsidR="00A97472" w:rsidRPr="004947F3" w:rsidRDefault="00A97472" w:rsidP="00A97472">
                  <w:pPr>
                    <w:widowControl/>
                    <w:jc w:val="left"/>
                    <w:rPr>
                      <w:szCs w:val="21"/>
                    </w:rPr>
                  </w:pPr>
                  <w:r>
                    <w:rPr>
                      <w:szCs w:val="21"/>
                    </w:rPr>
                    <w:t>11.</w:t>
                  </w:r>
                  <w:r>
                    <w:rPr>
                      <w:rFonts w:hAnsi="宋体"/>
                      <w:szCs w:val="21"/>
                    </w:rPr>
                    <w:t>企业厂区内</w:t>
                  </w:r>
                  <w:r>
                    <w:rPr>
                      <w:rFonts w:hAnsi="宋体"/>
                      <w:bCs/>
                      <w:szCs w:val="21"/>
                    </w:rPr>
                    <w:t>及周边污染监控要求</w:t>
                  </w:r>
                </w:p>
              </w:tc>
              <w:tc>
                <w:tcPr>
                  <w:tcW w:w="3173" w:type="dxa"/>
                  <w:vAlign w:val="center"/>
                </w:tcPr>
                <w:p w:rsidR="00A97472" w:rsidRPr="004947F3" w:rsidRDefault="00A97472" w:rsidP="00A97472">
                  <w:pPr>
                    <w:rPr>
                      <w:bCs/>
                      <w:kern w:val="28"/>
                      <w:szCs w:val="21"/>
                    </w:rPr>
                  </w:pPr>
                  <w:r>
                    <w:rPr>
                      <w:rFonts w:hAnsi="宋体"/>
                      <w:bCs/>
                      <w:kern w:val="28"/>
                      <w:szCs w:val="21"/>
                    </w:rPr>
                    <w:t>企业边界及周边</w:t>
                  </w:r>
                  <w:r>
                    <w:rPr>
                      <w:bCs/>
                      <w:kern w:val="28"/>
                      <w:szCs w:val="21"/>
                    </w:rPr>
                    <w:t>VOCs</w:t>
                  </w:r>
                  <w:r>
                    <w:rPr>
                      <w:rFonts w:hAnsi="宋体"/>
                      <w:bCs/>
                      <w:kern w:val="28"/>
                      <w:szCs w:val="21"/>
                    </w:rPr>
                    <w:t>监控要求执行</w:t>
                  </w:r>
                  <w:r>
                    <w:rPr>
                      <w:bCs/>
                      <w:kern w:val="28"/>
                      <w:szCs w:val="21"/>
                    </w:rPr>
                    <w:t>GB 16297</w:t>
                  </w:r>
                  <w:r>
                    <w:rPr>
                      <w:rFonts w:hAnsi="宋体"/>
                      <w:bCs/>
                      <w:kern w:val="28"/>
                      <w:szCs w:val="21"/>
                    </w:rPr>
                    <w:t>或相关行业排放标准的规定。</w:t>
                  </w:r>
                </w:p>
              </w:tc>
              <w:tc>
                <w:tcPr>
                  <w:tcW w:w="3172" w:type="dxa"/>
                  <w:vAlign w:val="center"/>
                </w:tcPr>
                <w:p w:rsidR="00A97472" w:rsidRPr="004947F3" w:rsidRDefault="00A97472" w:rsidP="00A97472">
                  <w:pPr>
                    <w:adjustRightInd w:val="0"/>
                    <w:snapToGrid w:val="0"/>
                    <w:rPr>
                      <w:color w:val="000000"/>
                      <w:szCs w:val="21"/>
                    </w:rPr>
                  </w:pPr>
                  <w:r>
                    <w:rPr>
                      <w:rFonts w:hAnsi="宋体"/>
                      <w:bCs/>
                      <w:kern w:val="28"/>
                      <w:szCs w:val="21"/>
                    </w:rPr>
                    <w:t>本项目企业周边</w:t>
                  </w:r>
                  <w:r>
                    <w:rPr>
                      <w:bCs/>
                      <w:kern w:val="28"/>
                      <w:szCs w:val="21"/>
                    </w:rPr>
                    <w:t>VOCs</w:t>
                  </w:r>
                  <w:r>
                    <w:rPr>
                      <w:rFonts w:hAnsi="宋体"/>
                      <w:bCs/>
                      <w:kern w:val="28"/>
                      <w:szCs w:val="21"/>
                    </w:rPr>
                    <w:t>（非甲烷总烃）排放浓度满足《大气污染物综合排放标准》（</w:t>
                  </w:r>
                  <w:r>
                    <w:rPr>
                      <w:bCs/>
                      <w:kern w:val="28"/>
                      <w:szCs w:val="21"/>
                    </w:rPr>
                    <w:t>GB 16297-1996</w:t>
                  </w:r>
                  <w:r>
                    <w:rPr>
                      <w:rFonts w:hAnsi="宋体"/>
                      <w:bCs/>
                      <w:kern w:val="28"/>
                      <w:szCs w:val="21"/>
                    </w:rPr>
                    <w:t>）和《关于全省开展工业企业挥发性有机物专项治理工作中排放建议值的通知》</w:t>
                  </w:r>
                  <w:r w:rsidRPr="004947F3">
                    <w:rPr>
                      <w:rFonts w:hint="eastAsia"/>
                      <w:bCs/>
                      <w:color w:val="000000"/>
                      <w:szCs w:val="21"/>
                    </w:rPr>
                    <w:t>（豫环攻坚办〔</w:t>
                  </w:r>
                  <w:r w:rsidRPr="004947F3">
                    <w:rPr>
                      <w:bCs/>
                      <w:color w:val="000000"/>
                      <w:szCs w:val="21"/>
                    </w:rPr>
                    <w:t>2017</w:t>
                  </w:r>
                  <w:r w:rsidRPr="004947F3">
                    <w:rPr>
                      <w:rFonts w:hint="eastAsia"/>
                      <w:bCs/>
                      <w:color w:val="000000"/>
                      <w:szCs w:val="21"/>
                    </w:rPr>
                    <w:t>〕</w:t>
                  </w:r>
                  <w:r w:rsidRPr="004947F3">
                    <w:rPr>
                      <w:bCs/>
                      <w:color w:val="000000"/>
                      <w:szCs w:val="21"/>
                    </w:rPr>
                    <w:t xml:space="preserve">162 </w:t>
                  </w:r>
                  <w:r w:rsidRPr="004947F3">
                    <w:rPr>
                      <w:rFonts w:hint="eastAsia"/>
                      <w:bCs/>
                      <w:color w:val="000000"/>
                      <w:szCs w:val="21"/>
                    </w:rPr>
                    <w:t>号）</w:t>
                  </w:r>
                  <w:r>
                    <w:rPr>
                      <w:rFonts w:hAnsi="宋体"/>
                      <w:bCs/>
                      <w:kern w:val="28"/>
                      <w:szCs w:val="21"/>
                    </w:rPr>
                    <w:t>的要求。</w:t>
                  </w:r>
                </w:p>
              </w:tc>
              <w:tc>
                <w:tcPr>
                  <w:tcW w:w="843" w:type="dxa"/>
                  <w:vAlign w:val="center"/>
                </w:tcPr>
                <w:p w:rsidR="00A97472" w:rsidRPr="004947F3" w:rsidRDefault="00A97472" w:rsidP="00A97472">
                  <w:pPr>
                    <w:adjustRightInd w:val="0"/>
                    <w:snapToGrid w:val="0"/>
                    <w:jc w:val="center"/>
                    <w:rPr>
                      <w:szCs w:val="21"/>
                    </w:rPr>
                  </w:pPr>
                  <w:r>
                    <w:rPr>
                      <w:rFonts w:hAnsi="宋体"/>
                      <w:szCs w:val="21"/>
                    </w:rPr>
                    <w:t>符合</w:t>
                  </w:r>
                </w:p>
              </w:tc>
            </w:tr>
          </w:tbl>
          <w:p w:rsidR="00EC2FD2" w:rsidRPr="00760904" w:rsidRDefault="00DB75C1" w:rsidP="00895158">
            <w:pPr>
              <w:pStyle w:val="afb"/>
              <w:overflowPunct w:val="0"/>
              <w:autoSpaceDE w:val="0"/>
              <w:autoSpaceDN w:val="0"/>
              <w:spacing w:beforeLines="50" w:line="420" w:lineRule="auto"/>
              <w:ind w:firstLineChars="0" w:firstLine="0"/>
              <w:rPr>
                <w:rFonts w:ascii="Times New Roman" w:hAnsi="Times New Roman"/>
                <w:b/>
                <w:bCs w:val="0"/>
                <w:sz w:val="28"/>
                <w:szCs w:val="28"/>
              </w:rPr>
            </w:pPr>
            <w:r>
              <w:rPr>
                <w:rFonts w:eastAsia="黑体" w:cs="宋体" w:hint="eastAsia"/>
                <w:b/>
                <w:sz w:val="28"/>
                <w:szCs w:val="28"/>
              </w:rPr>
              <w:lastRenderedPageBreak/>
              <w:t>四</w:t>
            </w:r>
            <w:r w:rsidR="00760904" w:rsidRPr="00760904">
              <w:rPr>
                <w:rFonts w:eastAsia="黑体" w:cs="宋体" w:hint="eastAsia"/>
                <w:b/>
                <w:sz w:val="28"/>
                <w:szCs w:val="28"/>
              </w:rPr>
              <w:t>、项目与集中式饮用水源保护区划相符性分析</w:t>
            </w:r>
          </w:p>
          <w:p w:rsidR="0078300E" w:rsidRDefault="0078300E" w:rsidP="0078300E">
            <w:pPr>
              <w:spacing w:line="420" w:lineRule="auto"/>
              <w:ind w:firstLineChars="200" w:firstLine="480"/>
              <w:jc w:val="left"/>
              <w:rPr>
                <w:bCs/>
                <w:sz w:val="24"/>
              </w:rPr>
            </w:pPr>
            <w:r>
              <w:rPr>
                <w:rFonts w:hint="eastAsia"/>
                <w:bCs/>
                <w:kern w:val="28"/>
                <w:sz w:val="24"/>
              </w:rPr>
              <w:t>本项目位于</w:t>
            </w:r>
            <w:r>
              <w:rPr>
                <w:rFonts w:hint="eastAsia"/>
                <w:sz w:val="24"/>
              </w:rPr>
              <w:t>洛阳市孟津县</w:t>
            </w:r>
            <w:r w:rsidR="0064438A">
              <w:rPr>
                <w:rFonts w:hint="eastAsia"/>
                <w:bCs/>
                <w:sz w:val="24"/>
              </w:rPr>
              <w:t>朝阳镇</w:t>
            </w:r>
            <w:r>
              <w:rPr>
                <w:rFonts w:hint="eastAsia"/>
                <w:bCs/>
                <w:kern w:val="28"/>
                <w:sz w:val="24"/>
              </w:rPr>
              <w:t>，</w:t>
            </w:r>
            <w:r>
              <w:rPr>
                <w:rFonts w:hint="eastAsia"/>
                <w:bCs/>
                <w:sz w:val="24"/>
              </w:rPr>
              <w:t>根据调查，本项目距离最近的集中式饮用水源为</w:t>
            </w:r>
            <w:r w:rsidR="0064438A">
              <w:rPr>
                <w:rFonts w:hint="eastAsia"/>
                <w:bCs/>
                <w:sz w:val="24"/>
              </w:rPr>
              <w:t>朝阳</w:t>
            </w:r>
            <w:r w:rsidR="006F72CE">
              <w:rPr>
                <w:rFonts w:hint="eastAsia"/>
                <w:bCs/>
                <w:sz w:val="24"/>
              </w:rPr>
              <w:t>镇</w:t>
            </w:r>
            <w:r w:rsidR="006737E9">
              <w:rPr>
                <w:rFonts w:hint="eastAsia"/>
                <w:bCs/>
                <w:sz w:val="24"/>
              </w:rPr>
              <w:t>饮用水源地</w:t>
            </w:r>
            <w:r>
              <w:rPr>
                <w:rFonts w:hint="eastAsia"/>
                <w:bCs/>
                <w:sz w:val="24"/>
              </w:rPr>
              <w:t>。</w:t>
            </w:r>
          </w:p>
          <w:p w:rsidR="0064438A" w:rsidRDefault="0064438A" w:rsidP="0064438A">
            <w:pPr>
              <w:spacing w:line="420" w:lineRule="auto"/>
              <w:ind w:firstLineChars="200" w:firstLine="480"/>
              <w:jc w:val="left"/>
              <w:rPr>
                <w:bCs/>
                <w:sz w:val="24"/>
                <w:szCs w:val="20"/>
              </w:rPr>
            </w:pPr>
            <w:r>
              <w:rPr>
                <w:rFonts w:hint="eastAsia"/>
                <w:bCs/>
                <w:sz w:val="24"/>
              </w:rPr>
              <w:t>（一）朝阳镇饮用水源地</w:t>
            </w:r>
          </w:p>
          <w:p w:rsidR="0064438A" w:rsidRPr="00EF708A" w:rsidRDefault="0064438A" w:rsidP="0064438A">
            <w:pPr>
              <w:spacing w:line="420" w:lineRule="auto"/>
              <w:ind w:firstLine="480"/>
              <w:rPr>
                <w:sz w:val="24"/>
              </w:rPr>
            </w:pPr>
            <w:r>
              <w:rPr>
                <w:rFonts w:hint="eastAsia"/>
                <w:bCs/>
                <w:sz w:val="24"/>
              </w:rPr>
              <w:t>根据《河南省人民政府办公厅关于印发河南省乡镇集中式饮用水水源保护区划的通知》（豫政办〔</w:t>
            </w:r>
            <w:r>
              <w:rPr>
                <w:bCs/>
                <w:sz w:val="24"/>
              </w:rPr>
              <w:t>2016</w:t>
            </w:r>
            <w:r>
              <w:rPr>
                <w:rFonts w:hint="eastAsia"/>
                <w:bCs/>
                <w:sz w:val="24"/>
              </w:rPr>
              <w:t>〕</w:t>
            </w:r>
            <w:r>
              <w:rPr>
                <w:bCs/>
                <w:sz w:val="24"/>
              </w:rPr>
              <w:t>23</w:t>
            </w:r>
            <w:r>
              <w:rPr>
                <w:rFonts w:hint="eastAsia"/>
                <w:bCs/>
                <w:sz w:val="24"/>
              </w:rPr>
              <w:t>号），孟津县朝阳镇地下水井（共</w:t>
            </w:r>
            <w:r>
              <w:rPr>
                <w:bCs/>
                <w:sz w:val="24"/>
              </w:rPr>
              <w:t>1</w:t>
            </w:r>
            <w:r>
              <w:rPr>
                <w:rFonts w:hint="eastAsia"/>
                <w:bCs/>
                <w:sz w:val="24"/>
              </w:rPr>
              <w:t>眼井）一级保护区范围：水厂厂区及外围西</w:t>
            </w:r>
            <w:r>
              <w:rPr>
                <w:bCs/>
                <w:sz w:val="24"/>
              </w:rPr>
              <w:t>30</w:t>
            </w:r>
            <w:r>
              <w:rPr>
                <w:rFonts w:hint="eastAsia"/>
                <w:bCs/>
                <w:sz w:val="24"/>
              </w:rPr>
              <w:t>米的区域；不划定二级保护区和准保护区。</w:t>
            </w:r>
          </w:p>
          <w:p w:rsidR="0078300E" w:rsidRDefault="0078300E" w:rsidP="0078300E">
            <w:pPr>
              <w:spacing w:line="420" w:lineRule="auto"/>
              <w:ind w:firstLineChars="200" w:firstLine="480"/>
              <w:rPr>
                <w:bCs/>
                <w:sz w:val="24"/>
              </w:rPr>
            </w:pPr>
            <w:r>
              <w:rPr>
                <w:rFonts w:hint="eastAsia"/>
                <w:bCs/>
                <w:sz w:val="24"/>
              </w:rPr>
              <w:t>（</w:t>
            </w:r>
            <w:r w:rsidR="002D4F28">
              <w:rPr>
                <w:rFonts w:hint="eastAsia"/>
                <w:bCs/>
                <w:sz w:val="24"/>
              </w:rPr>
              <w:t>二</w:t>
            </w:r>
            <w:r>
              <w:rPr>
                <w:rFonts w:hint="eastAsia"/>
                <w:bCs/>
                <w:sz w:val="24"/>
              </w:rPr>
              <w:t>）保护要求</w:t>
            </w:r>
          </w:p>
          <w:p w:rsidR="0078300E" w:rsidRDefault="0078300E" w:rsidP="0078300E">
            <w:pPr>
              <w:spacing w:line="420" w:lineRule="auto"/>
              <w:ind w:firstLineChars="200" w:firstLine="480"/>
              <w:jc w:val="left"/>
              <w:rPr>
                <w:bCs/>
                <w:sz w:val="24"/>
                <w:szCs w:val="20"/>
              </w:rPr>
            </w:pPr>
            <w:r>
              <w:rPr>
                <w:rFonts w:hint="eastAsia"/>
                <w:bCs/>
                <w:sz w:val="24"/>
              </w:rPr>
              <w:t>保护区要求：禁止在饮用水源保护区内设置排污口，禁止在饮用水源一级保护区内新建、改建、扩建与供水设施和保护水源无关的建设项目，已建成的建设项目应责令拆除或关闭；禁止在饮用水源二级保护区内新建、改建、扩建排放污染物的建设项目，已建成的排放污染物的建设项目应责令拆除或关闭；禁止在饮用水源准保护区内新建、扩建对水体污染严重的建设项目，改建建设项目不得增加排污量。</w:t>
            </w:r>
          </w:p>
          <w:p w:rsidR="0078300E" w:rsidRDefault="0078300E" w:rsidP="0078300E">
            <w:pPr>
              <w:spacing w:line="420" w:lineRule="auto"/>
              <w:ind w:firstLineChars="200" w:firstLine="480"/>
              <w:jc w:val="left"/>
              <w:rPr>
                <w:bCs/>
                <w:sz w:val="24"/>
              </w:rPr>
            </w:pPr>
            <w:r>
              <w:rPr>
                <w:rFonts w:hint="eastAsia"/>
                <w:bCs/>
                <w:sz w:val="24"/>
              </w:rPr>
              <w:t>根据水环境保护需要，在饮用水源保护区内，采取禁止或者限制使用含磷洗涤剂、化肥、农药以及限制种植养殖等措施。为保证饮用水的安全，根据《生活饮用水集中式供水单位卫生规范》（卫监发</w:t>
            </w:r>
            <w:r>
              <w:rPr>
                <w:bCs/>
                <w:sz w:val="24"/>
              </w:rPr>
              <w:t>[2001]161</w:t>
            </w:r>
            <w:r>
              <w:rPr>
                <w:rFonts w:hint="eastAsia"/>
                <w:bCs/>
                <w:sz w:val="24"/>
              </w:rPr>
              <w:t>号文）要求，集中式供水水厂生产区外围</w:t>
            </w:r>
            <w:r>
              <w:rPr>
                <w:bCs/>
                <w:sz w:val="24"/>
              </w:rPr>
              <w:t>30m</w:t>
            </w:r>
            <w:r>
              <w:rPr>
                <w:rFonts w:hint="eastAsia"/>
                <w:bCs/>
                <w:sz w:val="24"/>
              </w:rPr>
              <w:t>范围内应保持良好的卫生状况，不得设置生活居住区，不得修建渗水厕所和渗水坑，不得堆放垃圾、粪便、废渣和铺设污水渠道。</w:t>
            </w:r>
          </w:p>
          <w:p w:rsidR="0078300E" w:rsidRDefault="006737E9" w:rsidP="00932AD0">
            <w:pPr>
              <w:spacing w:line="420" w:lineRule="auto"/>
              <w:ind w:firstLineChars="200" w:firstLine="480"/>
              <w:jc w:val="left"/>
              <w:rPr>
                <w:bCs/>
                <w:color w:val="FF0000"/>
                <w:sz w:val="24"/>
              </w:rPr>
            </w:pPr>
            <w:r>
              <w:rPr>
                <w:rFonts w:hint="eastAsia"/>
                <w:bCs/>
                <w:sz w:val="24"/>
              </w:rPr>
              <w:t>本项目位于</w:t>
            </w:r>
            <w:r w:rsidR="0064438A">
              <w:rPr>
                <w:rFonts w:hint="eastAsia"/>
                <w:bCs/>
                <w:sz w:val="24"/>
              </w:rPr>
              <w:t>朝阳镇</w:t>
            </w:r>
            <w:r>
              <w:rPr>
                <w:rFonts w:hint="eastAsia"/>
                <w:bCs/>
                <w:sz w:val="24"/>
              </w:rPr>
              <w:t>，</w:t>
            </w:r>
            <w:r w:rsidR="0078300E">
              <w:rPr>
                <w:rFonts w:hint="eastAsia"/>
                <w:bCs/>
                <w:sz w:val="24"/>
              </w:rPr>
              <w:t>根据调查，</w:t>
            </w:r>
            <w:r w:rsidR="0078300E" w:rsidRPr="004E5764">
              <w:rPr>
                <w:rFonts w:hint="eastAsia"/>
                <w:bCs/>
                <w:sz w:val="24"/>
              </w:rPr>
              <w:t>项目</w:t>
            </w:r>
            <w:r w:rsidR="00932AD0" w:rsidRPr="004E5764">
              <w:rPr>
                <w:rFonts w:hint="eastAsia"/>
                <w:bCs/>
                <w:sz w:val="24"/>
              </w:rPr>
              <w:t>北</w:t>
            </w:r>
            <w:r w:rsidR="0078300E" w:rsidRPr="004E5764">
              <w:rPr>
                <w:rFonts w:hint="eastAsia"/>
                <w:bCs/>
                <w:sz w:val="24"/>
              </w:rPr>
              <w:t>距</w:t>
            </w:r>
            <w:r w:rsidR="0064438A" w:rsidRPr="004E5764">
              <w:rPr>
                <w:rFonts w:hint="eastAsia"/>
                <w:bCs/>
                <w:sz w:val="24"/>
              </w:rPr>
              <w:t>朝阳</w:t>
            </w:r>
            <w:r w:rsidR="00932AD0" w:rsidRPr="004E5764">
              <w:rPr>
                <w:rFonts w:hint="eastAsia"/>
                <w:bCs/>
                <w:sz w:val="24"/>
              </w:rPr>
              <w:t>镇</w:t>
            </w:r>
            <w:r w:rsidR="004E5764" w:rsidRPr="004E5764">
              <w:rPr>
                <w:rFonts w:hint="eastAsia"/>
                <w:bCs/>
                <w:sz w:val="24"/>
              </w:rPr>
              <w:t>集中式饮用水源地</w:t>
            </w:r>
            <w:r w:rsidR="00932AD0" w:rsidRPr="004E5764">
              <w:rPr>
                <w:rFonts w:hint="eastAsia"/>
                <w:bCs/>
                <w:sz w:val="24"/>
              </w:rPr>
              <w:t>一级保护区距离</w:t>
            </w:r>
            <w:r w:rsidR="004E5764" w:rsidRPr="004E5764">
              <w:rPr>
                <w:bCs/>
                <w:sz w:val="24"/>
              </w:rPr>
              <w:t>1.5</w:t>
            </w:r>
            <w:r w:rsidR="004E5764" w:rsidRPr="004E5764">
              <w:rPr>
                <w:rFonts w:hint="eastAsia"/>
                <w:bCs/>
                <w:sz w:val="24"/>
              </w:rPr>
              <w:t>k</w:t>
            </w:r>
            <w:r w:rsidR="00932AD0" w:rsidRPr="004E5764">
              <w:rPr>
                <w:rFonts w:hint="eastAsia"/>
                <w:bCs/>
                <w:sz w:val="24"/>
              </w:rPr>
              <w:t>m</w:t>
            </w:r>
            <w:r w:rsidR="00932AD0" w:rsidRPr="004E5764">
              <w:rPr>
                <w:rFonts w:hint="eastAsia"/>
                <w:bCs/>
                <w:sz w:val="24"/>
              </w:rPr>
              <w:t>，</w:t>
            </w:r>
            <w:r w:rsidR="0078300E" w:rsidRPr="004E5764">
              <w:rPr>
                <w:rFonts w:hint="eastAsia"/>
                <w:bCs/>
                <w:sz w:val="24"/>
              </w:rPr>
              <w:t>不在其保护范围内</w:t>
            </w:r>
            <w:r w:rsidR="0078300E">
              <w:rPr>
                <w:rFonts w:hint="eastAsia"/>
                <w:bCs/>
                <w:sz w:val="24"/>
              </w:rPr>
              <w:t>，因此项目建设符合集中水源地保护要求</w:t>
            </w:r>
            <w:r w:rsidR="0078300E" w:rsidRPr="00940E75">
              <w:rPr>
                <w:rFonts w:hint="eastAsia"/>
                <w:bCs/>
                <w:sz w:val="24"/>
              </w:rPr>
              <w:t>。项目与孟津县</w:t>
            </w:r>
            <w:r w:rsidR="004E5764">
              <w:rPr>
                <w:rFonts w:hint="eastAsia"/>
                <w:bCs/>
                <w:sz w:val="24"/>
              </w:rPr>
              <w:t>朝阳</w:t>
            </w:r>
            <w:r w:rsidR="00AE6595" w:rsidRPr="00940E75">
              <w:rPr>
                <w:rFonts w:hint="eastAsia"/>
                <w:bCs/>
                <w:sz w:val="24"/>
              </w:rPr>
              <w:t>镇</w:t>
            </w:r>
            <w:r w:rsidR="0078300E" w:rsidRPr="00940E75">
              <w:rPr>
                <w:rFonts w:hint="eastAsia"/>
                <w:bCs/>
                <w:sz w:val="24"/>
              </w:rPr>
              <w:t>饮用水水源保护区位置关系见附图</w:t>
            </w:r>
            <w:r w:rsidR="001D2832">
              <w:rPr>
                <w:rFonts w:hint="eastAsia"/>
                <w:bCs/>
                <w:sz w:val="24"/>
              </w:rPr>
              <w:t>4</w:t>
            </w:r>
            <w:r w:rsidR="0078300E" w:rsidRPr="00940E75">
              <w:rPr>
                <w:rFonts w:hint="eastAsia"/>
                <w:bCs/>
                <w:sz w:val="24"/>
              </w:rPr>
              <w:t>。</w:t>
            </w:r>
          </w:p>
          <w:p w:rsidR="00985B28" w:rsidRPr="00932AD0" w:rsidRDefault="00DB75C1" w:rsidP="00985B28">
            <w:pPr>
              <w:spacing w:line="420" w:lineRule="auto"/>
              <w:jc w:val="left"/>
              <w:rPr>
                <w:bCs/>
                <w:color w:val="FF0000"/>
                <w:sz w:val="24"/>
              </w:rPr>
            </w:pPr>
            <w:r>
              <w:rPr>
                <w:rFonts w:eastAsia="黑体" w:cs="宋体" w:hint="eastAsia"/>
                <w:b/>
                <w:sz w:val="28"/>
                <w:szCs w:val="28"/>
              </w:rPr>
              <w:t>五</w:t>
            </w:r>
            <w:r w:rsidR="00985B28" w:rsidRPr="00760904">
              <w:rPr>
                <w:rFonts w:eastAsia="黑体" w:cs="宋体" w:hint="eastAsia"/>
                <w:b/>
                <w:sz w:val="28"/>
                <w:szCs w:val="28"/>
              </w:rPr>
              <w:t>、</w:t>
            </w:r>
            <w:r w:rsidR="00985B28">
              <w:rPr>
                <w:rFonts w:eastAsia="黑体" w:cs="宋体" w:hint="eastAsia"/>
                <w:b/>
                <w:sz w:val="28"/>
                <w:szCs w:val="28"/>
              </w:rPr>
              <w:t>文物古迹</w:t>
            </w:r>
          </w:p>
          <w:p w:rsidR="00722FCE" w:rsidRDefault="00722FCE" w:rsidP="00722FCE">
            <w:pPr>
              <w:spacing w:line="420" w:lineRule="auto"/>
              <w:ind w:firstLineChars="200" w:firstLine="480"/>
              <w:jc w:val="left"/>
              <w:rPr>
                <w:bCs/>
                <w:sz w:val="24"/>
              </w:rPr>
            </w:pPr>
            <w:r w:rsidRPr="00722FCE">
              <w:rPr>
                <w:rFonts w:hint="eastAsia"/>
                <w:bCs/>
                <w:sz w:val="24"/>
              </w:rPr>
              <w:t>邙山陵墓群位于河南省洛阳市、孟津县境内东西长近</w:t>
            </w:r>
            <w:r w:rsidRPr="00722FCE">
              <w:rPr>
                <w:bCs/>
                <w:sz w:val="24"/>
              </w:rPr>
              <w:t>50km</w:t>
            </w:r>
            <w:r w:rsidRPr="00722FCE">
              <w:rPr>
                <w:rFonts w:hint="eastAsia"/>
                <w:bCs/>
                <w:sz w:val="24"/>
              </w:rPr>
              <w:t>，南北宽约</w:t>
            </w:r>
            <w:r w:rsidRPr="00722FCE">
              <w:rPr>
                <w:bCs/>
                <w:sz w:val="24"/>
              </w:rPr>
              <w:t>20km</w:t>
            </w:r>
            <w:r w:rsidRPr="00722FCE">
              <w:rPr>
                <w:rFonts w:hint="eastAsia"/>
                <w:bCs/>
                <w:sz w:val="24"/>
              </w:rPr>
              <w:lastRenderedPageBreak/>
              <w:t>的邙山上。陵墓群西至孟津县常袋乡酒流凹村</w:t>
            </w:r>
            <w:r w:rsidRPr="00722FCE">
              <w:rPr>
                <w:bCs/>
                <w:sz w:val="24"/>
              </w:rPr>
              <w:t>—</w:t>
            </w:r>
            <w:r w:rsidRPr="00722FCE">
              <w:rPr>
                <w:rFonts w:hint="eastAsia"/>
                <w:bCs/>
                <w:sz w:val="24"/>
              </w:rPr>
              <w:t>洛阳市郊红山乡杨冢村一线，东至偃师山化乡南游殿村</w:t>
            </w:r>
            <w:r w:rsidRPr="00722FCE">
              <w:rPr>
                <w:bCs/>
                <w:sz w:val="24"/>
              </w:rPr>
              <w:t>—</w:t>
            </w:r>
            <w:r w:rsidRPr="00722FCE">
              <w:rPr>
                <w:rFonts w:hint="eastAsia"/>
                <w:bCs/>
                <w:sz w:val="24"/>
              </w:rPr>
              <w:t>山化乡忠义村一线，大致呈东西向长条形分布。邙山陵墓群面积为</w:t>
            </w:r>
            <w:r w:rsidRPr="00722FCE">
              <w:rPr>
                <w:bCs/>
                <w:sz w:val="24"/>
              </w:rPr>
              <w:t>756km</w:t>
            </w:r>
            <w:r w:rsidRPr="00722FCE">
              <w:rPr>
                <w:bCs/>
                <w:sz w:val="24"/>
                <w:vertAlign w:val="superscript"/>
              </w:rPr>
              <w:t>2</w:t>
            </w:r>
            <w:r w:rsidRPr="00722FCE">
              <w:rPr>
                <w:rFonts w:hint="eastAsia"/>
                <w:bCs/>
                <w:sz w:val="24"/>
              </w:rPr>
              <w:t>，有大型的封土墓</w:t>
            </w:r>
            <w:r w:rsidRPr="00722FCE">
              <w:rPr>
                <w:bCs/>
                <w:sz w:val="24"/>
              </w:rPr>
              <w:t>970</w:t>
            </w:r>
            <w:r w:rsidRPr="00722FCE">
              <w:rPr>
                <w:rFonts w:hint="eastAsia"/>
                <w:bCs/>
                <w:sz w:val="24"/>
              </w:rPr>
              <w:t>多座，古墓葬有数十万之多，</w:t>
            </w:r>
            <w:r w:rsidRPr="00722FCE">
              <w:rPr>
                <w:bCs/>
                <w:sz w:val="24"/>
              </w:rPr>
              <w:t>2001</w:t>
            </w:r>
            <w:r w:rsidRPr="00722FCE">
              <w:rPr>
                <w:rFonts w:hint="eastAsia"/>
                <w:bCs/>
                <w:sz w:val="24"/>
              </w:rPr>
              <w:t>年</w:t>
            </w:r>
            <w:r w:rsidRPr="00722FCE">
              <w:rPr>
                <w:bCs/>
                <w:sz w:val="24"/>
              </w:rPr>
              <w:t>6</w:t>
            </w:r>
            <w:r w:rsidRPr="00722FCE">
              <w:rPr>
                <w:rFonts w:hint="eastAsia"/>
                <w:bCs/>
                <w:sz w:val="24"/>
              </w:rPr>
              <w:t>月被公布为第五批全国重点文物保护单位。邙山陵墓群保护区分为四个区：西段（北魏陵区）、中段（东汉陵区）、东段（东汉、西晋、曹魏陵区）和夹河段（东汉陪葬墓区）。</w:t>
            </w:r>
          </w:p>
          <w:p w:rsidR="00556A0A" w:rsidRDefault="00AA70AC" w:rsidP="00D45B2D">
            <w:pPr>
              <w:spacing w:line="420" w:lineRule="auto"/>
              <w:ind w:firstLineChars="200" w:firstLine="480"/>
              <w:jc w:val="left"/>
              <w:rPr>
                <w:bCs/>
                <w:sz w:val="24"/>
              </w:rPr>
            </w:pPr>
            <w:r w:rsidRPr="00AD51C5">
              <w:rPr>
                <w:rFonts w:hint="eastAsia"/>
                <w:bCs/>
                <w:sz w:val="24"/>
              </w:rPr>
              <w:t>本项目位于孟津县</w:t>
            </w:r>
            <w:r w:rsidR="0064438A">
              <w:rPr>
                <w:rFonts w:hint="eastAsia"/>
                <w:bCs/>
                <w:sz w:val="24"/>
              </w:rPr>
              <w:t>朝阳镇</w:t>
            </w:r>
            <w:r w:rsidRPr="00AD51C5">
              <w:rPr>
                <w:rFonts w:hint="eastAsia"/>
                <w:bCs/>
                <w:sz w:val="24"/>
              </w:rPr>
              <w:t>，根据调查，</w:t>
            </w:r>
            <w:r w:rsidRPr="000A3A1B">
              <w:rPr>
                <w:rFonts w:hint="eastAsia"/>
                <w:bCs/>
                <w:sz w:val="24"/>
              </w:rPr>
              <w:t>项目位于邙山陵墓群</w:t>
            </w:r>
            <w:r w:rsidR="000A3A1B" w:rsidRPr="000A3A1B">
              <w:rPr>
                <w:rFonts w:hint="eastAsia"/>
                <w:bCs/>
                <w:sz w:val="24"/>
              </w:rPr>
              <w:t>（北魏陵区）</w:t>
            </w:r>
            <w:r w:rsidRPr="000A3A1B">
              <w:rPr>
                <w:rFonts w:hint="eastAsia"/>
                <w:bCs/>
                <w:sz w:val="24"/>
              </w:rPr>
              <w:t>保护范围内</w:t>
            </w:r>
            <w:r w:rsidR="00CD5215" w:rsidRPr="000A3A1B">
              <w:rPr>
                <w:rFonts w:hint="eastAsia"/>
                <w:bCs/>
                <w:sz w:val="24"/>
              </w:rPr>
              <w:t>，</w:t>
            </w:r>
            <w:r w:rsidR="001D2832">
              <w:rPr>
                <w:rFonts w:hint="eastAsia"/>
                <w:bCs/>
                <w:sz w:val="24"/>
              </w:rPr>
              <w:t>项目与孟津县重点文物分布图的位置关系图见附图</w:t>
            </w:r>
            <w:r w:rsidR="001D2832">
              <w:rPr>
                <w:rFonts w:hint="eastAsia"/>
                <w:bCs/>
                <w:sz w:val="24"/>
              </w:rPr>
              <w:t>5</w:t>
            </w:r>
            <w:r w:rsidR="001D2832">
              <w:rPr>
                <w:rFonts w:hint="eastAsia"/>
                <w:bCs/>
                <w:sz w:val="24"/>
              </w:rPr>
              <w:t>。</w:t>
            </w:r>
            <w:r w:rsidR="00153FB1" w:rsidRPr="000A3A1B">
              <w:rPr>
                <w:rFonts w:hint="eastAsia"/>
                <w:bCs/>
                <w:sz w:val="24"/>
              </w:rPr>
              <w:t>孟津</w:t>
            </w:r>
            <w:r w:rsidR="000A3A1B" w:rsidRPr="000A3A1B">
              <w:rPr>
                <w:rFonts w:hint="eastAsia"/>
                <w:bCs/>
                <w:sz w:val="24"/>
              </w:rPr>
              <w:t>县</w:t>
            </w:r>
            <w:r w:rsidR="00153FB1" w:rsidRPr="000A3A1B">
              <w:rPr>
                <w:rFonts w:hint="eastAsia"/>
                <w:bCs/>
                <w:sz w:val="24"/>
              </w:rPr>
              <w:t>文物</w:t>
            </w:r>
            <w:r w:rsidR="000A3A1B" w:rsidRPr="000A3A1B">
              <w:rPr>
                <w:rFonts w:hint="eastAsia"/>
                <w:bCs/>
                <w:sz w:val="24"/>
              </w:rPr>
              <w:t>管理</w:t>
            </w:r>
            <w:r w:rsidR="00153FB1" w:rsidRPr="000A3A1B">
              <w:rPr>
                <w:rFonts w:hint="eastAsia"/>
                <w:bCs/>
                <w:sz w:val="24"/>
              </w:rPr>
              <w:t>局于</w:t>
            </w:r>
            <w:r w:rsidR="00153FB1" w:rsidRPr="000A3A1B">
              <w:rPr>
                <w:rFonts w:hint="eastAsia"/>
                <w:bCs/>
                <w:sz w:val="24"/>
              </w:rPr>
              <w:t>2</w:t>
            </w:r>
            <w:r w:rsidR="00153FB1" w:rsidRPr="000A3A1B">
              <w:rPr>
                <w:bCs/>
                <w:sz w:val="24"/>
              </w:rPr>
              <w:t>0</w:t>
            </w:r>
            <w:r w:rsidR="000A3A1B" w:rsidRPr="000A3A1B">
              <w:rPr>
                <w:bCs/>
                <w:sz w:val="24"/>
              </w:rPr>
              <w:t>18</w:t>
            </w:r>
            <w:r w:rsidR="00153FB1" w:rsidRPr="000A3A1B">
              <w:rPr>
                <w:rFonts w:hint="eastAsia"/>
                <w:bCs/>
                <w:sz w:val="24"/>
              </w:rPr>
              <w:t>年</w:t>
            </w:r>
            <w:r w:rsidR="000A3A1B" w:rsidRPr="000A3A1B">
              <w:rPr>
                <w:bCs/>
                <w:sz w:val="24"/>
              </w:rPr>
              <w:t>2</w:t>
            </w:r>
            <w:r w:rsidR="00153FB1" w:rsidRPr="000A3A1B">
              <w:rPr>
                <w:rFonts w:hint="eastAsia"/>
                <w:bCs/>
                <w:sz w:val="24"/>
              </w:rPr>
              <w:t>月</w:t>
            </w:r>
            <w:r w:rsidR="000A3A1B" w:rsidRPr="000A3A1B">
              <w:rPr>
                <w:bCs/>
                <w:sz w:val="24"/>
              </w:rPr>
              <w:t>26</w:t>
            </w:r>
            <w:r w:rsidR="00153FB1" w:rsidRPr="000A3A1B">
              <w:rPr>
                <w:rFonts w:hint="eastAsia"/>
                <w:bCs/>
                <w:sz w:val="24"/>
              </w:rPr>
              <w:t>日出具了《</w:t>
            </w:r>
            <w:r w:rsidR="000A3A1B" w:rsidRPr="000A3A1B">
              <w:rPr>
                <w:rFonts w:hint="eastAsia"/>
                <w:bCs/>
                <w:sz w:val="24"/>
              </w:rPr>
              <w:t>孟津县地下文物处理证明书（第</w:t>
            </w:r>
            <w:r w:rsidR="000A3A1B" w:rsidRPr="000A3A1B">
              <w:rPr>
                <w:rFonts w:hint="eastAsia"/>
                <w:bCs/>
                <w:sz w:val="24"/>
              </w:rPr>
              <w:t>5</w:t>
            </w:r>
            <w:r w:rsidR="000A3A1B" w:rsidRPr="000A3A1B">
              <w:rPr>
                <w:bCs/>
                <w:sz w:val="24"/>
              </w:rPr>
              <w:t>62</w:t>
            </w:r>
            <w:r w:rsidR="000A3A1B" w:rsidRPr="000A3A1B">
              <w:rPr>
                <w:rFonts w:hint="eastAsia"/>
                <w:bCs/>
                <w:sz w:val="24"/>
              </w:rPr>
              <w:t>号）</w:t>
            </w:r>
            <w:r w:rsidR="00153FB1" w:rsidRPr="000A3A1B">
              <w:rPr>
                <w:rFonts w:hint="eastAsia"/>
                <w:bCs/>
                <w:sz w:val="24"/>
              </w:rPr>
              <w:t>》，</w:t>
            </w:r>
            <w:r w:rsidR="000A3A1B" w:rsidRPr="000A3A1B">
              <w:rPr>
                <w:rFonts w:hint="eastAsia"/>
                <w:bCs/>
                <w:sz w:val="24"/>
              </w:rPr>
              <w:t>洛阳京固桩机有限公司经文物勘探，地下未发现文物遗迹</w:t>
            </w:r>
            <w:r w:rsidR="00153FB1" w:rsidRPr="000A3A1B">
              <w:rPr>
                <w:rFonts w:hint="eastAsia"/>
                <w:bCs/>
                <w:sz w:val="24"/>
              </w:rPr>
              <w:t>，</w:t>
            </w:r>
            <w:r w:rsidR="000A3A1B" w:rsidRPr="000A3A1B">
              <w:rPr>
                <w:rFonts w:hint="eastAsia"/>
                <w:bCs/>
                <w:sz w:val="24"/>
              </w:rPr>
              <w:t>同意项目建设</w:t>
            </w:r>
            <w:r w:rsidR="0067255E">
              <w:rPr>
                <w:rFonts w:hint="eastAsia"/>
                <w:bCs/>
                <w:sz w:val="24"/>
              </w:rPr>
              <w:t>，</w:t>
            </w:r>
            <w:r w:rsidR="00153FB1" w:rsidRPr="000A3A1B">
              <w:rPr>
                <w:rFonts w:hint="eastAsia"/>
                <w:bCs/>
                <w:sz w:val="24"/>
              </w:rPr>
              <w:t>见附件</w:t>
            </w:r>
            <w:r w:rsidR="00670014">
              <w:rPr>
                <w:bCs/>
                <w:sz w:val="24"/>
              </w:rPr>
              <w:t>8</w:t>
            </w:r>
            <w:r w:rsidR="00153FB1" w:rsidRPr="000A3A1B">
              <w:rPr>
                <w:rFonts w:hint="eastAsia"/>
                <w:bCs/>
                <w:sz w:val="24"/>
              </w:rPr>
              <w:t>。</w:t>
            </w:r>
            <w:r w:rsidR="0067255E" w:rsidRPr="000A3A1B">
              <w:rPr>
                <w:rFonts w:hint="eastAsia"/>
                <w:bCs/>
                <w:sz w:val="24"/>
              </w:rPr>
              <w:t>本项目为</w:t>
            </w:r>
            <w:r w:rsidR="0067255E">
              <w:rPr>
                <w:rFonts w:hint="eastAsia"/>
                <w:bCs/>
                <w:sz w:val="24"/>
              </w:rPr>
              <w:t>租赁</w:t>
            </w:r>
            <w:r w:rsidR="0067255E" w:rsidRPr="000A3A1B">
              <w:rPr>
                <w:rFonts w:hint="eastAsia"/>
                <w:bCs/>
                <w:sz w:val="24"/>
              </w:rPr>
              <w:t>洛阳京固桩机有限公司现有车间进行生产，不新增土建工程，不会对地表范围内文物造成影响。</w:t>
            </w:r>
          </w:p>
          <w:p w:rsidR="00556A0A" w:rsidRDefault="00556A0A" w:rsidP="00D45B2D">
            <w:pPr>
              <w:spacing w:line="420" w:lineRule="auto"/>
              <w:ind w:firstLineChars="200" w:firstLine="480"/>
              <w:jc w:val="left"/>
              <w:rPr>
                <w:bCs/>
                <w:sz w:val="24"/>
              </w:rPr>
            </w:pPr>
          </w:p>
          <w:p w:rsidR="00556A0A" w:rsidRDefault="00556A0A" w:rsidP="00D45B2D">
            <w:pPr>
              <w:spacing w:line="420" w:lineRule="auto"/>
              <w:ind w:firstLineChars="200" w:firstLine="480"/>
              <w:jc w:val="left"/>
              <w:rPr>
                <w:bCs/>
                <w:sz w:val="24"/>
              </w:rPr>
            </w:pPr>
          </w:p>
          <w:p w:rsidR="00AC3726" w:rsidRDefault="00AC3726" w:rsidP="00D45B2D">
            <w:pPr>
              <w:spacing w:line="420" w:lineRule="auto"/>
              <w:ind w:firstLineChars="200" w:firstLine="480"/>
              <w:jc w:val="left"/>
              <w:rPr>
                <w:bCs/>
                <w:sz w:val="24"/>
              </w:rPr>
            </w:pPr>
          </w:p>
          <w:p w:rsidR="00AC3726" w:rsidRDefault="00AC3726" w:rsidP="00D45B2D">
            <w:pPr>
              <w:spacing w:line="420" w:lineRule="auto"/>
              <w:ind w:firstLineChars="200" w:firstLine="480"/>
              <w:jc w:val="left"/>
              <w:rPr>
                <w:bCs/>
                <w:sz w:val="24"/>
              </w:rPr>
            </w:pPr>
          </w:p>
          <w:p w:rsidR="00AC3726" w:rsidRDefault="00AC3726" w:rsidP="00D45B2D">
            <w:pPr>
              <w:spacing w:line="420" w:lineRule="auto"/>
              <w:ind w:firstLineChars="200" w:firstLine="480"/>
              <w:jc w:val="left"/>
              <w:rPr>
                <w:bCs/>
                <w:sz w:val="24"/>
              </w:rPr>
            </w:pPr>
          </w:p>
          <w:p w:rsidR="00AC3726" w:rsidRDefault="00AC3726" w:rsidP="00D45B2D">
            <w:pPr>
              <w:spacing w:line="420" w:lineRule="auto"/>
              <w:ind w:firstLineChars="200" w:firstLine="480"/>
              <w:jc w:val="left"/>
              <w:rPr>
                <w:bCs/>
                <w:sz w:val="24"/>
              </w:rPr>
            </w:pPr>
          </w:p>
          <w:p w:rsidR="00AC3726" w:rsidRDefault="00AC3726" w:rsidP="00D45B2D">
            <w:pPr>
              <w:spacing w:line="420" w:lineRule="auto"/>
              <w:ind w:firstLineChars="200" w:firstLine="480"/>
              <w:jc w:val="left"/>
              <w:rPr>
                <w:bCs/>
                <w:sz w:val="24"/>
              </w:rPr>
            </w:pPr>
          </w:p>
          <w:p w:rsidR="00AC3726" w:rsidRDefault="00AC3726" w:rsidP="00D45B2D">
            <w:pPr>
              <w:spacing w:line="420" w:lineRule="auto"/>
              <w:ind w:firstLineChars="200" w:firstLine="480"/>
              <w:jc w:val="left"/>
              <w:rPr>
                <w:bCs/>
                <w:sz w:val="24"/>
              </w:rPr>
            </w:pPr>
          </w:p>
          <w:p w:rsidR="00AC3726" w:rsidRDefault="00AC3726" w:rsidP="00D45B2D">
            <w:pPr>
              <w:spacing w:line="420" w:lineRule="auto"/>
              <w:ind w:firstLineChars="200" w:firstLine="480"/>
              <w:jc w:val="left"/>
              <w:rPr>
                <w:bCs/>
                <w:sz w:val="24"/>
              </w:rPr>
            </w:pPr>
          </w:p>
          <w:p w:rsidR="00AC3726" w:rsidRPr="00D45B2D" w:rsidRDefault="00AC3726" w:rsidP="00D45B2D">
            <w:pPr>
              <w:spacing w:line="420" w:lineRule="auto"/>
              <w:ind w:firstLineChars="200" w:firstLine="480"/>
              <w:jc w:val="left"/>
              <w:rPr>
                <w:bCs/>
                <w:sz w:val="24"/>
              </w:rPr>
            </w:pPr>
          </w:p>
          <w:p w:rsidR="001640FC" w:rsidRPr="00B76F77" w:rsidRDefault="001640FC" w:rsidP="004D6ACD">
            <w:pPr>
              <w:pStyle w:val="a8"/>
              <w:outlineLvl w:val="0"/>
              <w:rPr>
                <w:rFonts w:ascii="黑体" w:eastAsia="黑体" w:hAnsi="黑体"/>
                <w:snapToGrid w:val="0"/>
                <w:sz w:val="30"/>
                <w:szCs w:val="30"/>
              </w:rPr>
            </w:pPr>
          </w:p>
        </w:tc>
      </w:tr>
    </w:tbl>
    <w:p w:rsidR="00C3373F" w:rsidRDefault="00C3373F" w:rsidP="00C3373F">
      <w:pPr>
        <w:pStyle w:val="a8"/>
        <w:jc w:val="center"/>
        <w:outlineLvl w:val="0"/>
        <w:rPr>
          <w:rFonts w:ascii="黑体" w:eastAsia="黑体" w:hAnsi="黑体"/>
          <w:snapToGrid w:val="0"/>
          <w:sz w:val="30"/>
          <w:szCs w:val="30"/>
        </w:rPr>
        <w:sectPr w:rsidR="00C3373F" w:rsidSect="00700E1C">
          <w:footerReference w:type="default" r:id="rId11"/>
          <w:pgSz w:w="11906" w:h="16838"/>
          <w:pgMar w:top="1701" w:right="1531" w:bottom="1701" w:left="1531" w:header="851" w:footer="851" w:gutter="0"/>
          <w:cols w:space="720"/>
          <w:docGrid w:linePitch="312"/>
        </w:sectPr>
      </w:pPr>
    </w:p>
    <w:p w:rsidR="005401AE" w:rsidRPr="0018781E" w:rsidRDefault="005401AE" w:rsidP="00C3373F">
      <w:pPr>
        <w:pStyle w:val="a8"/>
        <w:jc w:val="center"/>
        <w:outlineLvl w:val="0"/>
        <w:rPr>
          <w:rFonts w:ascii="黑体" w:eastAsia="黑体" w:hAnsi="黑体"/>
          <w:snapToGrid w:val="0"/>
          <w:sz w:val="30"/>
          <w:szCs w:val="30"/>
        </w:rPr>
      </w:pPr>
      <w:r w:rsidRPr="0018781E">
        <w:rPr>
          <w:rFonts w:ascii="黑体" w:eastAsia="黑体" w:hAnsi="黑体" w:hint="eastAsia"/>
          <w:snapToGrid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637"/>
        <w:gridCol w:w="8347"/>
      </w:tblGrid>
      <w:tr w:rsidR="005401AE" w:rsidRPr="002805AB" w:rsidTr="00022971">
        <w:trPr>
          <w:trHeight w:val="693"/>
          <w:jc w:val="center"/>
        </w:trPr>
        <w:tc>
          <w:tcPr>
            <w:tcW w:w="637" w:type="dxa"/>
            <w:vAlign w:val="center"/>
          </w:tcPr>
          <w:p w:rsidR="005401AE" w:rsidRPr="006C1300" w:rsidRDefault="005401AE">
            <w:pPr>
              <w:pStyle w:val="a8"/>
              <w:adjustRightInd w:val="0"/>
              <w:snapToGrid w:val="0"/>
              <w:spacing w:before="0" w:beforeAutospacing="0" w:after="0" w:afterAutospacing="0"/>
              <w:jc w:val="center"/>
              <w:rPr>
                <w:rFonts w:cs="宋体"/>
                <w:sz w:val="21"/>
                <w:szCs w:val="21"/>
              </w:rPr>
            </w:pPr>
            <w:r w:rsidRPr="006C1300">
              <w:rPr>
                <w:rFonts w:cs="宋体" w:hint="eastAsia"/>
                <w:sz w:val="21"/>
                <w:szCs w:val="21"/>
              </w:rPr>
              <w:t>建设内容</w:t>
            </w:r>
          </w:p>
        </w:tc>
        <w:tc>
          <w:tcPr>
            <w:tcW w:w="8347" w:type="dxa"/>
          </w:tcPr>
          <w:p w:rsidR="00B07A01" w:rsidRDefault="00B07A01" w:rsidP="00B07A01">
            <w:pPr>
              <w:adjustRightInd w:val="0"/>
              <w:snapToGrid w:val="0"/>
              <w:ind w:firstLineChars="200" w:firstLine="480"/>
              <w:jc w:val="left"/>
              <w:rPr>
                <w:bCs/>
                <w:kern w:val="28"/>
                <w:sz w:val="24"/>
              </w:rPr>
            </w:pPr>
          </w:p>
          <w:p w:rsidR="00927444" w:rsidRDefault="00927444" w:rsidP="00927444">
            <w:pPr>
              <w:spacing w:line="420" w:lineRule="auto"/>
              <w:rPr>
                <w:bCs/>
                <w:sz w:val="24"/>
              </w:rPr>
            </w:pPr>
            <w:r w:rsidRPr="001D1BC2">
              <w:rPr>
                <w:rFonts w:ascii="黑体" w:eastAsia="黑体" w:hAnsi="黑体" w:cs="宋体" w:hint="eastAsia"/>
                <w:bCs/>
                <w:sz w:val="24"/>
              </w:rPr>
              <w:t>一、</w:t>
            </w:r>
            <w:r>
              <w:rPr>
                <w:rFonts w:ascii="黑体" w:eastAsia="黑体" w:hAnsi="黑体" w:cs="宋体" w:hint="eastAsia"/>
                <w:bCs/>
                <w:sz w:val="24"/>
              </w:rPr>
              <w:t>项目由来</w:t>
            </w:r>
          </w:p>
          <w:p w:rsidR="005C321F" w:rsidRPr="0007638B" w:rsidRDefault="002E604F" w:rsidP="00371B2C">
            <w:pPr>
              <w:spacing w:line="420" w:lineRule="auto"/>
              <w:ind w:firstLineChars="200" w:firstLine="480"/>
              <w:rPr>
                <w:b/>
                <w:kern w:val="28"/>
                <w:sz w:val="24"/>
                <w:u w:val="single"/>
              </w:rPr>
            </w:pPr>
            <w:r>
              <w:rPr>
                <w:rFonts w:hint="eastAsia"/>
                <w:bCs/>
                <w:sz w:val="24"/>
              </w:rPr>
              <w:t>洛阳博文玻璃有限公司</w:t>
            </w:r>
            <w:r w:rsidR="000C0F9D" w:rsidRPr="00B40251">
              <w:rPr>
                <w:rFonts w:hint="eastAsia"/>
                <w:bCs/>
                <w:sz w:val="24"/>
              </w:rPr>
              <w:t>位于孟津</w:t>
            </w:r>
            <w:r w:rsidR="00C929FC">
              <w:rPr>
                <w:rFonts w:hint="eastAsia"/>
                <w:bCs/>
                <w:sz w:val="24"/>
              </w:rPr>
              <w:t>区</w:t>
            </w:r>
            <w:r w:rsidR="00DE27A0" w:rsidRPr="00DE27A0">
              <w:rPr>
                <w:rFonts w:hint="eastAsia"/>
                <w:bCs/>
                <w:sz w:val="24"/>
              </w:rPr>
              <w:t>朝阳</w:t>
            </w:r>
            <w:r w:rsidR="00DE27A0" w:rsidRPr="00DE27A0">
              <w:rPr>
                <w:bCs/>
                <w:sz w:val="24"/>
              </w:rPr>
              <w:t>镇</w:t>
            </w:r>
            <w:r w:rsidR="00DE27A0" w:rsidRPr="00DE27A0">
              <w:rPr>
                <w:rFonts w:hint="eastAsia"/>
                <w:bCs/>
                <w:sz w:val="24"/>
              </w:rPr>
              <w:t>新</w:t>
            </w:r>
            <w:r w:rsidR="00DE27A0" w:rsidRPr="00DE27A0">
              <w:rPr>
                <w:rFonts w:hint="eastAsia"/>
                <w:bCs/>
                <w:sz w:val="24"/>
              </w:rPr>
              <w:t>310</w:t>
            </w:r>
            <w:r w:rsidR="00DE27A0" w:rsidRPr="00DE27A0">
              <w:rPr>
                <w:rFonts w:hint="eastAsia"/>
                <w:bCs/>
                <w:sz w:val="24"/>
              </w:rPr>
              <w:t>国道与</w:t>
            </w:r>
            <w:r w:rsidR="00DE27A0" w:rsidRPr="00DE27A0">
              <w:rPr>
                <w:rFonts w:hint="eastAsia"/>
                <w:bCs/>
                <w:sz w:val="24"/>
              </w:rPr>
              <w:t>243</w:t>
            </w:r>
            <w:r w:rsidR="00DE27A0" w:rsidRPr="00DE27A0">
              <w:rPr>
                <w:rFonts w:hint="eastAsia"/>
                <w:bCs/>
                <w:sz w:val="24"/>
              </w:rPr>
              <w:t>省道交叉口西南角洛阳京固桩机院内</w:t>
            </w:r>
            <w:r w:rsidR="000C0F9D" w:rsidRPr="00B40251">
              <w:rPr>
                <w:rFonts w:hint="eastAsia"/>
                <w:bCs/>
                <w:sz w:val="24"/>
              </w:rPr>
              <w:t>，</w:t>
            </w:r>
            <w:r w:rsidR="00157789" w:rsidRPr="00B40251">
              <w:rPr>
                <w:rFonts w:hint="eastAsia"/>
                <w:bCs/>
                <w:sz w:val="24"/>
              </w:rPr>
              <w:t>该公司统一社会信用代码为</w:t>
            </w:r>
            <w:r w:rsidR="00DE27A0" w:rsidRPr="00DE27A0">
              <w:rPr>
                <w:rFonts w:hint="eastAsia"/>
                <w:bCs/>
                <w:sz w:val="24"/>
              </w:rPr>
              <w:t>91410322MA9FN3Y828</w:t>
            </w:r>
            <w:r w:rsidR="00157789" w:rsidRPr="00B40251">
              <w:rPr>
                <w:rFonts w:hint="eastAsia"/>
                <w:bCs/>
                <w:sz w:val="24"/>
              </w:rPr>
              <w:t>。</w:t>
            </w:r>
            <w:r w:rsidR="002C4342" w:rsidRPr="00B40251">
              <w:rPr>
                <w:rFonts w:hint="eastAsia"/>
                <w:bCs/>
                <w:sz w:val="24"/>
              </w:rPr>
              <w:t>该公司</w:t>
            </w:r>
            <w:r w:rsidR="005C321F">
              <w:rPr>
                <w:rFonts w:hint="eastAsia"/>
                <w:bCs/>
                <w:sz w:val="24"/>
              </w:rPr>
              <w:t>拟投资</w:t>
            </w:r>
            <w:r w:rsidR="00C929FC">
              <w:rPr>
                <w:bCs/>
                <w:sz w:val="24"/>
              </w:rPr>
              <w:t>350</w:t>
            </w:r>
            <w:r w:rsidR="005C321F">
              <w:rPr>
                <w:rFonts w:hint="eastAsia"/>
                <w:bCs/>
                <w:sz w:val="24"/>
              </w:rPr>
              <w:t>万租赁闲置空厂房建设</w:t>
            </w:r>
            <w:r w:rsidR="002A1556">
              <w:rPr>
                <w:rFonts w:hint="eastAsia"/>
                <w:bCs/>
                <w:sz w:val="24"/>
              </w:rPr>
              <w:t>年加工钢化玻璃</w:t>
            </w:r>
            <w:r w:rsidR="002A1556">
              <w:rPr>
                <w:rFonts w:hint="eastAsia"/>
                <w:bCs/>
                <w:sz w:val="24"/>
              </w:rPr>
              <w:t>5</w:t>
            </w:r>
            <w:r w:rsidR="002A1556">
              <w:rPr>
                <w:rFonts w:hint="eastAsia"/>
                <w:bCs/>
                <w:sz w:val="24"/>
              </w:rPr>
              <w:t>万平方米、中空玻璃</w:t>
            </w:r>
            <w:r w:rsidR="002A1556">
              <w:rPr>
                <w:rFonts w:hint="eastAsia"/>
                <w:bCs/>
                <w:sz w:val="24"/>
              </w:rPr>
              <w:t>3</w:t>
            </w:r>
            <w:r w:rsidR="002A1556">
              <w:rPr>
                <w:rFonts w:hint="eastAsia"/>
                <w:bCs/>
                <w:sz w:val="24"/>
              </w:rPr>
              <w:t>万平方米项目</w:t>
            </w:r>
            <w:r w:rsidR="005C321F">
              <w:rPr>
                <w:rFonts w:hint="eastAsia"/>
                <w:bCs/>
                <w:sz w:val="24"/>
              </w:rPr>
              <w:t>。</w:t>
            </w:r>
            <w:r w:rsidR="0007638B" w:rsidRPr="00E27EB0">
              <w:rPr>
                <w:rFonts w:hint="eastAsia"/>
                <w:b/>
                <w:sz w:val="24"/>
                <w:u w:val="single"/>
              </w:rPr>
              <w:t>洛阳京固桩机有限公司主要建设有年加工</w:t>
            </w:r>
            <w:r w:rsidR="0007638B" w:rsidRPr="00E27EB0">
              <w:rPr>
                <w:rFonts w:hint="eastAsia"/>
                <w:b/>
                <w:sz w:val="24"/>
                <w:u w:val="single"/>
              </w:rPr>
              <w:t>4</w:t>
            </w:r>
            <w:r w:rsidR="0007638B" w:rsidRPr="00E27EB0">
              <w:rPr>
                <w:b/>
                <w:sz w:val="24"/>
                <w:u w:val="single"/>
              </w:rPr>
              <w:t>0</w:t>
            </w:r>
            <w:r w:rsidR="0007638B" w:rsidRPr="00E27EB0">
              <w:rPr>
                <w:rFonts w:hint="eastAsia"/>
                <w:b/>
                <w:sz w:val="24"/>
                <w:u w:val="single"/>
              </w:rPr>
              <w:t>台打桩机项目，项目于</w:t>
            </w:r>
            <w:r w:rsidR="0007638B" w:rsidRPr="00E27EB0">
              <w:rPr>
                <w:rFonts w:hint="eastAsia"/>
                <w:b/>
                <w:sz w:val="24"/>
                <w:u w:val="single"/>
              </w:rPr>
              <w:t>2</w:t>
            </w:r>
            <w:r w:rsidR="0007638B" w:rsidRPr="00E27EB0">
              <w:rPr>
                <w:b/>
                <w:sz w:val="24"/>
                <w:u w:val="single"/>
              </w:rPr>
              <w:t>018</w:t>
            </w:r>
            <w:r w:rsidR="0007638B" w:rsidRPr="00E27EB0">
              <w:rPr>
                <w:rFonts w:hint="eastAsia"/>
                <w:b/>
                <w:sz w:val="24"/>
                <w:u w:val="single"/>
              </w:rPr>
              <w:t>年</w:t>
            </w:r>
            <w:r w:rsidR="0007638B" w:rsidRPr="00E27EB0">
              <w:rPr>
                <w:rFonts w:hint="eastAsia"/>
                <w:b/>
                <w:sz w:val="24"/>
                <w:u w:val="single"/>
              </w:rPr>
              <w:t>5</w:t>
            </w:r>
            <w:r w:rsidR="0007638B" w:rsidRPr="00E27EB0">
              <w:rPr>
                <w:rFonts w:hint="eastAsia"/>
                <w:b/>
                <w:sz w:val="24"/>
                <w:u w:val="single"/>
              </w:rPr>
              <w:t>月</w:t>
            </w:r>
            <w:r w:rsidR="0007638B" w:rsidRPr="00E27EB0">
              <w:rPr>
                <w:rFonts w:hint="eastAsia"/>
                <w:b/>
                <w:sz w:val="24"/>
                <w:u w:val="single"/>
              </w:rPr>
              <w:t>2</w:t>
            </w:r>
            <w:r w:rsidR="0007638B" w:rsidRPr="00E27EB0">
              <w:rPr>
                <w:b/>
                <w:sz w:val="24"/>
                <w:u w:val="single"/>
              </w:rPr>
              <w:t>8</w:t>
            </w:r>
            <w:r w:rsidR="0007638B" w:rsidRPr="00E27EB0">
              <w:rPr>
                <w:rFonts w:hint="eastAsia"/>
                <w:b/>
                <w:sz w:val="24"/>
                <w:u w:val="single"/>
              </w:rPr>
              <w:t>日取得孟津县环保局批复，批复文号为孟环审</w:t>
            </w:r>
            <w:r w:rsidR="0007638B" w:rsidRPr="00E27EB0">
              <w:rPr>
                <w:rFonts w:hint="eastAsia"/>
                <w:b/>
                <w:sz w:val="24"/>
                <w:u w:val="single"/>
              </w:rPr>
              <w:t>[</w:t>
            </w:r>
            <w:r w:rsidR="0007638B" w:rsidRPr="00E27EB0">
              <w:rPr>
                <w:b/>
                <w:sz w:val="24"/>
                <w:u w:val="single"/>
              </w:rPr>
              <w:t>2018]72</w:t>
            </w:r>
            <w:r w:rsidR="0007638B" w:rsidRPr="00E27EB0">
              <w:rPr>
                <w:rFonts w:hint="eastAsia"/>
                <w:b/>
                <w:sz w:val="24"/>
                <w:u w:val="single"/>
              </w:rPr>
              <w:t>号。项目建设有生产车间</w:t>
            </w:r>
            <w:r w:rsidR="00E27EB0" w:rsidRPr="00E27EB0">
              <w:rPr>
                <w:b/>
                <w:sz w:val="24"/>
                <w:u w:val="single"/>
              </w:rPr>
              <w:t>48</w:t>
            </w:r>
            <w:r w:rsidR="0007638B" w:rsidRPr="00E27EB0">
              <w:rPr>
                <w:b/>
                <w:sz w:val="24"/>
                <w:u w:val="single"/>
              </w:rPr>
              <w:t>00</w:t>
            </w:r>
            <w:r w:rsidR="0007638B" w:rsidRPr="00E27EB0">
              <w:rPr>
                <w:rFonts w:hint="eastAsia"/>
                <w:b/>
                <w:sz w:val="24"/>
                <w:u w:val="single"/>
              </w:rPr>
              <w:t>m</w:t>
            </w:r>
            <w:r w:rsidR="0007638B" w:rsidRPr="00E27EB0">
              <w:rPr>
                <w:b/>
                <w:sz w:val="24"/>
                <w:u w:val="single"/>
                <w:vertAlign w:val="superscript"/>
              </w:rPr>
              <w:t>2</w:t>
            </w:r>
            <w:r w:rsidR="0007638B" w:rsidRPr="00E27EB0">
              <w:rPr>
                <w:rFonts w:hint="eastAsia"/>
                <w:b/>
                <w:sz w:val="24"/>
                <w:u w:val="single"/>
              </w:rPr>
              <w:t>，</w:t>
            </w:r>
            <w:r w:rsidR="00E27EB0" w:rsidRPr="00E27EB0">
              <w:rPr>
                <w:rFonts w:hint="eastAsia"/>
                <w:b/>
                <w:sz w:val="24"/>
                <w:u w:val="single"/>
              </w:rPr>
              <w:t>其建设项目仅需</w:t>
            </w:r>
            <w:r w:rsidR="00E27EB0" w:rsidRPr="00E27EB0">
              <w:rPr>
                <w:rFonts w:hint="eastAsia"/>
                <w:b/>
                <w:sz w:val="24"/>
                <w:u w:val="single"/>
              </w:rPr>
              <w:t>1</w:t>
            </w:r>
            <w:r w:rsidR="00E27EB0" w:rsidRPr="00E27EB0">
              <w:rPr>
                <w:b/>
                <w:sz w:val="24"/>
                <w:u w:val="single"/>
              </w:rPr>
              <w:t>200</w:t>
            </w:r>
            <w:r w:rsidR="00E27EB0" w:rsidRPr="00E27EB0">
              <w:rPr>
                <w:rFonts w:hint="eastAsia"/>
                <w:b/>
                <w:sz w:val="24"/>
                <w:u w:val="single"/>
              </w:rPr>
              <w:t>m</w:t>
            </w:r>
            <w:r w:rsidR="00E27EB0" w:rsidRPr="00E27EB0">
              <w:rPr>
                <w:b/>
                <w:sz w:val="24"/>
                <w:u w:val="single"/>
                <w:vertAlign w:val="superscript"/>
              </w:rPr>
              <w:t>2</w:t>
            </w:r>
            <w:r w:rsidR="00E27EB0" w:rsidRPr="00E27EB0">
              <w:rPr>
                <w:rFonts w:hint="eastAsia"/>
                <w:b/>
                <w:sz w:val="24"/>
                <w:u w:val="single"/>
              </w:rPr>
              <w:t>（车间一跨），洛阳博文玻璃有限公司于</w:t>
            </w:r>
            <w:r w:rsidR="00E27EB0" w:rsidRPr="00E27EB0">
              <w:rPr>
                <w:rFonts w:hint="eastAsia"/>
                <w:b/>
                <w:sz w:val="24"/>
                <w:u w:val="single"/>
              </w:rPr>
              <w:t>2</w:t>
            </w:r>
            <w:r w:rsidR="00E27EB0" w:rsidRPr="00E27EB0">
              <w:rPr>
                <w:b/>
                <w:sz w:val="24"/>
                <w:u w:val="single"/>
              </w:rPr>
              <w:t>020</w:t>
            </w:r>
            <w:r w:rsidR="00E27EB0" w:rsidRPr="00E27EB0">
              <w:rPr>
                <w:rFonts w:hint="eastAsia"/>
                <w:b/>
                <w:sz w:val="24"/>
                <w:u w:val="single"/>
              </w:rPr>
              <w:t>年租赁其</w:t>
            </w:r>
            <w:r w:rsidR="00E27EB0" w:rsidRPr="00E27EB0">
              <w:rPr>
                <w:b/>
                <w:sz w:val="24"/>
                <w:u w:val="single"/>
              </w:rPr>
              <w:t>2300</w:t>
            </w:r>
            <w:r w:rsidR="00E27EB0" w:rsidRPr="00E27EB0">
              <w:rPr>
                <w:rFonts w:hint="eastAsia"/>
                <w:b/>
                <w:sz w:val="24"/>
                <w:u w:val="single"/>
              </w:rPr>
              <w:t>m</w:t>
            </w:r>
            <w:r w:rsidR="00E27EB0" w:rsidRPr="00E27EB0">
              <w:rPr>
                <w:b/>
                <w:sz w:val="24"/>
                <w:u w:val="single"/>
                <w:vertAlign w:val="superscript"/>
              </w:rPr>
              <w:t>2</w:t>
            </w:r>
            <w:r w:rsidR="00E27EB0" w:rsidRPr="00E27EB0">
              <w:rPr>
                <w:rFonts w:hint="eastAsia"/>
                <w:b/>
                <w:sz w:val="24"/>
                <w:u w:val="single"/>
              </w:rPr>
              <w:t>（西侧两跨）生产车间建设年加工</w:t>
            </w:r>
            <w:r w:rsidR="00E27EB0" w:rsidRPr="00E27EB0">
              <w:rPr>
                <w:rFonts w:hint="eastAsia"/>
                <w:b/>
                <w:sz w:val="24"/>
                <w:u w:val="single"/>
              </w:rPr>
              <w:t>1</w:t>
            </w:r>
            <w:r w:rsidR="00E27EB0" w:rsidRPr="00E27EB0">
              <w:rPr>
                <w:b/>
                <w:sz w:val="24"/>
                <w:u w:val="single"/>
              </w:rPr>
              <w:t>0</w:t>
            </w:r>
            <w:r w:rsidR="00E27EB0" w:rsidRPr="00E27EB0">
              <w:rPr>
                <w:rFonts w:hint="eastAsia"/>
                <w:b/>
                <w:sz w:val="24"/>
                <w:u w:val="single"/>
              </w:rPr>
              <w:t>万平方米钢化玻璃项目，本次扩建项目拟再租赁京固桩机公司现有闲置车间一跨（</w:t>
            </w:r>
            <w:r w:rsidR="00E27EB0" w:rsidRPr="00E27EB0">
              <w:rPr>
                <w:b/>
                <w:sz w:val="24"/>
                <w:u w:val="single"/>
              </w:rPr>
              <w:t>1200m</w:t>
            </w:r>
            <w:r w:rsidR="00E27EB0" w:rsidRPr="00E27EB0">
              <w:rPr>
                <w:b/>
                <w:sz w:val="24"/>
                <w:u w:val="single"/>
                <w:vertAlign w:val="superscript"/>
              </w:rPr>
              <w:t>2</w:t>
            </w:r>
            <w:r w:rsidR="00E27EB0" w:rsidRPr="00E27EB0">
              <w:rPr>
                <w:rFonts w:hint="eastAsia"/>
                <w:b/>
                <w:sz w:val="24"/>
                <w:u w:val="single"/>
              </w:rPr>
              <w:t>，位于现有工程东侧）进行建设。</w:t>
            </w:r>
          </w:p>
          <w:p w:rsidR="00B07A01" w:rsidRPr="00B40251" w:rsidRDefault="00B07A01" w:rsidP="00371B2C">
            <w:pPr>
              <w:spacing w:line="420" w:lineRule="auto"/>
              <w:ind w:firstLineChars="200" w:firstLine="480"/>
              <w:rPr>
                <w:bCs/>
                <w:sz w:val="24"/>
              </w:rPr>
            </w:pPr>
            <w:r w:rsidRPr="00B40251">
              <w:rPr>
                <w:rFonts w:hint="eastAsia"/>
                <w:bCs/>
                <w:sz w:val="24"/>
              </w:rPr>
              <w:t>根据《中华人民共和国环境保护法》、《中华人民共和国环境影响评价法》和《建设项目环境保护管理条例》的规定和要求，本项目需进行环境影响评价。根据《建设项目环境影响评价分类管理名录》（</w:t>
            </w:r>
            <w:r w:rsidRPr="00B40251">
              <w:rPr>
                <w:rFonts w:hint="eastAsia"/>
                <w:bCs/>
                <w:sz w:val="24"/>
              </w:rPr>
              <w:t>2021</w:t>
            </w:r>
            <w:r w:rsidRPr="00B40251">
              <w:rPr>
                <w:rFonts w:hint="eastAsia"/>
                <w:bCs/>
                <w:sz w:val="24"/>
              </w:rPr>
              <w:t>年版），</w:t>
            </w:r>
            <w:r w:rsidR="009A23B2">
              <w:rPr>
                <w:rFonts w:hint="eastAsia"/>
                <w:bCs/>
                <w:sz w:val="24"/>
              </w:rPr>
              <w:t>项目</w:t>
            </w:r>
            <w:r w:rsidRPr="00B40251">
              <w:rPr>
                <w:rFonts w:hint="eastAsia"/>
                <w:bCs/>
                <w:sz w:val="24"/>
              </w:rPr>
              <w:t>属于“</w:t>
            </w:r>
            <w:r w:rsidR="005C321F">
              <w:rPr>
                <w:rFonts w:hint="eastAsia"/>
                <w:bCs/>
                <w:sz w:val="24"/>
              </w:rPr>
              <w:t>二十</w:t>
            </w:r>
            <w:r w:rsidR="00C929FC">
              <w:rPr>
                <w:rFonts w:hint="eastAsia"/>
                <w:bCs/>
                <w:sz w:val="24"/>
              </w:rPr>
              <w:t>七非金属矿物制品</w:t>
            </w:r>
            <w:r w:rsidR="005C321F">
              <w:rPr>
                <w:rFonts w:hint="eastAsia"/>
                <w:bCs/>
                <w:sz w:val="24"/>
              </w:rPr>
              <w:t>业</w:t>
            </w:r>
            <w:r w:rsidRPr="00B40251">
              <w:rPr>
                <w:rFonts w:hint="eastAsia"/>
                <w:bCs/>
                <w:sz w:val="24"/>
              </w:rPr>
              <w:t>”中的“</w:t>
            </w:r>
            <w:r w:rsidR="005C321F">
              <w:rPr>
                <w:bCs/>
                <w:sz w:val="24"/>
              </w:rPr>
              <w:t>5</w:t>
            </w:r>
            <w:r w:rsidR="00C929FC">
              <w:rPr>
                <w:bCs/>
                <w:sz w:val="24"/>
              </w:rPr>
              <w:t xml:space="preserve">7 </w:t>
            </w:r>
            <w:r w:rsidR="00C929FC">
              <w:rPr>
                <w:rFonts w:hint="eastAsia"/>
                <w:bCs/>
                <w:sz w:val="24"/>
              </w:rPr>
              <w:t>玻璃制造</w:t>
            </w:r>
            <w:r w:rsidR="00C929FC">
              <w:rPr>
                <w:bCs/>
                <w:sz w:val="24"/>
              </w:rPr>
              <w:t>304</w:t>
            </w:r>
            <w:r w:rsidR="00EA78CB">
              <w:rPr>
                <w:rFonts w:hint="eastAsia"/>
                <w:bCs/>
                <w:sz w:val="24"/>
              </w:rPr>
              <w:t>中</w:t>
            </w:r>
            <w:r w:rsidR="00C929FC">
              <w:rPr>
                <w:rFonts w:hint="eastAsia"/>
                <w:bCs/>
                <w:sz w:val="24"/>
              </w:rPr>
              <w:t>特种玻璃制造</w:t>
            </w:r>
            <w:r w:rsidRPr="00B40251">
              <w:rPr>
                <w:rFonts w:hint="eastAsia"/>
                <w:bCs/>
                <w:sz w:val="24"/>
              </w:rPr>
              <w:t>”，需要编制环境影响报告表。</w:t>
            </w:r>
            <w:r w:rsidR="008A5D6F" w:rsidRPr="00B40251">
              <w:rPr>
                <w:rFonts w:hint="eastAsia"/>
                <w:bCs/>
                <w:sz w:val="24"/>
              </w:rPr>
              <w:t>为此，建设单位委托</w:t>
            </w:r>
            <w:r w:rsidR="00F661C8">
              <w:rPr>
                <w:rFonts w:hint="eastAsia"/>
                <w:bCs/>
                <w:sz w:val="24"/>
              </w:rPr>
              <w:t>我</w:t>
            </w:r>
            <w:r w:rsidR="005A3A93" w:rsidRPr="00B40251">
              <w:rPr>
                <w:rFonts w:hint="eastAsia"/>
                <w:bCs/>
                <w:sz w:val="24"/>
              </w:rPr>
              <w:t>公司</w:t>
            </w:r>
            <w:r w:rsidR="008A5D6F" w:rsidRPr="00B40251">
              <w:rPr>
                <w:rFonts w:hint="eastAsia"/>
                <w:bCs/>
                <w:sz w:val="24"/>
              </w:rPr>
              <w:t>承担该项目的环境影响评价工作（委托书见附件</w:t>
            </w:r>
            <w:r w:rsidR="008A5D6F" w:rsidRPr="00B40251">
              <w:rPr>
                <w:bCs/>
                <w:sz w:val="24"/>
              </w:rPr>
              <w:t>1</w:t>
            </w:r>
            <w:r w:rsidR="008A5D6F" w:rsidRPr="00B40251">
              <w:rPr>
                <w:rFonts w:hint="eastAsia"/>
                <w:bCs/>
                <w:sz w:val="24"/>
              </w:rPr>
              <w:t>）。我公司在接受委托后，组织人员对项目场地进行了现场踏勘，在了解区域环境现状，</w:t>
            </w:r>
            <w:r w:rsidR="004C11D3">
              <w:rPr>
                <w:rFonts w:hint="eastAsia"/>
                <w:bCs/>
                <w:sz w:val="24"/>
              </w:rPr>
              <w:t>收集相关资料，</w:t>
            </w:r>
            <w:r w:rsidR="008A5D6F" w:rsidRPr="00B40251">
              <w:rPr>
                <w:rFonts w:hint="eastAsia"/>
                <w:bCs/>
                <w:sz w:val="24"/>
              </w:rPr>
              <w:t>对建设项目进行充分分析的基础上，根据国家和河南省环保法规、标准和环境影响评价技术导则相关要求，编制完成了《</w:t>
            </w:r>
            <w:r w:rsidR="002E604F">
              <w:rPr>
                <w:rFonts w:hAnsi="宋体" w:hint="eastAsia"/>
                <w:sz w:val="24"/>
              </w:rPr>
              <w:t>洛阳博文玻璃有限公司</w:t>
            </w:r>
            <w:r w:rsidR="002A1556">
              <w:rPr>
                <w:rFonts w:hAnsi="宋体" w:hint="eastAsia"/>
                <w:sz w:val="24"/>
              </w:rPr>
              <w:t>年加工钢化玻璃</w:t>
            </w:r>
            <w:r w:rsidR="002A1556">
              <w:rPr>
                <w:rFonts w:hAnsi="宋体" w:hint="eastAsia"/>
                <w:sz w:val="24"/>
              </w:rPr>
              <w:t>5</w:t>
            </w:r>
            <w:r w:rsidR="002A1556">
              <w:rPr>
                <w:rFonts w:hAnsi="宋体" w:hint="eastAsia"/>
                <w:sz w:val="24"/>
              </w:rPr>
              <w:t>万平方米、中空玻璃</w:t>
            </w:r>
            <w:r w:rsidR="002A1556">
              <w:rPr>
                <w:rFonts w:hAnsi="宋体" w:hint="eastAsia"/>
                <w:sz w:val="24"/>
              </w:rPr>
              <w:t>3</w:t>
            </w:r>
            <w:r w:rsidR="002A1556">
              <w:rPr>
                <w:rFonts w:hAnsi="宋体" w:hint="eastAsia"/>
                <w:sz w:val="24"/>
              </w:rPr>
              <w:t>万平方米项目</w:t>
            </w:r>
            <w:r w:rsidR="008A5D6F" w:rsidRPr="00B40251">
              <w:rPr>
                <w:rFonts w:hint="eastAsia"/>
                <w:bCs/>
                <w:sz w:val="24"/>
              </w:rPr>
              <w:t>环境影响报告表》</w:t>
            </w:r>
            <w:r w:rsidR="00855FCA">
              <w:rPr>
                <w:rFonts w:hint="eastAsia"/>
                <w:bCs/>
                <w:sz w:val="24"/>
              </w:rPr>
              <w:t>，送环保主管部门审批</w:t>
            </w:r>
            <w:r w:rsidR="008A5D6F" w:rsidRPr="00B40251">
              <w:rPr>
                <w:rFonts w:hint="eastAsia"/>
                <w:bCs/>
                <w:sz w:val="24"/>
              </w:rPr>
              <w:t>。</w:t>
            </w:r>
          </w:p>
          <w:p w:rsidR="00822F2A" w:rsidRDefault="00461D73"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二</w:t>
            </w:r>
            <w:r w:rsidR="0070628D" w:rsidRPr="001D1BC2">
              <w:rPr>
                <w:rFonts w:ascii="黑体" w:eastAsia="黑体" w:hAnsi="黑体" w:cs="宋体" w:hint="eastAsia"/>
                <w:bCs/>
                <w:sz w:val="24"/>
              </w:rPr>
              <w:t>、</w:t>
            </w:r>
            <w:r w:rsidR="00822F2A">
              <w:rPr>
                <w:rFonts w:ascii="黑体" w:eastAsia="黑体" w:hAnsi="黑体" w:cs="宋体" w:hint="eastAsia"/>
                <w:bCs/>
                <w:sz w:val="24"/>
              </w:rPr>
              <w:t>建设地点及周围环境概况</w:t>
            </w:r>
          </w:p>
          <w:p w:rsidR="00822F2A" w:rsidRPr="00E64502" w:rsidRDefault="00822F2A" w:rsidP="00E64502">
            <w:pPr>
              <w:spacing w:line="420" w:lineRule="auto"/>
              <w:ind w:firstLineChars="200" w:firstLine="480"/>
              <w:jc w:val="left"/>
              <w:rPr>
                <w:bCs/>
                <w:sz w:val="24"/>
              </w:rPr>
            </w:pPr>
            <w:r w:rsidRPr="00822F2A">
              <w:rPr>
                <w:rFonts w:hint="eastAsia"/>
                <w:bCs/>
                <w:sz w:val="24"/>
              </w:rPr>
              <w:t>本项目位于</w:t>
            </w:r>
            <w:r w:rsidR="00C929FC" w:rsidRPr="00B40251">
              <w:rPr>
                <w:rFonts w:hint="eastAsia"/>
                <w:bCs/>
                <w:sz w:val="24"/>
              </w:rPr>
              <w:t>孟津</w:t>
            </w:r>
            <w:r w:rsidR="00C929FC">
              <w:rPr>
                <w:rFonts w:hint="eastAsia"/>
                <w:bCs/>
                <w:sz w:val="24"/>
              </w:rPr>
              <w:t>区</w:t>
            </w:r>
            <w:r w:rsidR="00C929FC" w:rsidRPr="00DE27A0">
              <w:rPr>
                <w:rFonts w:hint="eastAsia"/>
                <w:bCs/>
                <w:sz w:val="24"/>
              </w:rPr>
              <w:t>朝阳</w:t>
            </w:r>
            <w:r w:rsidR="00C929FC" w:rsidRPr="00DE27A0">
              <w:rPr>
                <w:bCs/>
                <w:sz w:val="24"/>
              </w:rPr>
              <w:t>镇</w:t>
            </w:r>
            <w:r w:rsidR="00C929FC" w:rsidRPr="00DE27A0">
              <w:rPr>
                <w:rFonts w:hint="eastAsia"/>
                <w:bCs/>
                <w:sz w:val="24"/>
              </w:rPr>
              <w:t>新</w:t>
            </w:r>
            <w:r w:rsidR="00C929FC" w:rsidRPr="00DE27A0">
              <w:rPr>
                <w:rFonts w:hint="eastAsia"/>
                <w:bCs/>
                <w:sz w:val="24"/>
              </w:rPr>
              <w:t>310</w:t>
            </w:r>
            <w:r w:rsidR="00C929FC" w:rsidRPr="00DE27A0">
              <w:rPr>
                <w:rFonts w:hint="eastAsia"/>
                <w:bCs/>
                <w:sz w:val="24"/>
              </w:rPr>
              <w:t>国道与</w:t>
            </w:r>
            <w:r w:rsidR="00C929FC" w:rsidRPr="00DE27A0">
              <w:rPr>
                <w:rFonts w:hint="eastAsia"/>
                <w:bCs/>
                <w:sz w:val="24"/>
              </w:rPr>
              <w:t>243</w:t>
            </w:r>
            <w:r w:rsidR="00C929FC" w:rsidRPr="00DE27A0">
              <w:rPr>
                <w:rFonts w:hint="eastAsia"/>
                <w:bCs/>
                <w:sz w:val="24"/>
              </w:rPr>
              <w:t>省道交叉口西南角洛阳京固桩机院内</w:t>
            </w:r>
            <w:r>
              <w:rPr>
                <w:rFonts w:hint="eastAsia"/>
                <w:bCs/>
                <w:sz w:val="24"/>
              </w:rPr>
              <w:t>，</w:t>
            </w:r>
            <w:r w:rsidRPr="003223FF">
              <w:rPr>
                <w:rFonts w:hint="eastAsia"/>
                <w:bCs/>
                <w:sz w:val="24"/>
              </w:rPr>
              <w:t>项目</w:t>
            </w:r>
            <w:r w:rsidR="00067E02" w:rsidRPr="003223FF">
              <w:rPr>
                <w:rFonts w:hint="eastAsia"/>
                <w:bCs/>
                <w:sz w:val="24"/>
              </w:rPr>
              <w:t>厂区</w:t>
            </w:r>
            <w:r w:rsidR="00C525A6" w:rsidRPr="003223FF">
              <w:rPr>
                <w:rFonts w:hint="eastAsia"/>
                <w:bCs/>
                <w:sz w:val="24"/>
              </w:rPr>
              <w:t>南</w:t>
            </w:r>
            <w:r w:rsidR="00067E02" w:rsidRPr="003223FF">
              <w:rPr>
                <w:rFonts w:hint="eastAsia"/>
                <w:bCs/>
                <w:sz w:val="24"/>
              </w:rPr>
              <w:t>侧</w:t>
            </w:r>
            <w:r w:rsidR="003223FF" w:rsidRPr="003223FF">
              <w:rPr>
                <w:rFonts w:hint="eastAsia"/>
                <w:bCs/>
                <w:sz w:val="24"/>
              </w:rPr>
              <w:t>为</w:t>
            </w:r>
            <w:r w:rsidR="003223FF">
              <w:rPr>
                <w:rFonts w:hint="eastAsia"/>
                <w:bCs/>
                <w:sz w:val="24"/>
              </w:rPr>
              <w:t>洛阳鹏威机械</w:t>
            </w:r>
            <w:r w:rsidR="005F31B6">
              <w:rPr>
                <w:rFonts w:hint="eastAsia"/>
                <w:bCs/>
                <w:sz w:val="24"/>
              </w:rPr>
              <w:t>设备有限公司</w:t>
            </w:r>
            <w:r w:rsidR="00067E02" w:rsidRPr="003223FF">
              <w:rPr>
                <w:rFonts w:hint="eastAsia"/>
                <w:bCs/>
                <w:sz w:val="24"/>
              </w:rPr>
              <w:t>，</w:t>
            </w:r>
            <w:r w:rsidR="005F31B6">
              <w:rPr>
                <w:rFonts w:hint="eastAsia"/>
                <w:bCs/>
                <w:sz w:val="24"/>
              </w:rPr>
              <w:t>东侧为京固桩机公司，</w:t>
            </w:r>
            <w:r w:rsidR="005F31B6">
              <w:rPr>
                <w:rFonts w:hint="eastAsia"/>
                <w:bCs/>
                <w:sz w:val="24"/>
              </w:rPr>
              <w:lastRenderedPageBreak/>
              <w:t>再东侧为</w:t>
            </w:r>
            <w:r w:rsidR="005F31B6">
              <w:rPr>
                <w:rFonts w:hint="eastAsia"/>
                <w:bCs/>
                <w:sz w:val="24"/>
              </w:rPr>
              <w:t>S</w:t>
            </w:r>
            <w:r w:rsidR="005F31B6">
              <w:rPr>
                <w:bCs/>
                <w:sz w:val="24"/>
              </w:rPr>
              <w:t>243</w:t>
            </w:r>
            <w:r w:rsidR="005F31B6">
              <w:rPr>
                <w:rFonts w:hint="eastAsia"/>
                <w:bCs/>
                <w:sz w:val="24"/>
              </w:rPr>
              <w:t>省道，西侧为空地，北侧为</w:t>
            </w:r>
            <w:r w:rsidR="005F31B6">
              <w:rPr>
                <w:rFonts w:hint="eastAsia"/>
                <w:bCs/>
                <w:sz w:val="24"/>
              </w:rPr>
              <w:t>G</w:t>
            </w:r>
            <w:r w:rsidR="005F31B6">
              <w:rPr>
                <w:bCs/>
                <w:sz w:val="24"/>
              </w:rPr>
              <w:t>310</w:t>
            </w:r>
            <w:r w:rsidR="005F31B6">
              <w:rPr>
                <w:rFonts w:hint="eastAsia"/>
                <w:bCs/>
                <w:sz w:val="24"/>
              </w:rPr>
              <w:t>国道</w:t>
            </w:r>
            <w:r w:rsidR="00067E02" w:rsidRPr="003223FF">
              <w:rPr>
                <w:rFonts w:hint="eastAsia"/>
                <w:bCs/>
                <w:sz w:val="24"/>
              </w:rPr>
              <w:t>，最近敏感点为北侧</w:t>
            </w:r>
            <w:r w:rsidR="005F31B6">
              <w:rPr>
                <w:bCs/>
                <w:sz w:val="24"/>
              </w:rPr>
              <w:t>85</w:t>
            </w:r>
            <w:r w:rsidR="00894A4B" w:rsidRPr="003223FF">
              <w:rPr>
                <w:rFonts w:hint="eastAsia"/>
                <w:bCs/>
                <w:sz w:val="24"/>
              </w:rPr>
              <w:t>m</w:t>
            </w:r>
            <w:r w:rsidR="005F31B6">
              <w:rPr>
                <w:rFonts w:hint="eastAsia"/>
                <w:bCs/>
                <w:sz w:val="24"/>
              </w:rPr>
              <w:t>的朝阳村</w:t>
            </w:r>
            <w:r w:rsidR="00067E02" w:rsidRPr="003223FF">
              <w:rPr>
                <w:rFonts w:hint="eastAsia"/>
                <w:bCs/>
                <w:sz w:val="24"/>
              </w:rPr>
              <w:t>。</w:t>
            </w:r>
            <w:r w:rsidR="00E27671" w:rsidRPr="003223FF">
              <w:rPr>
                <w:rFonts w:hint="eastAsia"/>
                <w:sz w:val="24"/>
              </w:rPr>
              <w:t>项目地理位置详见附图</w:t>
            </w:r>
            <w:r w:rsidR="001D2832">
              <w:rPr>
                <w:rFonts w:hint="eastAsia"/>
                <w:sz w:val="24"/>
              </w:rPr>
              <w:t>1</w:t>
            </w:r>
            <w:r w:rsidR="00E27671" w:rsidRPr="003223FF">
              <w:rPr>
                <w:rFonts w:hint="eastAsia"/>
                <w:sz w:val="24"/>
              </w:rPr>
              <w:t>。</w:t>
            </w:r>
          </w:p>
          <w:p w:rsidR="001626F8" w:rsidRPr="001D1BC2" w:rsidRDefault="00461D73"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三</w:t>
            </w:r>
            <w:r w:rsidR="00822F2A">
              <w:rPr>
                <w:rFonts w:ascii="黑体" w:eastAsia="黑体" w:hAnsi="黑体" w:cs="宋体" w:hint="eastAsia"/>
                <w:bCs/>
                <w:sz w:val="24"/>
              </w:rPr>
              <w:t>、</w:t>
            </w:r>
            <w:r w:rsidR="0070628D" w:rsidRPr="001D1BC2">
              <w:rPr>
                <w:rFonts w:ascii="黑体" w:eastAsia="黑体" w:hAnsi="黑体" w:cs="宋体" w:hint="eastAsia"/>
                <w:bCs/>
                <w:sz w:val="24"/>
              </w:rPr>
              <w:t>项目</w:t>
            </w:r>
            <w:r w:rsidR="006724DE">
              <w:rPr>
                <w:rFonts w:ascii="黑体" w:eastAsia="黑体" w:hAnsi="黑体" w:cs="宋体" w:hint="eastAsia"/>
                <w:bCs/>
                <w:sz w:val="24"/>
              </w:rPr>
              <w:t>工程</w:t>
            </w:r>
            <w:r w:rsidR="0070628D" w:rsidRPr="001D1BC2">
              <w:rPr>
                <w:rFonts w:ascii="黑体" w:eastAsia="黑体" w:hAnsi="黑体" w:cs="宋体" w:hint="eastAsia"/>
                <w:bCs/>
                <w:sz w:val="24"/>
              </w:rPr>
              <w:t>内容</w:t>
            </w:r>
          </w:p>
          <w:p w:rsidR="002C35DA" w:rsidRDefault="0067255E" w:rsidP="00F8283A">
            <w:pPr>
              <w:spacing w:before="20" w:after="20" w:line="420" w:lineRule="auto"/>
              <w:ind w:firstLineChars="200" w:firstLine="480"/>
              <w:rPr>
                <w:sz w:val="24"/>
              </w:rPr>
            </w:pPr>
            <w:r>
              <w:rPr>
                <w:rFonts w:hint="eastAsia"/>
                <w:bCs/>
                <w:sz w:val="24"/>
              </w:rPr>
              <w:t>洛阳博文玻璃有限公司现有工程</w:t>
            </w:r>
            <w:r w:rsidR="00BC7422" w:rsidRPr="002C35DA">
              <w:rPr>
                <w:rFonts w:hint="eastAsia"/>
                <w:sz w:val="24"/>
              </w:rPr>
              <w:t>为</w:t>
            </w:r>
            <w:r w:rsidR="00C7273A">
              <w:rPr>
                <w:rFonts w:hint="eastAsia"/>
                <w:sz w:val="24"/>
              </w:rPr>
              <w:t>租赁</w:t>
            </w:r>
            <w:r w:rsidR="003D11B6">
              <w:rPr>
                <w:rFonts w:hint="eastAsia"/>
                <w:bCs/>
                <w:sz w:val="24"/>
              </w:rPr>
              <w:t>京固桩机公司</w:t>
            </w:r>
            <w:r w:rsidR="00067E02">
              <w:rPr>
                <w:rFonts w:hint="eastAsia"/>
                <w:sz w:val="24"/>
              </w:rPr>
              <w:t>现有</w:t>
            </w:r>
            <w:r w:rsidR="00C7273A">
              <w:rPr>
                <w:rFonts w:hint="eastAsia"/>
                <w:sz w:val="24"/>
              </w:rPr>
              <w:t>闲置</w:t>
            </w:r>
            <w:r w:rsidR="00067E02">
              <w:rPr>
                <w:rFonts w:hint="eastAsia"/>
                <w:sz w:val="24"/>
              </w:rPr>
              <w:t>车间</w:t>
            </w:r>
            <w:r>
              <w:rPr>
                <w:rFonts w:hint="eastAsia"/>
                <w:sz w:val="24"/>
              </w:rPr>
              <w:t>（两跨，共</w:t>
            </w:r>
            <w:r>
              <w:rPr>
                <w:rFonts w:hint="eastAsia"/>
                <w:sz w:val="24"/>
              </w:rPr>
              <w:t>2</w:t>
            </w:r>
            <w:r>
              <w:rPr>
                <w:sz w:val="24"/>
              </w:rPr>
              <w:t>300</w:t>
            </w:r>
            <w:r>
              <w:rPr>
                <w:rFonts w:hint="eastAsia"/>
                <w:sz w:val="24"/>
              </w:rPr>
              <w:t>m</w:t>
            </w:r>
            <w:r w:rsidRPr="0067255E">
              <w:rPr>
                <w:sz w:val="24"/>
                <w:vertAlign w:val="superscript"/>
              </w:rPr>
              <w:t>2</w:t>
            </w:r>
            <w:r>
              <w:rPr>
                <w:rFonts w:hint="eastAsia"/>
                <w:sz w:val="24"/>
              </w:rPr>
              <w:t>）</w:t>
            </w:r>
            <w:r w:rsidR="00BC7422">
              <w:rPr>
                <w:rFonts w:hint="eastAsia"/>
                <w:sz w:val="24"/>
              </w:rPr>
              <w:t>进行建设，</w:t>
            </w:r>
            <w:r>
              <w:rPr>
                <w:rFonts w:hint="eastAsia"/>
                <w:sz w:val="24"/>
              </w:rPr>
              <w:t>本次扩建项目拟再租赁</w:t>
            </w:r>
            <w:r>
              <w:rPr>
                <w:rFonts w:hint="eastAsia"/>
                <w:bCs/>
                <w:sz w:val="24"/>
              </w:rPr>
              <w:t>京固桩机公司</w:t>
            </w:r>
            <w:r>
              <w:rPr>
                <w:rFonts w:hint="eastAsia"/>
                <w:sz w:val="24"/>
              </w:rPr>
              <w:t>现有闲置车间一跨（</w:t>
            </w:r>
            <w:r>
              <w:rPr>
                <w:sz w:val="24"/>
              </w:rPr>
              <w:t>1200</w:t>
            </w:r>
            <w:r w:rsidRPr="002C35DA">
              <w:rPr>
                <w:sz w:val="24"/>
              </w:rPr>
              <w:t>m</w:t>
            </w:r>
            <w:r w:rsidRPr="002C35DA">
              <w:rPr>
                <w:sz w:val="24"/>
                <w:vertAlign w:val="superscript"/>
              </w:rPr>
              <w:t>2</w:t>
            </w:r>
            <w:r>
              <w:rPr>
                <w:rFonts w:hint="eastAsia"/>
                <w:sz w:val="24"/>
              </w:rPr>
              <w:t>，位于现有工程东侧）进行建设</w:t>
            </w:r>
            <w:r w:rsidR="00371B2C" w:rsidRPr="002C35DA">
              <w:rPr>
                <w:rFonts w:hint="eastAsia"/>
                <w:sz w:val="24"/>
              </w:rPr>
              <w:t>，</w:t>
            </w:r>
            <w:r w:rsidR="00310E85">
              <w:rPr>
                <w:rFonts w:hint="eastAsia"/>
                <w:sz w:val="24"/>
              </w:rPr>
              <w:t>项目主要建设内容见下</w:t>
            </w:r>
            <w:r w:rsidR="00310E85" w:rsidRPr="00F8283A">
              <w:rPr>
                <w:rFonts w:hint="eastAsia"/>
                <w:sz w:val="24"/>
              </w:rPr>
              <w:t>表。</w:t>
            </w:r>
            <w:r w:rsidR="005347C1" w:rsidRPr="00F8283A">
              <w:rPr>
                <w:rFonts w:hint="eastAsia"/>
                <w:sz w:val="24"/>
              </w:rPr>
              <w:t>项目所在厂区平面布置图见附图</w:t>
            </w:r>
            <w:r w:rsidR="001D2832">
              <w:rPr>
                <w:rFonts w:hint="eastAsia"/>
                <w:sz w:val="24"/>
              </w:rPr>
              <w:t>2</w:t>
            </w:r>
            <w:r w:rsidR="008564DA" w:rsidRPr="00F8283A">
              <w:rPr>
                <w:rFonts w:hint="eastAsia"/>
                <w:sz w:val="24"/>
              </w:rPr>
              <w:t>。</w:t>
            </w:r>
          </w:p>
          <w:p w:rsidR="008564DA" w:rsidRPr="003C333A" w:rsidRDefault="008564DA" w:rsidP="00920FFF">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3C333A">
              <w:rPr>
                <w:rFonts w:ascii="Times New Roman" w:eastAsia="黑体" w:hAnsi="黑体" w:hint="eastAsia"/>
                <w:bCs/>
              </w:rPr>
              <w:t>项目主要工程建设内容</w:t>
            </w:r>
          </w:p>
          <w:tbl>
            <w:tblPr>
              <w:tblW w:w="7938"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814"/>
              <w:gridCol w:w="1157"/>
              <w:gridCol w:w="1372"/>
              <w:gridCol w:w="3797"/>
              <w:gridCol w:w="798"/>
            </w:tblGrid>
            <w:tr w:rsidR="00B12D65" w:rsidRPr="00A91D70" w:rsidTr="00C7273A">
              <w:trPr>
                <w:trHeight w:val="397"/>
                <w:jc w:val="center"/>
              </w:trPr>
              <w:tc>
                <w:tcPr>
                  <w:tcW w:w="814" w:type="dxa"/>
                  <w:vAlign w:val="center"/>
                  <w:hideMark/>
                </w:tcPr>
                <w:p w:rsidR="00B12D65" w:rsidRPr="00033F13" w:rsidRDefault="00B12D65">
                  <w:pPr>
                    <w:spacing w:before="20" w:after="20"/>
                    <w:jc w:val="center"/>
                    <w:rPr>
                      <w:szCs w:val="21"/>
                    </w:rPr>
                  </w:pPr>
                  <w:r w:rsidRPr="00033F13">
                    <w:rPr>
                      <w:rFonts w:hint="eastAsia"/>
                      <w:szCs w:val="21"/>
                    </w:rPr>
                    <w:t>类别</w:t>
                  </w:r>
                </w:p>
              </w:tc>
              <w:tc>
                <w:tcPr>
                  <w:tcW w:w="1157" w:type="dxa"/>
                  <w:vAlign w:val="center"/>
                  <w:hideMark/>
                </w:tcPr>
                <w:p w:rsidR="00B12D65" w:rsidRPr="00033F13" w:rsidRDefault="004563C7">
                  <w:pPr>
                    <w:spacing w:before="20" w:after="20"/>
                    <w:jc w:val="center"/>
                    <w:rPr>
                      <w:szCs w:val="21"/>
                    </w:rPr>
                  </w:pPr>
                  <w:r>
                    <w:rPr>
                      <w:rFonts w:hint="eastAsia"/>
                      <w:szCs w:val="21"/>
                    </w:rPr>
                    <w:t>名称</w:t>
                  </w:r>
                </w:p>
              </w:tc>
              <w:tc>
                <w:tcPr>
                  <w:tcW w:w="5169" w:type="dxa"/>
                  <w:gridSpan w:val="2"/>
                  <w:vAlign w:val="center"/>
                  <w:hideMark/>
                </w:tcPr>
                <w:p w:rsidR="00B12D65" w:rsidRPr="00033F13" w:rsidRDefault="00B12D65">
                  <w:pPr>
                    <w:spacing w:before="20" w:after="20"/>
                    <w:jc w:val="center"/>
                    <w:rPr>
                      <w:szCs w:val="21"/>
                    </w:rPr>
                  </w:pPr>
                  <w:r w:rsidRPr="00033F13">
                    <w:rPr>
                      <w:rFonts w:hint="eastAsia"/>
                      <w:szCs w:val="21"/>
                    </w:rPr>
                    <w:t>主要建设内容</w:t>
                  </w:r>
                </w:p>
              </w:tc>
              <w:tc>
                <w:tcPr>
                  <w:tcW w:w="798" w:type="dxa"/>
                  <w:vAlign w:val="center"/>
                  <w:hideMark/>
                </w:tcPr>
                <w:p w:rsidR="00B12D65" w:rsidRPr="001E7FC4" w:rsidRDefault="00B12D65">
                  <w:pPr>
                    <w:spacing w:before="20" w:after="20"/>
                    <w:jc w:val="center"/>
                    <w:rPr>
                      <w:szCs w:val="21"/>
                    </w:rPr>
                  </w:pPr>
                  <w:r w:rsidRPr="001E7FC4">
                    <w:rPr>
                      <w:rFonts w:hint="eastAsia"/>
                      <w:szCs w:val="21"/>
                    </w:rPr>
                    <w:t>备注</w:t>
                  </w:r>
                </w:p>
              </w:tc>
            </w:tr>
            <w:tr w:rsidR="001E7FC4" w:rsidRPr="00A91D70" w:rsidTr="00C7273A">
              <w:trPr>
                <w:trHeight w:val="397"/>
                <w:jc w:val="center"/>
              </w:trPr>
              <w:tc>
                <w:tcPr>
                  <w:tcW w:w="814" w:type="dxa"/>
                  <w:vAlign w:val="center"/>
                  <w:hideMark/>
                </w:tcPr>
                <w:p w:rsidR="001E7FC4" w:rsidRPr="00033F13" w:rsidRDefault="001E7FC4">
                  <w:pPr>
                    <w:spacing w:before="20" w:after="20"/>
                    <w:jc w:val="center"/>
                    <w:rPr>
                      <w:szCs w:val="21"/>
                    </w:rPr>
                  </w:pPr>
                  <w:r w:rsidRPr="00033F13">
                    <w:rPr>
                      <w:rFonts w:hint="eastAsia"/>
                      <w:szCs w:val="21"/>
                    </w:rPr>
                    <w:t>主体</w:t>
                  </w:r>
                </w:p>
                <w:p w:rsidR="001E7FC4" w:rsidRPr="00033F13" w:rsidRDefault="001E7FC4">
                  <w:pPr>
                    <w:spacing w:before="20" w:after="20"/>
                    <w:jc w:val="center"/>
                    <w:rPr>
                      <w:szCs w:val="21"/>
                    </w:rPr>
                  </w:pPr>
                  <w:r w:rsidRPr="00033F13">
                    <w:rPr>
                      <w:rFonts w:hint="eastAsia"/>
                      <w:szCs w:val="21"/>
                    </w:rPr>
                    <w:t>工程</w:t>
                  </w:r>
                </w:p>
              </w:tc>
              <w:tc>
                <w:tcPr>
                  <w:tcW w:w="1157" w:type="dxa"/>
                  <w:vAlign w:val="center"/>
                  <w:hideMark/>
                </w:tcPr>
                <w:p w:rsidR="001E7FC4" w:rsidRPr="00033F13" w:rsidRDefault="00C7273A">
                  <w:pPr>
                    <w:spacing w:before="20" w:after="20"/>
                    <w:jc w:val="center"/>
                    <w:rPr>
                      <w:szCs w:val="21"/>
                    </w:rPr>
                  </w:pPr>
                  <w:r>
                    <w:rPr>
                      <w:rFonts w:hint="eastAsia"/>
                      <w:szCs w:val="21"/>
                    </w:rPr>
                    <w:t>生产</w:t>
                  </w:r>
                  <w:r w:rsidR="001E7FC4" w:rsidRPr="00033F13">
                    <w:rPr>
                      <w:rFonts w:hint="eastAsia"/>
                      <w:szCs w:val="21"/>
                    </w:rPr>
                    <w:t>车间</w:t>
                  </w:r>
                </w:p>
              </w:tc>
              <w:tc>
                <w:tcPr>
                  <w:tcW w:w="5169" w:type="dxa"/>
                  <w:gridSpan w:val="2"/>
                  <w:vAlign w:val="center"/>
                  <w:hideMark/>
                </w:tcPr>
                <w:p w:rsidR="001E7FC4" w:rsidRPr="00033F13" w:rsidRDefault="001E7FC4" w:rsidP="00AA202C">
                  <w:pPr>
                    <w:spacing w:before="20" w:after="20"/>
                    <w:jc w:val="center"/>
                    <w:rPr>
                      <w:szCs w:val="21"/>
                    </w:rPr>
                  </w:pPr>
                  <w:r w:rsidRPr="00033F13">
                    <w:rPr>
                      <w:rFonts w:hint="eastAsia"/>
                      <w:szCs w:val="21"/>
                    </w:rPr>
                    <w:t>占地面积</w:t>
                  </w:r>
                  <w:r w:rsidR="003D11B6">
                    <w:rPr>
                      <w:szCs w:val="21"/>
                    </w:rPr>
                    <w:t>12</w:t>
                  </w:r>
                  <w:r w:rsidR="00AA202C">
                    <w:rPr>
                      <w:rFonts w:hint="eastAsia"/>
                      <w:szCs w:val="21"/>
                    </w:rPr>
                    <w:t>00</w:t>
                  </w:r>
                  <w:r w:rsidRPr="00033F13">
                    <w:rPr>
                      <w:szCs w:val="21"/>
                    </w:rPr>
                    <w:t>m</w:t>
                  </w:r>
                  <w:r w:rsidRPr="00033F13">
                    <w:rPr>
                      <w:szCs w:val="21"/>
                      <w:vertAlign w:val="superscript"/>
                    </w:rPr>
                    <w:t>2</w:t>
                  </w:r>
                  <w:r w:rsidRPr="00033F13">
                    <w:rPr>
                      <w:rFonts w:hint="eastAsia"/>
                      <w:szCs w:val="21"/>
                    </w:rPr>
                    <w:t>，设置</w:t>
                  </w:r>
                  <w:r w:rsidRPr="00033F13">
                    <w:rPr>
                      <w:rFonts w:hint="eastAsia"/>
                      <w:szCs w:val="21"/>
                    </w:rPr>
                    <w:t>1</w:t>
                  </w:r>
                  <w:r w:rsidRPr="00033F13">
                    <w:rPr>
                      <w:rFonts w:hint="eastAsia"/>
                      <w:szCs w:val="21"/>
                    </w:rPr>
                    <w:t>条</w:t>
                  </w:r>
                  <w:r w:rsidR="003D11B6">
                    <w:rPr>
                      <w:rFonts w:hint="eastAsia"/>
                      <w:szCs w:val="21"/>
                    </w:rPr>
                    <w:t>钢化玻璃</w:t>
                  </w:r>
                  <w:r w:rsidRPr="00033F13">
                    <w:rPr>
                      <w:rFonts w:hint="eastAsia"/>
                      <w:szCs w:val="21"/>
                    </w:rPr>
                    <w:t>生产线</w:t>
                  </w:r>
                  <w:r w:rsidR="003D11B6">
                    <w:rPr>
                      <w:rFonts w:hint="eastAsia"/>
                      <w:szCs w:val="21"/>
                    </w:rPr>
                    <w:t>和</w:t>
                  </w:r>
                  <w:r w:rsidR="003D11B6">
                    <w:rPr>
                      <w:rFonts w:hint="eastAsia"/>
                      <w:szCs w:val="21"/>
                    </w:rPr>
                    <w:t>1</w:t>
                  </w:r>
                  <w:r w:rsidR="003D11B6">
                    <w:rPr>
                      <w:rFonts w:hint="eastAsia"/>
                      <w:szCs w:val="21"/>
                    </w:rPr>
                    <w:t>条中空玻璃生产线</w:t>
                  </w:r>
                </w:p>
              </w:tc>
              <w:tc>
                <w:tcPr>
                  <w:tcW w:w="798" w:type="dxa"/>
                  <w:vAlign w:val="center"/>
                  <w:hideMark/>
                </w:tcPr>
                <w:p w:rsidR="001E7FC4" w:rsidRPr="001E7FC4" w:rsidRDefault="00C7273A">
                  <w:pPr>
                    <w:spacing w:before="20" w:after="20"/>
                    <w:jc w:val="center"/>
                    <w:rPr>
                      <w:szCs w:val="21"/>
                    </w:rPr>
                  </w:pPr>
                  <w:r>
                    <w:rPr>
                      <w:rFonts w:hint="eastAsia"/>
                      <w:szCs w:val="21"/>
                    </w:rPr>
                    <w:t>租赁</w:t>
                  </w:r>
                </w:p>
              </w:tc>
            </w:tr>
            <w:tr w:rsidR="00033F13" w:rsidRPr="00A91D70" w:rsidTr="00C7273A">
              <w:trPr>
                <w:trHeight w:val="397"/>
                <w:jc w:val="center"/>
              </w:trPr>
              <w:tc>
                <w:tcPr>
                  <w:tcW w:w="814" w:type="dxa"/>
                  <w:vAlign w:val="center"/>
                  <w:hideMark/>
                </w:tcPr>
                <w:p w:rsidR="00033F13" w:rsidRPr="001D0EFA" w:rsidRDefault="00033F13" w:rsidP="00B12D65">
                  <w:pPr>
                    <w:widowControl/>
                    <w:jc w:val="center"/>
                    <w:rPr>
                      <w:szCs w:val="21"/>
                    </w:rPr>
                  </w:pPr>
                  <w:r w:rsidRPr="001D0EFA">
                    <w:rPr>
                      <w:rFonts w:hint="eastAsia"/>
                      <w:szCs w:val="21"/>
                    </w:rPr>
                    <w:t>辅助工程</w:t>
                  </w:r>
                </w:p>
              </w:tc>
              <w:tc>
                <w:tcPr>
                  <w:tcW w:w="1157" w:type="dxa"/>
                  <w:vAlign w:val="center"/>
                  <w:hideMark/>
                </w:tcPr>
                <w:p w:rsidR="00033F13" w:rsidRPr="001D0EFA" w:rsidRDefault="00C7273A">
                  <w:pPr>
                    <w:spacing w:before="20" w:after="20"/>
                    <w:jc w:val="center"/>
                    <w:rPr>
                      <w:szCs w:val="21"/>
                    </w:rPr>
                  </w:pPr>
                  <w:r>
                    <w:rPr>
                      <w:rFonts w:hint="eastAsia"/>
                      <w:szCs w:val="21"/>
                    </w:rPr>
                    <w:t>办公室</w:t>
                  </w:r>
                </w:p>
              </w:tc>
              <w:tc>
                <w:tcPr>
                  <w:tcW w:w="5169" w:type="dxa"/>
                  <w:gridSpan w:val="2"/>
                  <w:vAlign w:val="center"/>
                  <w:hideMark/>
                </w:tcPr>
                <w:p w:rsidR="00033F13" w:rsidRPr="001D0EFA" w:rsidRDefault="00033F13" w:rsidP="00142005">
                  <w:pPr>
                    <w:spacing w:before="20" w:after="20"/>
                    <w:jc w:val="left"/>
                    <w:rPr>
                      <w:szCs w:val="21"/>
                    </w:rPr>
                  </w:pPr>
                  <w:r w:rsidRPr="001D0EFA">
                    <w:rPr>
                      <w:rFonts w:hint="eastAsia"/>
                      <w:szCs w:val="21"/>
                    </w:rPr>
                    <w:t>位于</w:t>
                  </w:r>
                  <w:r w:rsidR="00C7273A">
                    <w:rPr>
                      <w:rFonts w:hint="eastAsia"/>
                      <w:szCs w:val="21"/>
                    </w:rPr>
                    <w:t>生产车间东侧，共</w:t>
                  </w:r>
                  <w:r w:rsidR="003D11B6">
                    <w:rPr>
                      <w:szCs w:val="21"/>
                    </w:rPr>
                    <w:t>2</w:t>
                  </w:r>
                  <w:r w:rsidR="00C7273A">
                    <w:rPr>
                      <w:szCs w:val="21"/>
                    </w:rPr>
                    <w:t>00</w:t>
                  </w:r>
                  <w:r w:rsidR="00C7273A">
                    <w:rPr>
                      <w:rFonts w:hint="eastAsia"/>
                      <w:szCs w:val="21"/>
                    </w:rPr>
                    <w:t>m</w:t>
                  </w:r>
                  <w:r w:rsidR="00C7273A" w:rsidRPr="00C7273A">
                    <w:rPr>
                      <w:szCs w:val="21"/>
                      <w:vertAlign w:val="superscript"/>
                    </w:rPr>
                    <w:t>2</w:t>
                  </w:r>
                </w:p>
              </w:tc>
              <w:tc>
                <w:tcPr>
                  <w:tcW w:w="798" w:type="dxa"/>
                  <w:vAlign w:val="center"/>
                  <w:hideMark/>
                </w:tcPr>
                <w:p w:rsidR="00033F13" w:rsidRPr="001D0EFA" w:rsidRDefault="00556A0A" w:rsidP="00556A0A">
                  <w:pPr>
                    <w:widowControl/>
                    <w:ind w:leftChars="50" w:left="105"/>
                    <w:jc w:val="left"/>
                    <w:rPr>
                      <w:szCs w:val="21"/>
                    </w:rPr>
                  </w:pPr>
                  <w:r w:rsidRPr="00556A0A">
                    <w:rPr>
                      <w:rFonts w:hint="eastAsia"/>
                      <w:szCs w:val="21"/>
                    </w:rPr>
                    <w:t>依托现有</w:t>
                  </w:r>
                </w:p>
              </w:tc>
            </w:tr>
            <w:tr w:rsidR="00AE08AF" w:rsidRPr="00A91D70" w:rsidTr="00C7273A">
              <w:trPr>
                <w:trHeight w:val="397"/>
                <w:jc w:val="center"/>
              </w:trPr>
              <w:tc>
                <w:tcPr>
                  <w:tcW w:w="814" w:type="dxa"/>
                  <w:vMerge w:val="restart"/>
                  <w:vAlign w:val="center"/>
                  <w:hideMark/>
                </w:tcPr>
                <w:p w:rsidR="00AE08AF" w:rsidRPr="001D0EFA" w:rsidRDefault="00AE08AF" w:rsidP="00B12D65">
                  <w:pPr>
                    <w:widowControl/>
                    <w:jc w:val="center"/>
                    <w:rPr>
                      <w:szCs w:val="21"/>
                    </w:rPr>
                  </w:pPr>
                  <w:r w:rsidRPr="001D0EFA">
                    <w:rPr>
                      <w:rFonts w:hint="eastAsia"/>
                      <w:szCs w:val="21"/>
                    </w:rPr>
                    <w:t>公用工程</w:t>
                  </w:r>
                </w:p>
              </w:tc>
              <w:tc>
                <w:tcPr>
                  <w:tcW w:w="1157" w:type="dxa"/>
                  <w:vAlign w:val="center"/>
                  <w:hideMark/>
                </w:tcPr>
                <w:p w:rsidR="00AE08AF" w:rsidRPr="001D0EFA" w:rsidRDefault="00AE08AF">
                  <w:pPr>
                    <w:spacing w:before="20" w:after="20"/>
                    <w:jc w:val="center"/>
                    <w:rPr>
                      <w:szCs w:val="21"/>
                    </w:rPr>
                  </w:pPr>
                  <w:r w:rsidRPr="001D0EFA">
                    <w:rPr>
                      <w:rFonts w:hint="eastAsia"/>
                      <w:szCs w:val="21"/>
                    </w:rPr>
                    <w:t>给水</w:t>
                  </w:r>
                </w:p>
              </w:tc>
              <w:tc>
                <w:tcPr>
                  <w:tcW w:w="5169" w:type="dxa"/>
                  <w:gridSpan w:val="2"/>
                  <w:vAlign w:val="center"/>
                  <w:hideMark/>
                </w:tcPr>
                <w:p w:rsidR="00AE08AF" w:rsidRPr="001D0EFA" w:rsidRDefault="00556A0A" w:rsidP="00033F13">
                  <w:pPr>
                    <w:spacing w:line="240" w:lineRule="exact"/>
                    <w:jc w:val="left"/>
                    <w:rPr>
                      <w:szCs w:val="21"/>
                    </w:rPr>
                  </w:pPr>
                  <w:r>
                    <w:rPr>
                      <w:rFonts w:hint="eastAsia"/>
                      <w:szCs w:val="21"/>
                    </w:rPr>
                    <w:t>依托现有厂区</w:t>
                  </w:r>
                  <w:r w:rsidR="00AE08AF" w:rsidRPr="001D0EFA">
                    <w:rPr>
                      <w:rFonts w:hint="eastAsia"/>
                      <w:szCs w:val="21"/>
                    </w:rPr>
                    <w:t>供水</w:t>
                  </w:r>
                  <w:r>
                    <w:rPr>
                      <w:rFonts w:hint="eastAsia"/>
                      <w:szCs w:val="21"/>
                    </w:rPr>
                    <w:t>管网</w:t>
                  </w:r>
                </w:p>
              </w:tc>
              <w:tc>
                <w:tcPr>
                  <w:tcW w:w="798" w:type="dxa"/>
                  <w:vMerge w:val="restart"/>
                  <w:vAlign w:val="center"/>
                  <w:hideMark/>
                </w:tcPr>
                <w:p w:rsidR="00AE08AF" w:rsidRPr="001D0EFA" w:rsidRDefault="00C7273A" w:rsidP="00AE08AF">
                  <w:pPr>
                    <w:widowControl/>
                    <w:jc w:val="center"/>
                    <w:rPr>
                      <w:szCs w:val="21"/>
                    </w:rPr>
                  </w:pPr>
                  <w:r>
                    <w:rPr>
                      <w:rFonts w:hint="eastAsia"/>
                      <w:szCs w:val="21"/>
                    </w:rPr>
                    <w:t>依托现有</w:t>
                  </w:r>
                </w:p>
              </w:tc>
            </w:tr>
            <w:tr w:rsidR="00AE08AF" w:rsidRPr="00A91D70" w:rsidTr="00C7273A">
              <w:trPr>
                <w:trHeight w:val="397"/>
                <w:jc w:val="center"/>
              </w:trPr>
              <w:tc>
                <w:tcPr>
                  <w:tcW w:w="814" w:type="dxa"/>
                  <w:vMerge/>
                  <w:vAlign w:val="center"/>
                  <w:hideMark/>
                </w:tcPr>
                <w:p w:rsidR="00AE08AF" w:rsidRPr="001D0EFA" w:rsidRDefault="00AE08AF" w:rsidP="00B12D65">
                  <w:pPr>
                    <w:widowControl/>
                    <w:jc w:val="center"/>
                    <w:rPr>
                      <w:szCs w:val="21"/>
                    </w:rPr>
                  </w:pPr>
                </w:p>
              </w:tc>
              <w:tc>
                <w:tcPr>
                  <w:tcW w:w="1157" w:type="dxa"/>
                  <w:vAlign w:val="center"/>
                  <w:hideMark/>
                </w:tcPr>
                <w:p w:rsidR="00AE08AF" w:rsidRPr="001D0EFA" w:rsidRDefault="00AE08AF">
                  <w:pPr>
                    <w:spacing w:before="20" w:after="20"/>
                    <w:jc w:val="center"/>
                    <w:rPr>
                      <w:szCs w:val="21"/>
                    </w:rPr>
                  </w:pPr>
                  <w:r w:rsidRPr="001D0EFA">
                    <w:rPr>
                      <w:rFonts w:hint="eastAsia"/>
                      <w:szCs w:val="21"/>
                    </w:rPr>
                    <w:t>排水</w:t>
                  </w:r>
                </w:p>
              </w:tc>
              <w:tc>
                <w:tcPr>
                  <w:tcW w:w="5169" w:type="dxa"/>
                  <w:gridSpan w:val="2"/>
                  <w:vAlign w:val="center"/>
                  <w:hideMark/>
                </w:tcPr>
                <w:p w:rsidR="00AE08AF" w:rsidRPr="001D0EFA" w:rsidRDefault="00556A0A" w:rsidP="00033F13">
                  <w:pPr>
                    <w:spacing w:line="240" w:lineRule="exact"/>
                    <w:jc w:val="left"/>
                    <w:rPr>
                      <w:szCs w:val="21"/>
                    </w:rPr>
                  </w:pPr>
                  <w:r>
                    <w:rPr>
                      <w:rFonts w:hint="eastAsia"/>
                      <w:szCs w:val="21"/>
                    </w:rPr>
                    <w:t>磨边废水和清洗废水经沉淀后用于厂区绿化；</w:t>
                  </w:r>
                  <w:r w:rsidR="00AE08AF" w:rsidRPr="001D0EFA">
                    <w:rPr>
                      <w:rFonts w:hint="eastAsia"/>
                      <w:szCs w:val="21"/>
                    </w:rPr>
                    <w:t>生活污水</w:t>
                  </w:r>
                  <w:r w:rsidR="00033F13" w:rsidRPr="001D0EFA">
                    <w:rPr>
                      <w:rFonts w:hint="eastAsia"/>
                      <w:szCs w:val="21"/>
                    </w:rPr>
                    <w:t>经</w:t>
                  </w:r>
                  <w:r w:rsidR="00C7273A">
                    <w:rPr>
                      <w:rFonts w:hint="eastAsia"/>
                      <w:szCs w:val="21"/>
                    </w:rPr>
                    <w:t>现有</w:t>
                  </w:r>
                  <w:r w:rsidR="00033F13" w:rsidRPr="001D0EFA">
                    <w:rPr>
                      <w:rFonts w:hint="eastAsia"/>
                      <w:szCs w:val="21"/>
                    </w:rPr>
                    <w:t>化粪池处理后</w:t>
                  </w:r>
                  <w:r>
                    <w:rPr>
                      <w:rFonts w:hint="eastAsia"/>
                      <w:szCs w:val="21"/>
                    </w:rPr>
                    <w:t>定期由周围村民拉走肥田，远期待污水管网铺设到位后</w:t>
                  </w:r>
                  <w:r w:rsidR="00033F13" w:rsidRPr="001D0EFA">
                    <w:rPr>
                      <w:rFonts w:hint="eastAsia"/>
                      <w:szCs w:val="21"/>
                    </w:rPr>
                    <w:t>排入</w:t>
                  </w:r>
                  <w:r>
                    <w:rPr>
                      <w:rFonts w:hint="eastAsia"/>
                      <w:szCs w:val="21"/>
                    </w:rPr>
                    <w:t>朝阳</w:t>
                  </w:r>
                  <w:r w:rsidR="00033F13" w:rsidRPr="001D0EFA">
                    <w:rPr>
                      <w:rFonts w:hint="eastAsia"/>
                      <w:szCs w:val="21"/>
                    </w:rPr>
                    <w:t>镇污水处理厂</w:t>
                  </w:r>
                </w:p>
              </w:tc>
              <w:tc>
                <w:tcPr>
                  <w:tcW w:w="798" w:type="dxa"/>
                  <w:vMerge/>
                  <w:vAlign w:val="center"/>
                  <w:hideMark/>
                </w:tcPr>
                <w:p w:rsidR="00AE08AF" w:rsidRPr="001D0EFA" w:rsidRDefault="00AE08AF">
                  <w:pPr>
                    <w:widowControl/>
                    <w:jc w:val="left"/>
                    <w:rPr>
                      <w:szCs w:val="21"/>
                    </w:rPr>
                  </w:pPr>
                </w:p>
              </w:tc>
            </w:tr>
            <w:tr w:rsidR="00AE08AF" w:rsidRPr="00A91D70" w:rsidTr="00C7273A">
              <w:trPr>
                <w:trHeight w:val="397"/>
                <w:jc w:val="center"/>
              </w:trPr>
              <w:tc>
                <w:tcPr>
                  <w:tcW w:w="814" w:type="dxa"/>
                  <w:vMerge/>
                  <w:vAlign w:val="center"/>
                  <w:hideMark/>
                </w:tcPr>
                <w:p w:rsidR="00AE08AF" w:rsidRPr="001D0EFA" w:rsidRDefault="00AE08AF" w:rsidP="00B12D65">
                  <w:pPr>
                    <w:widowControl/>
                    <w:jc w:val="center"/>
                    <w:rPr>
                      <w:szCs w:val="21"/>
                    </w:rPr>
                  </w:pPr>
                </w:p>
              </w:tc>
              <w:tc>
                <w:tcPr>
                  <w:tcW w:w="1157" w:type="dxa"/>
                  <w:vAlign w:val="center"/>
                  <w:hideMark/>
                </w:tcPr>
                <w:p w:rsidR="00AE08AF" w:rsidRPr="001D0EFA" w:rsidRDefault="00AE08AF">
                  <w:pPr>
                    <w:spacing w:before="20" w:after="20"/>
                    <w:jc w:val="center"/>
                    <w:rPr>
                      <w:szCs w:val="21"/>
                    </w:rPr>
                  </w:pPr>
                  <w:r w:rsidRPr="001D0EFA">
                    <w:rPr>
                      <w:rFonts w:hint="eastAsia"/>
                      <w:szCs w:val="21"/>
                    </w:rPr>
                    <w:t>供电</w:t>
                  </w:r>
                </w:p>
              </w:tc>
              <w:tc>
                <w:tcPr>
                  <w:tcW w:w="5169" w:type="dxa"/>
                  <w:gridSpan w:val="2"/>
                  <w:vAlign w:val="center"/>
                  <w:hideMark/>
                </w:tcPr>
                <w:p w:rsidR="00AE08AF" w:rsidRPr="001D0EFA" w:rsidRDefault="00556A0A" w:rsidP="00033F13">
                  <w:pPr>
                    <w:spacing w:line="240" w:lineRule="exact"/>
                    <w:jc w:val="left"/>
                    <w:rPr>
                      <w:szCs w:val="21"/>
                    </w:rPr>
                  </w:pPr>
                  <w:r>
                    <w:rPr>
                      <w:rFonts w:hint="eastAsia"/>
                      <w:szCs w:val="21"/>
                    </w:rPr>
                    <w:t>依托现有厂区</w:t>
                  </w:r>
                  <w:r w:rsidR="00AE08AF" w:rsidRPr="001D0EFA">
                    <w:rPr>
                      <w:rFonts w:hint="eastAsia"/>
                      <w:szCs w:val="21"/>
                    </w:rPr>
                    <w:t>电网</w:t>
                  </w:r>
                </w:p>
              </w:tc>
              <w:tc>
                <w:tcPr>
                  <w:tcW w:w="798" w:type="dxa"/>
                  <w:vMerge/>
                  <w:vAlign w:val="center"/>
                  <w:hideMark/>
                </w:tcPr>
                <w:p w:rsidR="00AE08AF" w:rsidRPr="001D0EFA" w:rsidRDefault="00AE08AF">
                  <w:pPr>
                    <w:widowControl/>
                    <w:jc w:val="left"/>
                    <w:rPr>
                      <w:szCs w:val="21"/>
                    </w:rPr>
                  </w:pPr>
                </w:p>
              </w:tc>
            </w:tr>
            <w:tr w:rsidR="001E7FC4" w:rsidRPr="00A91D70" w:rsidTr="00C7273A">
              <w:trPr>
                <w:trHeight w:val="397"/>
                <w:jc w:val="center"/>
              </w:trPr>
              <w:tc>
                <w:tcPr>
                  <w:tcW w:w="814" w:type="dxa"/>
                  <w:vMerge w:val="restart"/>
                  <w:vAlign w:val="center"/>
                  <w:hideMark/>
                </w:tcPr>
                <w:p w:rsidR="001E7FC4" w:rsidRPr="001D0EFA" w:rsidRDefault="001E7FC4">
                  <w:pPr>
                    <w:spacing w:before="20" w:after="20"/>
                    <w:jc w:val="center"/>
                    <w:rPr>
                      <w:szCs w:val="21"/>
                    </w:rPr>
                  </w:pPr>
                  <w:r w:rsidRPr="001D0EFA">
                    <w:rPr>
                      <w:rFonts w:hint="eastAsia"/>
                      <w:szCs w:val="21"/>
                    </w:rPr>
                    <w:t>环保</w:t>
                  </w:r>
                </w:p>
                <w:p w:rsidR="001E7FC4" w:rsidRPr="001D0EFA" w:rsidRDefault="001E7FC4">
                  <w:pPr>
                    <w:spacing w:before="20" w:after="20"/>
                    <w:jc w:val="center"/>
                    <w:rPr>
                      <w:szCs w:val="21"/>
                    </w:rPr>
                  </w:pPr>
                  <w:r w:rsidRPr="001D0EFA">
                    <w:rPr>
                      <w:rFonts w:hint="eastAsia"/>
                      <w:szCs w:val="21"/>
                    </w:rPr>
                    <w:t>工程</w:t>
                  </w:r>
                </w:p>
              </w:tc>
              <w:tc>
                <w:tcPr>
                  <w:tcW w:w="1157" w:type="dxa"/>
                  <w:vAlign w:val="center"/>
                  <w:hideMark/>
                </w:tcPr>
                <w:p w:rsidR="001E7FC4" w:rsidRPr="001D0EFA" w:rsidRDefault="001E7FC4">
                  <w:pPr>
                    <w:spacing w:before="20" w:after="20"/>
                    <w:jc w:val="center"/>
                    <w:rPr>
                      <w:szCs w:val="21"/>
                    </w:rPr>
                  </w:pPr>
                  <w:r w:rsidRPr="001D0EFA">
                    <w:rPr>
                      <w:rFonts w:hint="eastAsia"/>
                      <w:szCs w:val="21"/>
                    </w:rPr>
                    <w:t>废气</w:t>
                  </w:r>
                </w:p>
              </w:tc>
              <w:tc>
                <w:tcPr>
                  <w:tcW w:w="5169" w:type="dxa"/>
                  <w:gridSpan w:val="2"/>
                  <w:vAlign w:val="center"/>
                  <w:hideMark/>
                </w:tcPr>
                <w:p w:rsidR="001E7FC4" w:rsidRPr="001D0EFA" w:rsidRDefault="00556A0A" w:rsidP="001A4565">
                  <w:pPr>
                    <w:jc w:val="center"/>
                  </w:pPr>
                  <w:r>
                    <w:rPr>
                      <w:rFonts w:hint="eastAsia"/>
                    </w:rPr>
                    <w:t>集气管</w:t>
                  </w:r>
                  <w:r>
                    <w:rPr>
                      <w:rFonts w:hint="eastAsia"/>
                    </w:rPr>
                    <w:t>/</w:t>
                  </w:r>
                  <w:r w:rsidR="001E7FC4" w:rsidRPr="001D0EFA">
                    <w:rPr>
                      <w:rFonts w:hint="eastAsia"/>
                    </w:rPr>
                    <w:t>集气罩</w:t>
                  </w:r>
                  <w:r w:rsidR="001E7FC4" w:rsidRPr="001D0EFA">
                    <w:rPr>
                      <w:rFonts w:hint="eastAsia"/>
                    </w:rPr>
                    <w:t>+1</w:t>
                  </w:r>
                  <w:r w:rsidR="001E7FC4" w:rsidRPr="001D0EFA">
                    <w:rPr>
                      <w:rFonts w:hint="eastAsia"/>
                    </w:rPr>
                    <w:t>套</w:t>
                  </w:r>
                  <w:r w:rsidR="00C7273A">
                    <w:rPr>
                      <w:rFonts w:hint="eastAsia"/>
                    </w:rPr>
                    <w:t>U</w:t>
                  </w:r>
                  <w:r w:rsidR="00C7273A">
                    <w:t>V</w:t>
                  </w:r>
                  <w:r w:rsidR="00C7273A">
                    <w:rPr>
                      <w:rFonts w:hint="eastAsia"/>
                    </w:rPr>
                    <w:t>光氧催化</w:t>
                  </w:r>
                  <w:r w:rsidR="00C7273A">
                    <w:rPr>
                      <w:rFonts w:hint="eastAsia"/>
                    </w:rPr>
                    <w:t>+</w:t>
                  </w:r>
                  <w:r w:rsidR="00C7273A">
                    <w:rPr>
                      <w:rFonts w:hint="eastAsia"/>
                    </w:rPr>
                    <w:t>活性炭吸附装置</w:t>
                  </w:r>
                  <w:r w:rsidR="001E7FC4" w:rsidRPr="001D0EFA">
                    <w:rPr>
                      <w:rFonts w:hint="eastAsia"/>
                    </w:rPr>
                    <w:t>（</w:t>
                  </w:r>
                  <w:r w:rsidR="001E7FC4" w:rsidRPr="001D0EFA">
                    <w:rPr>
                      <w:rFonts w:hint="eastAsia"/>
                    </w:rPr>
                    <w:t>TA0</w:t>
                  </w:r>
                  <w:r w:rsidR="00C7273A">
                    <w:t>0</w:t>
                  </w:r>
                  <w:r w:rsidR="001E7FC4" w:rsidRPr="001D0EFA">
                    <w:rPr>
                      <w:rFonts w:hint="eastAsia"/>
                    </w:rPr>
                    <w:t>1</w:t>
                  </w:r>
                  <w:r w:rsidR="001E7FC4" w:rsidRPr="001D0EFA">
                    <w:rPr>
                      <w:rFonts w:hint="eastAsia"/>
                    </w:rPr>
                    <w:t>）</w:t>
                  </w:r>
                  <w:r w:rsidR="001E7FC4" w:rsidRPr="001D0EFA">
                    <w:rPr>
                      <w:rFonts w:hint="eastAsia"/>
                    </w:rPr>
                    <w:t>+1</w:t>
                  </w:r>
                  <w:r w:rsidR="001E7FC4" w:rsidRPr="001D0EFA">
                    <w:rPr>
                      <w:rFonts w:hint="eastAsia"/>
                    </w:rPr>
                    <w:t>根</w:t>
                  </w:r>
                  <w:r w:rsidR="001E7FC4" w:rsidRPr="001D0EFA">
                    <w:rPr>
                      <w:rFonts w:hint="eastAsia"/>
                    </w:rPr>
                    <w:t>15m</w:t>
                  </w:r>
                  <w:r w:rsidR="001E7FC4" w:rsidRPr="001D0EFA">
                    <w:rPr>
                      <w:rFonts w:hint="eastAsia"/>
                    </w:rPr>
                    <w:t>高排气筒（</w:t>
                  </w:r>
                  <w:r w:rsidR="001E7FC4" w:rsidRPr="001D0EFA">
                    <w:rPr>
                      <w:rFonts w:hint="eastAsia"/>
                    </w:rPr>
                    <w:t>DA001</w:t>
                  </w:r>
                  <w:r w:rsidR="001E7FC4" w:rsidRPr="001D0EFA">
                    <w:rPr>
                      <w:rFonts w:hint="eastAsia"/>
                    </w:rPr>
                    <w:t>）</w:t>
                  </w:r>
                </w:p>
              </w:tc>
              <w:tc>
                <w:tcPr>
                  <w:tcW w:w="798" w:type="dxa"/>
                  <w:vAlign w:val="center"/>
                  <w:hideMark/>
                </w:tcPr>
                <w:p w:rsidR="001E7FC4" w:rsidRPr="001D0EFA" w:rsidRDefault="001E7FC4">
                  <w:pPr>
                    <w:jc w:val="center"/>
                  </w:pPr>
                  <w:r w:rsidRPr="001D0EFA">
                    <w:rPr>
                      <w:rFonts w:hint="eastAsia"/>
                      <w:szCs w:val="21"/>
                    </w:rPr>
                    <w:t>新建</w:t>
                  </w:r>
                </w:p>
              </w:tc>
            </w:tr>
            <w:tr w:rsidR="004F050A" w:rsidRPr="00A91D70" w:rsidTr="00C1002C">
              <w:trPr>
                <w:trHeight w:val="397"/>
                <w:jc w:val="center"/>
              </w:trPr>
              <w:tc>
                <w:tcPr>
                  <w:tcW w:w="814" w:type="dxa"/>
                  <w:vMerge/>
                  <w:vAlign w:val="center"/>
                  <w:hideMark/>
                </w:tcPr>
                <w:p w:rsidR="004F050A" w:rsidRPr="001D0EFA" w:rsidRDefault="004F050A">
                  <w:pPr>
                    <w:widowControl/>
                    <w:jc w:val="left"/>
                    <w:rPr>
                      <w:szCs w:val="21"/>
                    </w:rPr>
                  </w:pPr>
                </w:p>
              </w:tc>
              <w:tc>
                <w:tcPr>
                  <w:tcW w:w="1157" w:type="dxa"/>
                  <w:vMerge w:val="restart"/>
                  <w:vAlign w:val="center"/>
                  <w:hideMark/>
                </w:tcPr>
                <w:p w:rsidR="004F050A" w:rsidRPr="001D0EFA" w:rsidRDefault="004F050A">
                  <w:pPr>
                    <w:spacing w:before="20" w:after="20"/>
                    <w:jc w:val="center"/>
                    <w:rPr>
                      <w:szCs w:val="21"/>
                    </w:rPr>
                  </w:pPr>
                  <w:r w:rsidRPr="001D0EFA">
                    <w:rPr>
                      <w:rFonts w:hint="eastAsia"/>
                      <w:szCs w:val="21"/>
                    </w:rPr>
                    <w:t>废水</w:t>
                  </w:r>
                </w:p>
              </w:tc>
              <w:tc>
                <w:tcPr>
                  <w:tcW w:w="1372" w:type="dxa"/>
                  <w:vAlign w:val="center"/>
                  <w:hideMark/>
                </w:tcPr>
                <w:p w:rsidR="004F050A" w:rsidRPr="001D0EFA" w:rsidRDefault="004F050A" w:rsidP="00C1002C">
                  <w:pPr>
                    <w:spacing w:before="20" w:after="20"/>
                    <w:jc w:val="center"/>
                    <w:rPr>
                      <w:szCs w:val="21"/>
                    </w:rPr>
                  </w:pPr>
                  <w:r w:rsidRPr="001D0EFA">
                    <w:rPr>
                      <w:rFonts w:hint="eastAsia"/>
                      <w:szCs w:val="21"/>
                    </w:rPr>
                    <w:t>生活污水</w:t>
                  </w:r>
                </w:p>
              </w:tc>
              <w:tc>
                <w:tcPr>
                  <w:tcW w:w="3797" w:type="dxa"/>
                  <w:vAlign w:val="center"/>
                </w:tcPr>
                <w:p w:rsidR="004F050A" w:rsidRPr="001D0EFA" w:rsidRDefault="004F050A" w:rsidP="001E7FC4">
                  <w:pPr>
                    <w:jc w:val="center"/>
                  </w:pPr>
                  <w:r w:rsidRPr="000B1A65">
                    <w:rPr>
                      <w:rFonts w:hint="eastAsia"/>
                      <w:szCs w:val="21"/>
                    </w:rPr>
                    <w:t>1</w:t>
                  </w:r>
                  <w:r w:rsidRPr="000B1A65">
                    <w:rPr>
                      <w:rFonts w:hint="eastAsia"/>
                      <w:szCs w:val="21"/>
                    </w:rPr>
                    <w:t>个</w:t>
                  </w:r>
                  <w:r>
                    <w:rPr>
                      <w:szCs w:val="21"/>
                    </w:rPr>
                    <w:t>8</w:t>
                  </w:r>
                  <w:r w:rsidRPr="000B1A65">
                    <w:rPr>
                      <w:rFonts w:hint="eastAsia"/>
                      <w:szCs w:val="21"/>
                    </w:rPr>
                    <w:t>m</w:t>
                  </w:r>
                  <w:r w:rsidRPr="000B1A65">
                    <w:rPr>
                      <w:rFonts w:hint="eastAsia"/>
                      <w:szCs w:val="21"/>
                      <w:vertAlign w:val="superscript"/>
                    </w:rPr>
                    <w:t>3</w:t>
                  </w:r>
                  <w:r w:rsidRPr="001D0EFA">
                    <w:rPr>
                      <w:rFonts w:hint="eastAsia"/>
                      <w:szCs w:val="21"/>
                    </w:rPr>
                    <w:t>的化粪池</w:t>
                  </w:r>
                </w:p>
              </w:tc>
              <w:tc>
                <w:tcPr>
                  <w:tcW w:w="798" w:type="dxa"/>
                  <w:vAlign w:val="center"/>
                  <w:hideMark/>
                </w:tcPr>
                <w:p w:rsidR="004F050A" w:rsidRPr="001D0EFA" w:rsidRDefault="004F050A">
                  <w:pPr>
                    <w:jc w:val="center"/>
                  </w:pPr>
                  <w:r>
                    <w:rPr>
                      <w:rFonts w:hint="eastAsia"/>
                    </w:rPr>
                    <w:t>依托现有</w:t>
                  </w:r>
                </w:p>
              </w:tc>
            </w:tr>
            <w:tr w:rsidR="004F050A" w:rsidRPr="00A91D70" w:rsidTr="00C1002C">
              <w:trPr>
                <w:trHeight w:val="397"/>
                <w:jc w:val="center"/>
              </w:trPr>
              <w:tc>
                <w:tcPr>
                  <w:tcW w:w="814" w:type="dxa"/>
                  <w:vMerge/>
                  <w:vAlign w:val="center"/>
                </w:tcPr>
                <w:p w:rsidR="004F050A" w:rsidRPr="001D0EFA" w:rsidRDefault="004F050A">
                  <w:pPr>
                    <w:widowControl/>
                    <w:jc w:val="left"/>
                    <w:rPr>
                      <w:szCs w:val="21"/>
                    </w:rPr>
                  </w:pPr>
                </w:p>
              </w:tc>
              <w:tc>
                <w:tcPr>
                  <w:tcW w:w="1157" w:type="dxa"/>
                  <w:vMerge/>
                  <w:vAlign w:val="center"/>
                </w:tcPr>
                <w:p w:rsidR="004F050A" w:rsidRPr="001D0EFA" w:rsidRDefault="004F050A">
                  <w:pPr>
                    <w:spacing w:before="20" w:after="20"/>
                    <w:jc w:val="center"/>
                    <w:rPr>
                      <w:szCs w:val="21"/>
                    </w:rPr>
                  </w:pPr>
                </w:p>
              </w:tc>
              <w:tc>
                <w:tcPr>
                  <w:tcW w:w="1372" w:type="dxa"/>
                  <w:vAlign w:val="center"/>
                </w:tcPr>
                <w:p w:rsidR="004F050A" w:rsidRPr="007D798A" w:rsidRDefault="007D798A" w:rsidP="00C1002C">
                  <w:pPr>
                    <w:spacing w:before="20" w:after="20"/>
                    <w:jc w:val="center"/>
                    <w:rPr>
                      <w:b/>
                      <w:bCs/>
                      <w:szCs w:val="21"/>
                      <w:u w:val="single"/>
                    </w:rPr>
                  </w:pPr>
                  <w:r w:rsidRPr="007D798A">
                    <w:rPr>
                      <w:rFonts w:hint="eastAsia"/>
                      <w:b/>
                      <w:bCs/>
                      <w:szCs w:val="21"/>
                      <w:u w:val="single"/>
                    </w:rPr>
                    <w:t>磨边、清洗废水</w:t>
                  </w:r>
                </w:p>
              </w:tc>
              <w:tc>
                <w:tcPr>
                  <w:tcW w:w="3797" w:type="dxa"/>
                  <w:vAlign w:val="center"/>
                </w:tcPr>
                <w:p w:rsidR="004F050A" w:rsidRPr="007D798A" w:rsidRDefault="004F050A" w:rsidP="001E7FC4">
                  <w:pPr>
                    <w:jc w:val="center"/>
                    <w:rPr>
                      <w:b/>
                      <w:bCs/>
                      <w:szCs w:val="21"/>
                      <w:u w:val="single"/>
                    </w:rPr>
                  </w:pPr>
                  <w:r w:rsidRPr="007D798A">
                    <w:rPr>
                      <w:rFonts w:hint="eastAsia"/>
                      <w:b/>
                      <w:bCs/>
                      <w:szCs w:val="21"/>
                      <w:u w:val="single"/>
                    </w:rPr>
                    <w:t>1</w:t>
                  </w:r>
                  <w:r w:rsidRPr="007D798A">
                    <w:rPr>
                      <w:rFonts w:hint="eastAsia"/>
                      <w:b/>
                      <w:bCs/>
                      <w:szCs w:val="21"/>
                      <w:u w:val="single"/>
                    </w:rPr>
                    <w:t>个</w:t>
                  </w:r>
                  <w:r w:rsidR="007D798A" w:rsidRPr="007D798A">
                    <w:rPr>
                      <w:b/>
                      <w:bCs/>
                      <w:szCs w:val="21"/>
                      <w:u w:val="single"/>
                    </w:rPr>
                    <w:t>3.6</w:t>
                  </w:r>
                  <w:r w:rsidRPr="007D798A">
                    <w:rPr>
                      <w:rFonts w:hint="eastAsia"/>
                      <w:b/>
                      <w:bCs/>
                      <w:szCs w:val="21"/>
                      <w:u w:val="single"/>
                    </w:rPr>
                    <w:t>m</w:t>
                  </w:r>
                  <w:r w:rsidRPr="007D798A">
                    <w:rPr>
                      <w:b/>
                      <w:bCs/>
                      <w:szCs w:val="21"/>
                      <w:u w:val="single"/>
                      <w:vertAlign w:val="superscript"/>
                    </w:rPr>
                    <w:t>3</w:t>
                  </w:r>
                  <w:r w:rsidRPr="007D798A">
                    <w:rPr>
                      <w:rFonts w:hint="eastAsia"/>
                      <w:b/>
                      <w:bCs/>
                      <w:szCs w:val="21"/>
                      <w:u w:val="single"/>
                    </w:rPr>
                    <w:t>的沉淀池</w:t>
                  </w:r>
                </w:p>
              </w:tc>
              <w:tc>
                <w:tcPr>
                  <w:tcW w:w="798" w:type="dxa"/>
                  <w:vAlign w:val="center"/>
                </w:tcPr>
                <w:p w:rsidR="004F050A" w:rsidRPr="007D798A" w:rsidRDefault="007D798A">
                  <w:pPr>
                    <w:jc w:val="center"/>
                    <w:rPr>
                      <w:b/>
                      <w:bCs/>
                      <w:u w:val="single"/>
                    </w:rPr>
                  </w:pPr>
                  <w:r>
                    <w:rPr>
                      <w:rFonts w:hint="eastAsia"/>
                      <w:b/>
                      <w:bCs/>
                      <w:u w:val="single"/>
                    </w:rPr>
                    <w:t>依托现有</w:t>
                  </w:r>
                </w:p>
              </w:tc>
            </w:tr>
            <w:tr w:rsidR="00F446BB" w:rsidRPr="00A91D70" w:rsidTr="00C7273A">
              <w:trPr>
                <w:trHeight w:val="397"/>
                <w:jc w:val="center"/>
              </w:trPr>
              <w:tc>
                <w:tcPr>
                  <w:tcW w:w="814" w:type="dxa"/>
                  <w:vMerge/>
                  <w:vAlign w:val="center"/>
                  <w:hideMark/>
                </w:tcPr>
                <w:p w:rsidR="00F446BB" w:rsidRPr="001D0EFA" w:rsidRDefault="00F446BB">
                  <w:pPr>
                    <w:widowControl/>
                    <w:jc w:val="left"/>
                    <w:rPr>
                      <w:szCs w:val="21"/>
                    </w:rPr>
                  </w:pPr>
                </w:p>
              </w:tc>
              <w:tc>
                <w:tcPr>
                  <w:tcW w:w="1157" w:type="dxa"/>
                  <w:vAlign w:val="center"/>
                  <w:hideMark/>
                </w:tcPr>
                <w:p w:rsidR="00F446BB" w:rsidRPr="001D0EFA" w:rsidRDefault="00F446BB">
                  <w:pPr>
                    <w:spacing w:before="20" w:after="20"/>
                    <w:jc w:val="center"/>
                    <w:rPr>
                      <w:szCs w:val="21"/>
                    </w:rPr>
                  </w:pPr>
                  <w:r w:rsidRPr="001D0EFA">
                    <w:rPr>
                      <w:rFonts w:hint="eastAsia"/>
                      <w:szCs w:val="21"/>
                    </w:rPr>
                    <w:t>噪声</w:t>
                  </w:r>
                </w:p>
              </w:tc>
              <w:tc>
                <w:tcPr>
                  <w:tcW w:w="5169" w:type="dxa"/>
                  <w:gridSpan w:val="2"/>
                  <w:vAlign w:val="center"/>
                  <w:hideMark/>
                </w:tcPr>
                <w:p w:rsidR="00F446BB" w:rsidRPr="001D0EFA" w:rsidRDefault="000664B6">
                  <w:pPr>
                    <w:spacing w:before="20" w:after="20"/>
                    <w:jc w:val="center"/>
                    <w:rPr>
                      <w:szCs w:val="21"/>
                    </w:rPr>
                  </w:pPr>
                  <w:r>
                    <w:rPr>
                      <w:rFonts w:hint="eastAsia"/>
                      <w:szCs w:val="21"/>
                    </w:rPr>
                    <w:t>密闭隔声、基础减振</w:t>
                  </w:r>
                  <w:r w:rsidR="00F446BB" w:rsidRPr="001D0EFA">
                    <w:rPr>
                      <w:rFonts w:hint="eastAsia"/>
                      <w:szCs w:val="21"/>
                    </w:rPr>
                    <w:t>等</w:t>
                  </w:r>
                </w:p>
              </w:tc>
              <w:tc>
                <w:tcPr>
                  <w:tcW w:w="798" w:type="dxa"/>
                  <w:vAlign w:val="center"/>
                  <w:hideMark/>
                </w:tcPr>
                <w:p w:rsidR="00F446BB" w:rsidRPr="001D0EFA" w:rsidRDefault="00F446BB">
                  <w:pPr>
                    <w:jc w:val="center"/>
                    <w:rPr>
                      <w:szCs w:val="21"/>
                    </w:rPr>
                  </w:pPr>
                  <w:r w:rsidRPr="001D0EFA">
                    <w:rPr>
                      <w:rFonts w:hint="eastAsia"/>
                      <w:szCs w:val="21"/>
                    </w:rPr>
                    <w:t>新建</w:t>
                  </w:r>
                </w:p>
              </w:tc>
            </w:tr>
            <w:tr w:rsidR="00F446BB" w:rsidRPr="00A91D70" w:rsidTr="00C1002C">
              <w:trPr>
                <w:trHeight w:val="397"/>
                <w:jc w:val="center"/>
              </w:trPr>
              <w:tc>
                <w:tcPr>
                  <w:tcW w:w="814" w:type="dxa"/>
                  <w:vMerge/>
                  <w:vAlign w:val="center"/>
                  <w:hideMark/>
                </w:tcPr>
                <w:p w:rsidR="00F446BB" w:rsidRPr="001D0EFA" w:rsidRDefault="00F446BB">
                  <w:pPr>
                    <w:widowControl/>
                    <w:jc w:val="left"/>
                    <w:rPr>
                      <w:szCs w:val="21"/>
                    </w:rPr>
                  </w:pPr>
                </w:p>
              </w:tc>
              <w:tc>
                <w:tcPr>
                  <w:tcW w:w="1157" w:type="dxa"/>
                  <w:vMerge w:val="restart"/>
                  <w:vAlign w:val="center"/>
                  <w:hideMark/>
                </w:tcPr>
                <w:p w:rsidR="00F446BB" w:rsidRPr="001D0EFA" w:rsidRDefault="001E7FC4" w:rsidP="001E7FC4">
                  <w:pPr>
                    <w:widowControl/>
                    <w:jc w:val="center"/>
                    <w:rPr>
                      <w:szCs w:val="21"/>
                    </w:rPr>
                  </w:pPr>
                  <w:r w:rsidRPr="001D0EFA">
                    <w:rPr>
                      <w:rFonts w:hint="eastAsia"/>
                      <w:szCs w:val="21"/>
                    </w:rPr>
                    <w:t>固体废物</w:t>
                  </w:r>
                </w:p>
              </w:tc>
              <w:tc>
                <w:tcPr>
                  <w:tcW w:w="1372" w:type="dxa"/>
                  <w:vAlign w:val="center"/>
                </w:tcPr>
                <w:p w:rsidR="00F446BB" w:rsidRPr="001D0EFA" w:rsidRDefault="00C7273A" w:rsidP="00C1002C">
                  <w:pPr>
                    <w:spacing w:before="20" w:after="20"/>
                    <w:jc w:val="center"/>
                    <w:rPr>
                      <w:szCs w:val="21"/>
                    </w:rPr>
                  </w:pPr>
                  <w:r>
                    <w:rPr>
                      <w:rFonts w:hint="eastAsia"/>
                      <w:szCs w:val="21"/>
                    </w:rPr>
                    <w:t>一般固废</w:t>
                  </w:r>
                </w:p>
              </w:tc>
              <w:tc>
                <w:tcPr>
                  <w:tcW w:w="3797" w:type="dxa"/>
                  <w:vAlign w:val="center"/>
                </w:tcPr>
                <w:p w:rsidR="00F446BB" w:rsidRPr="001D0EFA" w:rsidRDefault="00C7273A" w:rsidP="001E7FC4">
                  <w:pPr>
                    <w:jc w:val="center"/>
                  </w:pPr>
                  <w:r w:rsidRPr="001D0EFA">
                    <w:rPr>
                      <w:rFonts w:hint="eastAsia"/>
                      <w:szCs w:val="21"/>
                    </w:rPr>
                    <w:t>设置</w:t>
                  </w:r>
                  <w:r w:rsidRPr="001D0EFA">
                    <w:rPr>
                      <w:rFonts w:hint="eastAsia"/>
                      <w:szCs w:val="21"/>
                    </w:rPr>
                    <w:t>1</w:t>
                  </w:r>
                  <w:r w:rsidRPr="001D0EFA">
                    <w:rPr>
                      <w:rFonts w:hint="eastAsia"/>
                      <w:szCs w:val="21"/>
                    </w:rPr>
                    <w:t>个</w:t>
                  </w:r>
                  <w:r>
                    <w:rPr>
                      <w:szCs w:val="21"/>
                    </w:rPr>
                    <w:t>5</w:t>
                  </w:r>
                  <w:r w:rsidRPr="001D0EFA">
                    <w:rPr>
                      <w:rFonts w:hint="eastAsia"/>
                      <w:szCs w:val="21"/>
                    </w:rPr>
                    <w:t>m</w:t>
                  </w:r>
                  <w:r w:rsidRPr="001D0EFA">
                    <w:rPr>
                      <w:rFonts w:hint="eastAsia"/>
                      <w:szCs w:val="21"/>
                      <w:vertAlign w:val="superscript"/>
                    </w:rPr>
                    <w:t>2</w:t>
                  </w:r>
                  <w:r w:rsidRPr="001D0EFA">
                    <w:rPr>
                      <w:rFonts w:hint="eastAsia"/>
                      <w:szCs w:val="21"/>
                    </w:rPr>
                    <w:t>的</w:t>
                  </w:r>
                  <w:r>
                    <w:rPr>
                      <w:rFonts w:hint="eastAsia"/>
                      <w:szCs w:val="21"/>
                    </w:rPr>
                    <w:t>一般固废暂存区</w:t>
                  </w:r>
                </w:p>
              </w:tc>
              <w:tc>
                <w:tcPr>
                  <w:tcW w:w="798" w:type="dxa"/>
                  <w:vAlign w:val="center"/>
                </w:tcPr>
                <w:p w:rsidR="00F446BB" w:rsidRPr="001D0EFA" w:rsidRDefault="00C7273A">
                  <w:pPr>
                    <w:jc w:val="center"/>
                  </w:pPr>
                  <w:r>
                    <w:rPr>
                      <w:rFonts w:hint="eastAsia"/>
                    </w:rPr>
                    <w:t>新建</w:t>
                  </w:r>
                </w:p>
              </w:tc>
            </w:tr>
            <w:tr w:rsidR="00C7273A" w:rsidRPr="00A91D70" w:rsidTr="00C1002C">
              <w:trPr>
                <w:trHeight w:val="397"/>
                <w:jc w:val="center"/>
              </w:trPr>
              <w:tc>
                <w:tcPr>
                  <w:tcW w:w="814" w:type="dxa"/>
                  <w:vMerge/>
                  <w:vAlign w:val="center"/>
                </w:tcPr>
                <w:p w:rsidR="00C7273A" w:rsidRPr="001D0EFA" w:rsidRDefault="00C7273A" w:rsidP="00C7273A">
                  <w:pPr>
                    <w:widowControl/>
                    <w:jc w:val="left"/>
                    <w:rPr>
                      <w:szCs w:val="21"/>
                    </w:rPr>
                  </w:pPr>
                </w:p>
              </w:tc>
              <w:tc>
                <w:tcPr>
                  <w:tcW w:w="1157" w:type="dxa"/>
                  <w:vMerge/>
                  <w:vAlign w:val="center"/>
                </w:tcPr>
                <w:p w:rsidR="00C7273A" w:rsidRPr="001D0EFA" w:rsidRDefault="00C7273A" w:rsidP="00C7273A">
                  <w:pPr>
                    <w:widowControl/>
                    <w:jc w:val="center"/>
                    <w:rPr>
                      <w:szCs w:val="21"/>
                    </w:rPr>
                  </w:pPr>
                </w:p>
              </w:tc>
              <w:tc>
                <w:tcPr>
                  <w:tcW w:w="1372" w:type="dxa"/>
                  <w:vAlign w:val="center"/>
                </w:tcPr>
                <w:p w:rsidR="00C7273A" w:rsidRPr="001D0EFA" w:rsidRDefault="00C7273A" w:rsidP="00C1002C">
                  <w:pPr>
                    <w:spacing w:before="20" w:after="20"/>
                    <w:jc w:val="center"/>
                    <w:rPr>
                      <w:szCs w:val="21"/>
                    </w:rPr>
                  </w:pPr>
                  <w:r w:rsidRPr="001D0EFA">
                    <w:rPr>
                      <w:rFonts w:hint="eastAsia"/>
                      <w:szCs w:val="21"/>
                    </w:rPr>
                    <w:t>危险废物</w:t>
                  </w:r>
                </w:p>
              </w:tc>
              <w:tc>
                <w:tcPr>
                  <w:tcW w:w="3797" w:type="dxa"/>
                  <w:vAlign w:val="center"/>
                </w:tcPr>
                <w:p w:rsidR="00C7273A" w:rsidRPr="001D0EFA" w:rsidRDefault="00C7273A" w:rsidP="00C7273A">
                  <w:pPr>
                    <w:jc w:val="center"/>
                    <w:rPr>
                      <w:szCs w:val="21"/>
                    </w:rPr>
                  </w:pPr>
                  <w:r w:rsidRPr="001D0EFA">
                    <w:rPr>
                      <w:rFonts w:hint="eastAsia"/>
                      <w:szCs w:val="21"/>
                    </w:rPr>
                    <w:t>设置</w:t>
                  </w:r>
                  <w:r w:rsidRPr="001D0EFA">
                    <w:rPr>
                      <w:rFonts w:hint="eastAsia"/>
                      <w:szCs w:val="21"/>
                    </w:rPr>
                    <w:t>1</w:t>
                  </w:r>
                  <w:r w:rsidRPr="001D0EFA">
                    <w:rPr>
                      <w:rFonts w:hint="eastAsia"/>
                      <w:szCs w:val="21"/>
                    </w:rPr>
                    <w:t>个</w:t>
                  </w:r>
                  <w:r w:rsidR="007C21F1">
                    <w:rPr>
                      <w:szCs w:val="21"/>
                    </w:rPr>
                    <w:t>2</w:t>
                  </w:r>
                  <w:r w:rsidRPr="001D0EFA">
                    <w:rPr>
                      <w:rFonts w:hint="eastAsia"/>
                      <w:szCs w:val="21"/>
                    </w:rPr>
                    <w:t>m</w:t>
                  </w:r>
                  <w:r w:rsidRPr="001D0EFA">
                    <w:rPr>
                      <w:rFonts w:hint="eastAsia"/>
                      <w:szCs w:val="21"/>
                      <w:vertAlign w:val="superscript"/>
                    </w:rPr>
                    <w:t>2</w:t>
                  </w:r>
                  <w:r w:rsidRPr="001D0EFA">
                    <w:rPr>
                      <w:rFonts w:hint="eastAsia"/>
                      <w:szCs w:val="21"/>
                    </w:rPr>
                    <w:t>的危废暂存间</w:t>
                  </w:r>
                </w:p>
              </w:tc>
              <w:tc>
                <w:tcPr>
                  <w:tcW w:w="798" w:type="dxa"/>
                  <w:vAlign w:val="center"/>
                </w:tcPr>
                <w:p w:rsidR="00C7273A" w:rsidRPr="001D0EFA" w:rsidRDefault="00C7273A" w:rsidP="00C7273A">
                  <w:pPr>
                    <w:jc w:val="center"/>
                  </w:pPr>
                  <w:r w:rsidRPr="001D0EFA">
                    <w:rPr>
                      <w:rFonts w:hint="eastAsia"/>
                    </w:rPr>
                    <w:t>新建</w:t>
                  </w:r>
                </w:p>
              </w:tc>
            </w:tr>
            <w:tr w:rsidR="00F446BB" w:rsidRPr="00A91D70" w:rsidTr="00C1002C">
              <w:trPr>
                <w:trHeight w:val="397"/>
                <w:jc w:val="center"/>
              </w:trPr>
              <w:tc>
                <w:tcPr>
                  <w:tcW w:w="814" w:type="dxa"/>
                  <w:vMerge/>
                  <w:vAlign w:val="center"/>
                  <w:hideMark/>
                </w:tcPr>
                <w:p w:rsidR="00F446BB" w:rsidRPr="001D0EFA" w:rsidRDefault="00F446BB">
                  <w:pPr>
                    <w:widowControl/>
                    <w:jc w:val="left"/>
                    <w:rPr>
                      <w:szCs w:val="21"/>
                    </w:rPr>
                  </w:pPr>
                </w:p>
              </w:tc>
              <w:tc>
                <w:tcPr>
                  <w:tcW w:w="1157" w:type="dxa"/>
                  <w:vMerge/>
                  <w:vAlign w:val="center"/>
                  <w:hideMark/>
                </w:tcPr>
                <w:p w:rsidR="00F446BB" w:rsidRPr="001D0EFA" w:rsidRDefault="00F446BB">
                  <w:pPr>
                    <w:widowControl/>
                    <w:jc w:val="left"/>
                    <w:rPr>
                      <w:szCs w:val="21"/>
                    </w:rPr>
                  </w:pPr>
                </w:p>
              </w:tc>
              <w:tc>
                <w:tcPr>
                  <w:tcW w:w="1372" w:type="dxa"/>
                  <w:vAlign w:val="center"/>
                  <w:hideMark/>
                </w:tcPr>
                <w:p w:rsidR="00F446BB" w:rsidRPr="001D0EFA" w:rsidRDefault="00F446BB" w:rsidP="00C1002C">
                  <w:pPr>
                    <w:spacing w:before="20" w:after="20"/>
                    <w:jc w:val="center"/>
                    <w:rPr>
                      <w:szCs w:val="21"/>
                    </w:rPr>
                  </w:pPr>
                  <w:r w:rsidRPr="001D0EFA">
                    <w:rPr>
                      <w:rFonts w:hint="eastAsia"/>
                      <w:szCs w:val="21"/>
                    </w:rPr>
                    <w:t>生活垃圾</w:t>
                  </w:r>
                </w:p>
              </w:tc>
              <w:tc>
                <w:tcPr>
                  <w:tcW w:w="3797" w:type="dxa"/>
                  <w:vAlign w:val="center"/>
                </w:tcPr>
                <w:p w:rsidR="00F446BB" w:rsidRPr="001D0EFA" w:rsidRDefault="00F446BB" w:rsidP="001E7FC4">
                  <w:pPr>
                    <w:spacing w:before="20" w:after="20"/>
                    <w:jc w:val="center"/>
                    <w:rPr>
                      <w:szCs w:val="21"/>
                    </w:rPr>
                  </w:pPr>
                  <w:r w:rsidRPr="001D0EFA">
                    <w:rPr>
                      <w:rFonts w:hint="eastAsia"/>
                      <w:szCs w:val="21"/>
                    </w:rPr>
                    <w:t>设置</w:t>
                  </w:r>
                  <w:r w:rsidR="00142005">
                    <w:rPr>
                      <w:rFonts w:hint="eastAsia"/>
                      <w:szCs w:val="21"/>
                    </w:rPr>
                    <w:t>若干</w:t>
                  </w:r>
                  <w:r w:rsidRPr="001D0EFA">
                    <w:rPr>
                      <w:rFonts w:hint="eastAsia"/>
                      <w:szCs w:val="21"/>
                    </w:rPr>
                    <w:t>生活垃圾收集桶</w:t>
                  </w:r>
                </w:p>
              </w:tc>
              <w:tc>
                <w:tcPr>
                  <w:tcW w:w="798" w:type="dxa"/>
                  <w:vAlign w:val="center"/>
                  <w:hideMark/>
                </w:tcPr>
                <w:p w:rsidR="00F446BB" w:rsidRPr="001D0EFA" w:rsidRDefault="00142005">
                  <w:pPr>
                    <w:jc w:val="center"/>
                  </w:pPr>
                  <w:r>
                    <w:rPr>
                      <w:rFonts w:hint="eastAsia"/>
                    </w:rPr>
                    <w:t>依托现有</w:t>
                  </w:r>
                </w:p>
              </w:tc>
            </w:tr>
          </w:tbl>
          <w:p w:rsidR="001626F8" w:rsidRDefault="001626F8" w:rsidP="0070628D">
            <w:pPr>
              <w:adjustRightInd w:val="0"/>
              <w:snapToGrid w:val="0"/>
              <w:jc w:val="left"/>
              <w:rPr>
                <w:rFonts w:ascii="宋体" w:hAnsi="宋体" w:cs="宋体"/>
                <w:bCs/>
                <w:sz w:val="24"/>
              </w:rPr>
            </w:pPr>
          </w:p>
          <w:p w:rsidR="009A644A" w:rsidRPr="001D1BC2" w:rsidRDefault="004E5CEE" w:rsidP="00B24421">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四</w:t>
            </w:r>
            <w:r w:rsidR="00980F65" w:rsidRPr="001D1BC2">
              <w:rPr>
                <w:rFonts w:ascii="黑体" w:eastAsia="黑体" w:hAnsi="黑体" w:cs="宋体" w:hint="eastAsia"/>
                <w:bCs/>
                <w:sz w:val="24"/>
              </w:rPr>
              <w:t>、主要产品及产能</w:t>
            </w:r>
          </w:p>
          <w:p w:rsidR="009A644A" w:rsidRPr="00256336" w:rsidRDefault="001F7452" w:rsidP="006F42EF">
            <w:pPr>
              <w:adjustRightInd w:val="0"/>
              <w:snapToGrid w:val="0"/>
              <w:spacing w:line="420" w:lineRule="auto"/>
              <w:ind w:firstLineChars="200" w:firstLine="480"/>
              <w:jc w:val="left"/>
              <w:rPr>
                <w:bCs/>
                <w:sz w:val="24"/>
              </w:rPr>
            </w:pPr>
            <w:r w:rsidRPr="00256336">
              <w:rPr>
                <w:rFonts w:hAnsi="宋体"/>
                <w:bCs/>
                <w:sz w:val="24"/>
              </w:rPr>
              <w:t>项目主要产品为</w:t>
            </w:r>
            <w:r w:rsidR="0017570A">
              <w:rPr>
                <w:rFonts w:hAnsi="宋体" w:hint="eastAsia"/>
                <w:bCs/>
                <w:sz w:val="24"/>
              </w:rPr>
              <w:t>钢化玻璃和中空玻璃</w:t>
            </w:r>
            <w:r w:rsidRPr="00256336">
              <w:rPr>
                <w:rFonts w:hAnsi="宋体"/>
                <w:bCs/>
                <w:sz w:val="24"/>
              </w:rPr>
              <w:t>，</w:t>
            </w:r>
            <w:r w:rsidR="00FC073F" w:rsidRPr="00256336">
              <w:rPr>
                <w:rFonts w:hAnsi="宋体" w:hint="eastAsia"/>
                <w:bCs/>
                <w:sz w:val="24"/>
              </w:rPr>
              <w:t>产品方案见下表。</w:t>
            </w:r>
          </w:p>
          <w:p w:rsidR="00FC073F" w:rsidRPr="00256336" w:rsidRDefault="00FC073F" w:rsidP="00920FFF">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56336">
              <w:rPr>
                <w:rFonts w:ascii="Times New Roman" w:eastAsia="黑体" w:hAnsi="黑体" w:hint="eastAsia"/>
                <w:bCs/>
              </w:rPr>
              <w:t>项目产品方案一览表</w:t>
            </w:r>
          </w:p>
          <w:tbl>
            <w:tblPr>
              <w:tblW w:w="7938"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33"/>
              <w:gridCol w:w="2055"/>
              <w:gridCol w:w="1347"/>
              <w:gridCol w:w="1801"/>
              <w:gridCol w:w="1802"/>
            </w:tblGrid>
            <w:tr w:rsidR="0067255E" w:rsidRPr="00256336" w:rsidTr="00855062">
              <w:trPr>
                <w:trHeight w:val="397"/>
                <w:jc w:val="center"/>
              </w:trPr>
              <w:tc>
                <w:tcPr>
                  <w:tcW w:w="933" w:type="dxa"/>
                  <w:vAlign w:val="center"/>
                </w:tcPr>
                <w:p w:rsidR="0067255E" w:rsidRPr="00256336" w:rsidRDefault="0067255E" w:rsidP="00C7273A">
                  <w:pPr>
                    <w:spacing w:before="20" w:after="20"/>
                    <w:jc w:val="center"/>
                    <w:rPr>
                      <w:szCs w:val="21"/>
                    </w:rPr>
                  </w:pPr>
                  <w:r>
                    <w:rPr>
                      <w:rFonts w:hint="eastAsia"/>
                      <w:szCs w:val="21"/>
                    </w:rPr>
                    <w:t>序号</w:t>
                  </w:r>
                </w:p>
              </w:tc>
              <w:tc>
                <w:tcPr>
                  <w:tcW w:w="2055" w:type="dxa"/>
                  <w:vAlign w:val="center"/>
                  <w:hideMark/>
                </w:tcPr>
                <w:p w:rsidR="0067255E" w:rsidRPr="00256336" w:rsidRDefault="0067255E" w:rsidP="00C7273A">
                  <w:pPr>
                    <w:spacing w:before="20" w:after="20"/>
                    <w:jc w:val="center"/>
                    <w:rPr>
                      <w:szCs w:val="21"/>
                    </w:rPr>
                  </w:pPr>
                  <w:r w:rsidRPr="00256336">
                    <w:rPr>
                      <w:rFonts w:hint="eastAsia"/>
                      <w:szCs w:val="21"/>
                    </w:rPr>
                    <w:t>产品名称</w:t>
                  </w:r>
                </w:p>
              </w:tc>
              <w:tc>
                <w:tcPr>
                  <w:tcW w:w="1347" w:type="dxa"/>
                  <w:vAlign w:val="center"/>
                </w:tcPr>
                <w:p w:rsidR="0067255E" w:rsidRPr="00256336" w:rsidRDefault="0067255E" w:rsidP="00C7273A">
                  <w:pPr>
                    <w:spacing w:before="20" w:after="20"/>
                    <w:jc w:val="center"/>
                    <w:rPr>
                      <w:szCs w:val="21"/>
                    </w:rPr>
                  </w:pPr>
                  <w:r>
                    <w:rPr>
                      <w:rFonts w:hint="eastAsia"/>
                      <w:szCs w:val="21"/>
                    </w:rPr>
                    <w:t>现有工程年</w:t>
                  </w:r>
                  <w:r>
                    <w:rPr>
                      <w:rFonts w:hint="eastAsia"/>
                      <w:szCs w:val="21"/>
                    </w:rPr>
                    <w:lastRenderedPageBreak/>
                    <w:t>产量</w:t>
                  </w:r>
                </w:p>
              </w:tc>
              <w:tc>
                <w:tcPr>
                  <w:tcW w:w="1801" w:type="dxa"/>
                  <w:vAlign w:val="center"/>
                </w:tcPr>
                <w:p w:rsidR="0067255E" w:rsidRPr="00256336" w:rsidRDefault="0067255E" w:rsidP="00C7273A">
                  <w:pPr>
                    <w:spacing w:before="20" w:after="20"/>
                    <w:jc w:val="center"/>
                    <w:rPr>
                      <w:szCs w:val="21"/>
                    </w:rPr>
                  </w:pPr>
                  <w:r>
                    <w:rPr>
                      <w:rFonts w:hint="eastAsia"/>
                      <w:szCs w:val="21"/>
                    </w:rPr>
                    <w:lastRenderedPageBreak/>
                    <w:t>本次扩建工程年</w:t>
                  </w:r>
                  <w:r>
                    <w:rPr>
                      <w:rFonts w:hint="eastAsia"/>
                      <w:szCs w:val="21"/>
                    </w:rPr>
                    <w:lastRenderedPageBreak/>
                    <w:t>产量</w:t>
                  </w:r>
                </w:p>
              </w:tc>
              <w:tc>
                <w:tcPr>
                  <w:tcW w:w="1802" w:type="dxa"/>
                  <w:vAlign w:val="center"/>
                </w:tcPr>
                <w:p w:rsidR="0067255E" w:rsidRPr="00256336" w:rsidRDefault="0067255E" w:rsidP="00C7273A">
                  <w:pPr>
                    <w:spacing w:before="20" w:after="20"/>
                    <w:jc w:val="center"/>
                    <w:rPr>
                      <w:szCs w:val="21"/>
                    </w:rPr>
                  </w:pPr>
                  <w:r>
                    <w:rPr>
                      <w:rFonts w:hint="eastAsia"/>
                      <w:szCs w:val="21"/>
                    </w:rPr>
                    <w:lastRenderedPageBreak/>
                    <w:t>本项目建成后全</w:t>
                  </w:r>
                  <w:r>
                    <w:rPr>
                      <w:rFonts w:hint="eastAsia"/>
                      <w:szCs w:val="21"/>
                    </w:rPr>
                    <w:lastRenderedPageBreak/>
                    <w:t>厂年产量</w:t>
                  </w:r>
                </w:p>
              </w:tc>
            </w:tr>
            <w:tr w:rsidR="0067255E" w:rsidRPr="00256336" w:rsidTr="006274FA">
              <w:trPr>
                <w:trHeight w:val="397"/>
                <w:jc w:val="center"/>
              </w:trPr>
              <w:tc>
                <w:tcPr>
                  <w:tcW w:w="933" w:type="dxa"/>
                  <w:vAlign w:val="center"/>
                </w:tcPr>
                <w:p w:rsidR="0067255E" w:rsidRPr="00256336" w:rsidRDefault="0067255E" w:rsidP="00C7273A">
                  <w:pPr>
                    <w:widowControl/>
                    <w:jc w:val="center"/>
                    <w:textAlignment w:val="center"/>
                    <w:rPr>
                      <w:szCs w:val="21"/>
                    </w:rPr>
                  </w:pPr>
                  <w:r>
                    <w:rPr>
                      <w:rFonts w:hint="eastAsia"/>
                      <w:szCs w:val="21"/>
                    </w:rPr>
                    <w:lastRenderedPageBreak/>
                    <w:t>1</w:t>
                  </w:r>
                </w:p>
              </w:tc>
              <w:tc>
                <w:tcPr>
                  <w:tcW w:w="2055" w:type="dxa"/>
                  <w:vAlign w:val="center"/>
                  <w:hideMark/>
                </w:tcPr>
                <w:p w:rsidR="0067255E" w:rsidRPr="00256336" w:rsidRDefault="0067255E" w:rsidP="00C7273A">
                  <w:pPr>
                    <w:widowControl/>
                    <w:jc w:val="center"/>
                    <w:textAlignment w:val="center"/>
                    <w:rPr>
                      <w:szCs w:val="21"/>
                    </w:rPr>
                  </w:pPr>
                  <w:r>
                    <w:rPr>
                      <w:rFonts w:hint="eastAsia"/>
                      <w:bCs/>
                      <w:kern w:val="28"/>
                      <w:szCs w:val="21"/>
                    </w:rPr>
                    <w:t>钢化玻璃</w:t>
                  </w:r>
                </w:p>
              </w:tc>
              <w:tc>
                <w:tcPr>
                  <w:tcW w:w="1347" w:type="dxa"/>
                  <w:vAlign w:val="center"/>
                </w:tcPr>
                <w:p w:rsidR="0067255E" w:rsidRPr="00256336" w:rsidRDefault="0067255E" w:rsidP="00C7273A">
                  <w:pPr>
                    <w:widowControl/>
                    <w:jc w:val="center"/>
                    <w:textAlignment w:val="center"/>
                    <w:rPr>
                      <w:szCs w:val="21"/>
                    </w:rPr>
                  </w:pPr>
                  <w:r>
                    <w:rPr>
                      <w:szCs w:val="21"/>
                    </w:rPr>
                    <w:t>10</w:t>
                  </w:r>
                  <w:r>
                    <w:rPr>
                      <w:rFonts w:hint="eastAsia"/>
                      <w:szCs w:val="21"/>
                    </w:rPr>
                    <w:t>万</w:t>
                  </w:r>
                  <w:r>
                    <w:rPr>
                      <w:rFonts w:hint="eastAsia"/>
                      <w:szCs w:val="21"/>
                    </w:rPr>
                    <w:t>m</w:t>
                  </w:r>
                  <w:r w:rsidRPr="00C929FC">
                    <w:rPr>
                      <w:szCs w:val="21"/>
                      <w:vertAlign w:val="superscript"/>
                    </w:rPr>
                    <w:t>2</w:t>
                  </w:r>
                </w:p>
              </w:tc>
              <w:tc>
                <w:tcPr>
                  <w:tcW w:w="1801" w:type="dxa"/>
                  <w:vAlign w:val="center"/>
                </w:tcPr>
                <w:p w:rsidR="0067255E" w:rsidRPr="00256336" w:rsidRDefault="0067255E" w:rsidP="00C7273A">
                  <w:pPr>
                    <w:widowControl/>
                    <w:jc w:val="center"/>
                    <w:textAlignment w:val="center"/>
                    <w:rPr>
                      <w:szCs w:val="21"/>
                    </w:rPr>
                  </w:pPr>
                  <w:r>
                    <w:rPr>
                      <w:szCs w:val="21"/>
                    </w:rPr>
                    <w:t>5</w:t>
                  </w:r>
                  <w:r>
                    <w:rPr>
                      <w:rFonts w:hint="eastAsia"/>
                      <w:szCs w:val="21"/>
                    </w:rPr>
                    <w:t>万</w:t>
                  </w:r>
                  <w:r>
                    <w:rPr>
                      <w:rFonts w:hint="eastAsia"/>
                      <w:szCs w:val="21"/>
                    </w:rPr>
                    <w:t>m</w:t>
                  </w:r>
                  <w:r w:rsidRPr="00C929FC">
                    <w:rPr>
                      <w:szCs w:val="21"/>
                      <w:vertAlign w:val="superscript"/>
                    </w:rPr>
                    <w:t>2</w:t>
                  </w:r>
                </w:p>
              </w:tc>
              <w:tc>
                <w:tcPr>
                  <w:tcW w:w="1802" w:type="dxa"/>
                  <w:vAlign w:val="center"/>
                </w:tcPr>
                <w:p w:rsidR="0067255E" w:rsidRPr="00256336" w:rsidRDefault="0067255E" w:rsidP="00C7273A">
                  <w:pPr>
                    <w:widowControl/>
                    <w:jc w:val="center"/>
                    <w:textAlignment w:val="center"/>
                    <w:rPr>
                      <w:szCs w:val="21"/>
                    </w:rPr>
                  </w:pPr>
                  <w:r>
                    <w:rPr>
                      <w:rFonts w:hint="eastAsia"/>
                      <w:szCs w:val="21"/>
                    </w:rPr>
                    <w:t>1</w:t>
                  </w:r>
                  <w:r>
                    <w:rPr>
                      <w:szCs w:val="21"/>
                    </w:rPr>
                    <w:t>5</w:t>
                  </w:r>
                  <w:r>
                    <w:rPr>
                      <w:rFonts w:hint="eastAsia"/>
                      <w:szCs w:val="21"/>
                    </w:rPr>
                    <w:t>万</w:t>
                  </w:r>
                  <w:r>
                    <w:rPr>
                      <w:rFonts w:hint="eastAsia"/>
                      <w:szCs w:val="21"/>
                    </w:rPr>
                    <w:t>m</w:t>
                  </w:r>
                  <w:r w:rsidRPr="00C929FC">
                    <w:rPr>
                      <w:szCs w:val="21"/>
                      <w:vertAlign w:val="superscript"/>
                    </w:rPr>
                    <w:t>2</w:t>
                  </w:r>
                </w:p>
              </w:tc>
            </w:tr>
            <w:tr w:rsidR="0067255E" w:rsidRPr="00256336" w:rsidTr="009F5F47">
              <w:trPr>
                <w:trHeight w:val="397"/>
                <w:jc w:val="center"/>
              </w:trPr>
              <w:tc>
                <w:tcPr>
                  <w:tcW w:w="933" w:type="dxa"/>
                  <w:vAlign w:val="center"/>
                </w:tcPr>
                <w:p w:rsidR="0067255E" w:rsidRPr="00256336" w:rsidRDefault="0067255E" w:rsidP="00C7273A">
                  <w:pPr>
                    <w:widowControl/>
                    <w:jc w:val="center"/>
                    <w:textAlignment w:val="center"/>
                    <w:rPr>
                      <w:rFonts w:hAnsi="宋体"/>
                      <w:kern w:val="0"/>
                      <w:szCs w:val="21"/>
                    </w:rPr>
                  </w:pPr>
                  <w:r>
                    <w:rPr>
                      <w:rFonts w:hAnsi="宋体" w:hint="eastAsia"/>
                      <w:kern w:val="0"/>
                      <w:szCs w:val="21"/>
                    </w:rPr>
                    <w:t>2</w:t>
                  </w:r>
                </w:p>
              </w:tc>
              <w:tc>
                <w:tcPr>
                  <w:tcW w:w="2055" w:type="dxa"/>
                  <w:vAlign w:val="center"/>
                </w:tcPr>
                <w:p w:rsidR="0067255E" w:rsidRPr="00256336" w:rsidRDefault="0067255E" w:rsidP="00C7273A">
                  <w:pPr>
                    <w:widowControl/>
                    <w:jc w:val="center"/>
                    <w:textAlignment w:val="center"/>
                    <w:rPr>
                      <w:szCs w:val="21"/>
                    </w:rPr>
                  </w:pPr>
                  <w:r>
                    <w:rPr>
                      <w:rFonts w:hint="eastAsia"/>
                      <w:bCs/>
                      <w:kern w:val="28"/>
                      <w:szCs w:val="21"/>
                    </w:rPr>
                    <w:t>中空玻璃</w:t>
                  </w:r>
                </w:p>
              </w:tc>
              <w:tc>
                <w:tcPr>
                  <w:tcW w:w="1347" w:type="dxa"/>
                  <w:vAlign w:val="center"/>
                </w:tcPr>
                <w:p w:rsidR="0067255E" w:rsidRPr="00256336" w:rsidRDefault="0067255E" w:rsidP="00C7273A">
                  <w:pPr>
                    <w:widowControl/>
                    <w:jc w:val="center"/>
                    <w:textAlignment w:val="center"/>
                    <w:rPr>
                      <w:szCs w:val="21"/>
                    </w:rPr>
                  </w:pPr>
                  <w:r>
                    <w:rPr>
                      <w:rFonts w:hint="eastAsia"/>
                      <w:szCs w:val="21"/>
                    </w:rPr>
                    <w:t>/</w:t>
                  </w:r>
                </w:p>
              </w:tc>
              <w:tc>
                <w:tcPr>
                  <w:tcW w:w="1801" w:type="dxa"/>
                  <w:vAlign w:val="center"/>
                </w:tcPr>
                <w:p w:rsidR="0067255E" w:rsidRPr="00256336" w:rsidRDefault="0067255E" w:rsidP="00C7273A">
                  <w:pPr>
                    <w:widowControl/>
                    <w:jc w:val="center"/>
                    <w:textAlignment w:val="center"/>
                    <w:rPr>
                      <w:szCs w:val="21"/>
                    </w:rPr>
                  </w:pPr>
                  <w:r>
                    <w:rPr>
                      <w:szCs w:val="21"/>
                    </w:rPr>
                    <w:t>3</w:t>
                  </w:r>
                  <w:r>
                    <w:rPr>
                      <w:rFonts w:hint="eastAsia"/>
                      <w:szCs w:val="21"/>
                    </w:rPr>
                    <w:t>万</w:t>
                  </w:r>
                  <w:r>
                    <w:rPr>
                      <w:rFonts w:hint="eastAsia"/>
                      <w:szCs w:val="21"/>
                    </w:rPr>
                    <w:t>m</w:t>
                  </w:r>
                  <w:r w:rsidRPr="00C929FC">
                    <w:rPr>
                      <w:szCs w:val="21"/>
                      <w:vertAlign w:val="superscript"/>
                    </w:rPr>
                    <w:t>2</w:t>
                  </w:r>
                </w:p>
              </w:tc>
              <w:tc>
                <w:tcPr>
                  <w:tcW w:w="1802" w:type="dxa"/>
                  <w:vAlign w:val="center"/>
                </w:tcPr>
                <w:p w:rsidR="0067255E" w:rsidRPr="00256336" w:rsidRDefault="0067255E" w:rsidP="00C7273A">
                  <w:pPr>
                    <w:widowControl/>
                    <w:jc w:val="center"/>
                    <w:textAlignment w:val="center"/>
                    <w:rPr>
                      <w:szCs w:val="21"/>
                    </w:rPr>
                  </w:pPr>
                  <w:r>
                    <w:rPr>
                      <w:szCs w:val="21"/>
                    </w:rPr>
                    <w:t>3</w:t>
                  </w:r>
                  <w:r>
                    <w:rPr>
                      <w:rFonts w:hint="eastAsia"/>
                      <w:szCs w:val="21"/>
                    </w:rPr>
                    <w:t>万</w:t>
                  </w:r>
                  <w:r>
                    <w:rPr>
                      <w:rFonts w:hint="eastAsia"/>
                      <w:szCs w:val="21"/>
                    </w:rPr>
                    <w:t>m</w:t>
                  </w:r>
                  <w:r w:rsidRPr="00C929FC">
                    <w:rPr>
                      <w:szCs w:val="21"/>
                      <w:vertAlign w:val="superscript"/>
                    </w:rPr>
                    <w:t>2</w:t>
                  </w:r>
                </w:p>
              </w:tc>
            </w:tr>
          </w:tbl>
          <w:p w:rsidR="009A644A" w:rsidRDefault="009A644A" w:rsidP="0070628D">
            <w:pPr>
              <w:adjustRightInd w:val="0"/>
              <w:snapToGrid w:val="0"/>
              <w:jc w:val="left"/>
              <w:rPr>
                <w:rFonts w:ascii="宋体" w:hAnsi="宋体" w:cs="宋体"/>
                <w:bCs/>
                <w:sz w:val="24"/>
              </w:rPr>
            </w:pPr>
          </w:p>
          <w:p w:rsidR="00971735" w:rsidRPr="000F2FD7" w:rsidRDefault="004E5CEE"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五</w:t>
            </w:r>
            <w:r w:rsidR="00980F65" w:rsidRPr="00FC073F">
              <w:rPr>
                <w:rFonts w:ascii="黑体" w:eastAsia="黑体" w:hAnsi="黑体" w:cs="宋体" w:hint="eastAsia"/>
                <w:bCs/>
                <w:sz w:val="24"/>
              </w:rPr>
              <w:t>、主要</w:t>
            </w:r>
            <w:r w:rsidR="00051628">
              <w:rPr>
                <w:rFonts w:ascii="黑体" w:eastAsia="黑体" w:hAnsi="黑体" w:cs="宋体" w:hint="eastAsia"/>
                <w:bCs/>
                <w:sz w:val="24"/>
              </w:rPr>
              <w:t>生产</w:t>
            </w:r>
            <w:r w:rsidR="0037765B">
              <w:rPr>
                <w:rFonts w:ascii="黑体" w:eastAsia="黑体" w:hAnsi="黑体" w:cs="宋体" w:hint="eastAsia"/>
                <w:bCs/>
                <w:sz w:val="24"/>
              </w:rPr>
              <w:t>设备</w:t>
            </w:r>
          </w:p>
          <w:p w:rsidR="005F14B3" w:rsidRPr="00993E7D" w:rsidRDefault="0039601F" w:rsidP="00A91D70">
            <w:pPr>
              <w:spacing w:line="420" w:lineRule="auto"/>
              <w:ind w:firstLineChars="147" w:firstLine="353"/>
              <w:rPr>
                <w:sz w:val="24"/>
              </w:rPr>
            </w:pPr>
            <w:r>
              <w:rPr>
                <w:rFonts w:hint="eastAsia"/>
                <w:sz w:val="24"/>
              </w:rPr>
              <w:t>本项目扩建前后主要</w:t>
            </w:r>
            <w:r w:rsidR="00971735" w:rsidRPr="00993E7D">
              <w:rPr>
                <w:rFonts w:hint="eastAsia"/>
                <w:sz w:val="24"/>
              </w:rPr>
              <w:t>生产设备详见下表。</w:t>
            </w:r>
          </w:p>
          <w:p w:rsidR="00971735" w:rsidRPr="0039601F" w:rsidRDefault="0039601F" w:rsidP="00920FFF">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Pr>
                <w:rFonts w:ascii="Times New Roman" w:eastAsia="黑体" w:hAnsi="黑体" w:hint="eastAsia"/>
                <w:bCs/>
              </w:rPr>
              <w:t>扩建前后主要</w:t>
            </w:r>
            <w:r w:rsidR="00971735" w:rsidRPr="0039601F">
              <w:rPr>
                <w:rFonts w:ascii="Times New Roman" w:eastAsia="黑体" w:hAnsi="黑体" w:hint="eastAsia"/>
                <w:bCs/>
              </w:rPr>
              <w:t>生产设备一览表</w:t>
            </w:r>
          </w:p>
          <w:tbl>
            <w:tblPr>
              <w:tblW w:w="7938"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33"/>
              <w:gridCol w:w="1701"/>
              <w:gridCol w:w="993"/>
              <w:gridCol w:w="850"/>
              <w:gridCol w:w="992"/>
              <w:gridCol w:w="993"/>
              <w:gridCol w:w="1476"/>
            </w:tblGrid>
            <w:tr w:rsidR="0039601F" w:rsidRPr="007A101E" w:rsidTr="0039601F">
              <w:trPr>
                <w:trHeight w:val="397"/>
                <w:jc w:val="center"/>
              </w:trPr>
              <w:tc>
                <w:tcPr>
                  <w:tcW w:w="933" w:type="dxa"/>
                  <w:vAlign w:val="center"/>
                  <w:hideMark/>
                </w:tcPr>
                <w:p w:rsidR="0039601F" w:rsidRPr="007A101E" w:rsidRDefault="0039601F" w:rsidP="0039601F">
                  <w:pPr>
                    <w:spacing w:before="20" w:after="20"/>
                    <w:jc w:val="center"/>
                    <w:rPr>
                      <w:szCs w:val="21"/>
                    </w:rPr>
                  </w:pPr>
                  <w:r w:rsidRPr="007A101E">
                    <w:rPr>
                      <w:rFonts w:hint="eastAsia"/>
                      <w:szCs w:val="21"/>
                    </w:rPr>
                    <w:t>序号</w:t>
                  </w:r>
                </w:p>
              </w:tc>
              <w:tc>
                <w:tcPr>
                  <w:tcW w:w="1701" w:type="dxa"/>
                  <w:vAlign w:val="center"/>
                  <w:hideMark/>
                </w:tcPr>
                <w:p w:rsidR="0039601F" w:rsidRPr="007A101E" w:rsidRDefault="0039601F" w:rsidP="0039601F">
                  <w:pPr>
                    <w:spacing w:before="20" w:after="20"/>
                    <w:jc w:val="center"/>
                    <w:rPr>
                      <w:szCs w:val="21"/>
                    </w:rPr>
                  </w:pPr>
                  <w:r w:rsidRPr="007A101E">
                    <w:rPr>
                      <w:rFonts w:hint="eastAsia"/>
                      <w:szCs w:val="21"/>
                    </w:rPr>
                    <w:t>设备名称</w:t>
                  </w:r>
                </w:p>
              </w:tc>
              <w:tc>
                <w:tcPr>
                  <w:tcW w:w="993" w:type="dxa"/>
                  <w:vAlign w:val="center"/>
                  <w:hideMark/>
                </w:tcPr>
                <w:p w:rsidR="0039601F" w:rsidRPr="007A101E" w:rsidRDefault="0039601F" w:rsidP="0039601F">
                  <w:pPr>
                    <w:spacing w:before="20" w:after="20"/>
                    <w:jc w:val="center"/>
                    <w:rPr>
                      <w:szCs w:val="21"/>
                    </w:rPr>
                  </w:pPr>
                  <w:r w:rsidRPr="007A101E">
                    <w:rPr>
                      <w:rFonts w:hint="eastAsia"/>
                      <w:szCs w:val="21"/>
                    </w:rPr>
                    <w:t>型号</w:t>
                  </w:r>
                </w:p>
              </w:tc>
              <w:tc>
                <w:tcPr>
                  <w:tcW w:w="850" w:type="dxa"/>
                  <w:vAlign w:val="center"/>
                  <w:hideMark/>
                </w:tcPr>
                <w:p w:rsidR="0039601F" w:rsidRDefault="0039601F" w:rsidP="0039601F">
                  <w:pPr>
                    <w:snapToGrid w:val="0"/>
                    <w:jc w:val="center"/>
                    <w:rPr>
                      <w:szCs w:val="21"/>
                    </w:rPr>
                  </w:pPr>
                  <w:r>
                    <w:rPr>
                      <w:rFonts w:hint="eastAsia"/>
                      <w:szCs w:val="21"/>
                    </w:rPr>
                    <w:t>现有</w:t>
                  </w:r>
                </w:p>
                <w:p w:rsidR="0039601F" w:rsidRPr="002C4529" w:rsidRDefault="0039601F" w:rsidP="0039601F">
                  <w:pPr>
                    <w:spacing w:before="20" w:after="20"/>
                    <w:jc w:val="center"/>
                    <w:rPr>
                      <w:szCs w:val="21"/>
                    </w:rPr>
                  </w:pPr>
                  <w:r>
                    <w:rPr>
                      <w:rFonts w:hint="eastAsia"/>
                      <w:szCs w:val="21"/>
                    </w:rPr>
                    <w:t>（台）</w:t>
                  </w:r>
                </w:p>
              </w:tc>
              <w:tc>
                <w:tcPr>
                  <w:tcW w:w="992" w:type="dxa"/>
                  <w:vAlign w:val="center"/>
                </w:tcPr>
                <w:p w:rsidR="0039601F" w:rsidRDefault="0039601F" w:rsidP="0039601F">
                  <w:pPr>
                    <w:snapToGrid w:val="0"/>
                    <w:jc w:val="center"/>
                    <w:rPr>
                      <w:szCs w:val="21"/>
                    </w:rPr>
                  </w:pPr>
                  <w:r>
                    <w:rPr>
                      <w:rFonts w:hint="eastAsia"/>
                      <w:szCs w:val="21"/>
                    </w:rPr>
                    <w:t>新增</w:t>
                  </w:r>
                </w:p>
                <w:p w:rsidR="0039601F" w:rsidRPr="002C4529" w:rsidRDefault="0039601F" w:rsidP="0039601F">
                  <w:pPr>
                    <w:spacing w:before="20" w:after="20"/>
                    <w:jc w:val="center"/>
                    <w:rPr>
                      <w:szCs w:val="21"/>
                    </w:rPr>
                  </w:pPr>
                  <w:r w:rsidRPr="00644129">
                    <w:rPr>
                      <w:rFonts w:hint="eastAsia"/>
                      <w:szCs w:val="21"/>
                    </w:rPr>
                    <w:t>（台</w:t>
                  </w:r>
                  <w:r>
                    <w:rPr>
                      <w:rFonts w:hint="eastAsia"/>
                      <w:szCs w:val="21"/>
                    </w:rPr>
                    <w:t>）</w:t>
                  </w:r>
                </w:p>
              </w:tc>
              <w:tc>
                <w:tcPr>
                  <w:tcW w:w="993" w:type="dxa"/>
                  <w:vAlign w:val="center"/>
                </w:tcPr>
                <w:p w:rsidR="0039601F" w:rsidRDefault="0039601F" w:rsidP="0039601F">
                  <w:pPr>
                    <w:snapToGrid w:val="0"/>
                    <w:jc w:val="center"/>
                    <w:rPr>
                      <w:szCs w:val="21"/>
                    </w:rPr>
                  </w:pPr>
                  <w:r>
                    <w:rPr>
                      <w:rFonts w:hint="eastAsia"/>
                      <w:szCs w:val="21"/>
                    </w:rPr>
                    <w:t>扩建</w:t>
                  </w:r>
                  <w:r w:rsidRPr="00837534">
                    <w:rPr>
                      <w:szCs w:val="21"/>
                    </w:rPr>
                    <w:t>后</w:t>
                  </w:r>
                </w:p>
                <w:p w:rsidR="0039601F" w:rsidRPr="002C4529" w:rsidRDefault="0039601F" w:rsidP="0039601F">
                  <w:pPr>
                    <w:spacing w:before="20" w:after="20"/>
                    <w:jc w:val="center"/>
                    <w:rPr>
                      <w:szCs w:val="21"/>
                    </w:rPr>
                  </w:pPr>
                  <w:r w:rsidRPr="00644129">
                    <w:rPr>
                      <w:rFonts w:hint="eastAsia"/>
                      <w:szCs w:val="21"/>
                    </w:rPr>
                    <w:t>（台</w:t>
                  </w:r>
                  <w:r>
                    <w:rPr>
                      <w:rFonts w:hint="eastAsia"/>
                      <w:szCs w:val="21"/>
                    </w:rPr>
                    <w:t>）</w:t>
                  </w:r>
                </w:p>
              </w:tc>
              <w:tc>
                <w:tcPr>
                  <w:tcW w:w="1476" w:type="dxa"/>
                  <w:vAlign w:val="center"/>
                  <w:hideMark/>
                </w:tcPr>
                <w:p w:rsidR="0039601F" w:rsidRPr="007A101E" w:rsidRDefault="0039601F" w:rsidP="0039601F">
                  <w:pPr>
                    <w:spacing w:before="20" w:after="20"/>
                    <w:jc w:val="center"/>
                    <w:rPr>
                      <w:szCs w:val="21"/>
                    </w:rPr>
                  </w:pPr>
                  <w:r>
                    <w:rPr>
                      <w:rFonts w:hint="eastAsia"/>
                      <w:szCs w:val="21"/>
                    </w:rPr>
                    <w:t>备注</w:t>
                  </w:r>
                </w:p>
              </w:tc>
            </w:tr>
            <w:tr w:rsidR="0039601F" w:rsidRPr="007A101E" w:rsidTr="0039601F">
              <w:trPr>
                <w:trHeight w:val="397"/>
                <w:jc w:val="center"/>
              </w:trPr>
              <w:tc>
                <w:tcPr>
                  <w:tcW w:w="933" w:type="dxa"/>
                  <w:vAlign w:val="center"/>
                  <w:hideMark/>
                </w:tcPr>
                <w:p w:rsidR="0039601F" w:rsidRPr="007A101E" w:rsidRDefault="0039601F" w:rsidP="0039601F">
                  <w:pPr>
                    <w:jc w:val="center"/>
                    <w:rPr>
                      <w:szCs w:val="21"/>
                    </w:rPr>
                  </w:pPr>
                  <w:r w:rsidRPr="007A101E">
                    <w:rPr>
                      <w:szCs w:val="21"/>
                    </w:rPr>
                    <w:t>1</w:t>
                  </w:r>
                </w:p>
              </w:tc>
              <w:tc>
                <w:tcPr>
                  <w:tcW w:w="1701" w:type="dxa"/>
                  <w:vAlign w:val="center"/>
                  <w:hideMark/>
                </w:tcPr>
                <w:p w:rsidR="0039601F" w:rsidRPr="007A101E" w:rsidRDefault="0039601F" w:rsidP="0039601F">
                  <w:pPr>
                    <w:widowControl/>
                    <w:jc w:val="center"/>
                    <w:textAlignment w:val="center"/>
                    <w:rPr>
                      <w:szCs w:val="21"/>
                    </w:rPr>
                  </w:pPr>
                  <w:r>
                    <w:rPr>
                      <w:rFonts w:hint="eastAsia"/>
                      <w:kern w:val="0"/>
                      <w:szCs w:val="21"/>
                    </w:rPr>
                    <w:t>钢化炉</w:t>
                  </w:r>
                </w:p>
              </w:tc>
              <w:tc>
                <w:tcPr>
                  <w:tcW w:w="993" w:type="dxa"/>
                  <w:vAlign w:val="center"/>
                </w:tcPr>
                <w:p w:rsidR="0039601F" w:rsidRPr="007A101E" w:rsidRDefault="0039601F" w:rsidP="0039601F">
                  <w:pPr>
                    <w:widowControl/>
                    <w:jc w:val="center"/>
                    <w:textAlignment w:val="center"/>
                    <w:rPr>
                      <w:szCs w:val="21"/>
                    </w:rPr>
                  </w:pPr>
                  <w:r>
                    <w:rPr>
                      <w:rFonts w:hint="eastAsia"/>
                      <w:szCs w:val="21"/>
                    </w:rPr>
                    <w:t>/</w:t>
                  </w:r>
                </w:p>
              </w:tc>
              <w:tc>
                <w:tcPr>
                  <w:tcW w:w="850" w:type="dxa"/>
                  <w:vAlign w:val="center"/>
                </w:tcPr>
                <w:p w:rsidR="0039601F" w:rsidRPr="002C4529" w:rsidRDefault="0039601F" w:rsidP="0039601F">
                  <w:pPr>
                    <w:jc w:val="center"/>
                    <w:rPr>
                      <w:szCs w:val="21"/>
                    </w:rPr>
                  </w:pPr>
                  <w:r>
                    <w:rPr>
                      <w:rFonts w:hint="eastAsia"/>
                      <w:szCs w:val="21"/>
                    </w:rPr>
                    <w:t>1</w:t>
                  </w:r>
                  <w:r>
                    <w:rPr>
                      <w:rFonts w:hint="eastAsia"/>
                      <w:szCs w:val="21"/>
                    </w:rPr>
                    <w:t>台</w:t>
                  </w:r>
                </w:p>
              </w:tc>
              <w:tc>
                <w:tcPr>
                  <w:tcW w:w="992" w:type="dxa"/>
                  <w:vAlign w:val="center"/>
                </w:tcPr>
                <w:p w:rsidR="0039601F" w:rsidRPr="002C4529" w:rsidRDefault="0039601F" w:rsidP="0039601F">
                  <w:pPr>
                    <w:jc w:val="center"/>
                    <w:rPr>
                      <w:szCs w:val="21"/>
                    </w:rPr>
                  </w:pPr>
                  <w:r>
                    <w:rPr>
                      <w:szCs w:val="21"/>
                    </w:rPr>
                    <w:t>1</w:t>
                  </w:r>
                  <w:r w:rsidRPr="002C4529">
                    <w:rPr>
                      <w:rFonts w:hint="eastAsia"/>
                      <w:szCs w:val="21"/>
                    </w:rPr>
                    <w:t>台</w:t>
                  </w:r>
                </w:p>
              </w:tc>
              <w:tc>
                <w:tcPr>
                  <w:tcW w:w="993" w:type="dxa"/>
                  <w:vAlign w:val="center"/>
                </w:tcPr>
                <w:p w:rsidR="0039601F" w:rsidRPr="002C4529" w:rsidRDefault="0039601F" w:rsidP="0039601F">
                  <w:pPr>
                    <w:jc w:val="center"/>
                    <w:rPr>
                      <w:szCs w:val="21"/>
                    </w:rPr>
                  </w:pPr>
                  <w:r>
                    <w:rPr>
                      <w:rFonts w:hint="eastAsia"/>
                      <w:szCs w:val="21"/>
                    </w:rPr>
                    <w:t>2</w:t>
                  </w:r>
                  <w:r>
                    <w:rPr>
                      <w:rFonts w:hint="eastAsia"/>
                      <w:szCs w:val="21"/>
                    </w:rPr>
                    <w:t>台</w:t>
                  </w:r>
                </w:p>
              </w:tc>
              <w:tc>
                <w:tcPr>
                  <w:tcW w:w="1476" w:type="dxa"/>
                  <w:vAlign w:val="center"/>
                </w:tcPr>
                <w:p w:rsidR="0039601F" w:rsidRPr="007A101E" w:rsidRDefault="0039601F" w:rsidP="0039601F">
                  <w:pPr>
                    <w:jc w:val="center"/>
                    <w:rPr>
                      <w:szCs w:val="21"/>
                    </w:rPr>
                  </w:pPr>
                  <w:r>
                    <w:rPr>
                      <w:rFonts w:hint="eastAsia"/>
                      <w:szCs w:val="21"/>
                    </w:rPr>
                    <w:t>/</w:t>
                  </w:r>
                </w:p>
              </w:tc>
            </w:tr>
            <w:tr w:rsidR="0039601F" w:rsidRPr="007A101E" w:rsidTr="0039601F">
              <w:trPr>
                <w:trHeight w:val="397"/>
                <w:jc w:val="center"/>
              </w:trPr>
              <w:tc>
                <w:tcPr>
                  <w:tcW w:w="933" w:type="dxa"/>
                  <w:vAlign w:val="center"/>
                  <w:hideMark/>
                </w:tcPr>
                <w:p w:rsidR="0039601F" w:rsidRPr="007A101E" w:rsidRDefault="0039601F" w:rsidP="0039601F">
                  <w:pPr>
                    <w:jc w:val="center"/>
                    <w:rPr>
                      <w:szCs w:val="21"/>
                    </w:rPr>
                  </w:pPr>
                  <w:r w:rsidRPr="007A101E">
                    <w:rPr>
                      <w:szCs w:val="21"/>
                    </w:rPr>
                    <w:t>2</w:t>
                  </w:r>
                </w:p>
              </w:tc>
              <w:tc>
                <w:tcPr>
                  <w:tcW w:w="1701" w:type="dxa"/>
                  <w:vAlign w:val="center"/>
                  <w:hideMark/>
                </w:tcPr>
                <w:p w:rsidR="0039601F" w:rsidRPr="0025031E" w:rsidRDefault="0039601F" w:rsidP="0039601F">
                  <w:pPr>
                    <w:widowControl/>
                    <w:jc w:val="center"/>
                    <w:textAlignment w:val="center"/>
                    <w:rPr>
                      <w:rFonts w:hAnsi="宋体"/>
                      <w:kern w:val="0"/>
                      <w:szCs w:val="21"/>
                    </w:rPr>
                  </w:pPr>
                  <w:r>
                    <w:rPr>
                      <w:rFonts w:hint="eastAsia"/>
                      <w:kern w:val="0"/>
                      <w:szCs w:val="21"/>
                    </w:rPr>
                    <w:t>四边磨</w:t>
                  </w:r>
                </w:p>
              </w:tc>
              <w:tc>
                <w:tcPr>
                  <w:tcW w:w="993" w:type="dxa"/>
                  <w:vAlign w:val="center"/>
                </w:tcPr>
                <w:p w:rsidR="0039601F" w:rsidRPr="00C07407" w:rsidRDefault="0039601F" w:rsidP="0039601F">
                  <w:pPr>
                    <w:widowControl/>
                    <w:jc w:val="center"/>
                    <w:textAlignment w:val="center"/>
                    <w:rPr>
                      <w:szCs w:val="21"/>
                    </w:rPr>
                  </w:pPr>
                  <w:r>
                    <w:rPr>
                      <w:rFonts w:hint="eastAsia"/>
                      <w:szCs w:val="21"/>
                    </w:rPr>
                    <w:t>/</w:t>
                  </w:r>
                </w:p>
              </w:tc>
              <w:tc>
                <w:tcPr>
                  <w:tcW w:w="850" w:type="dxa"/>
                  <w:vAlign w:val="center"/>
                </w:tcPr>
                <w:p w:rsidR="0039601F" w:rsidRPr="002C4529" w:rsidRDefault="001D6EF5" w:rsidP="0039601F">
                  <w:pPr>
                    <w:jc w:val="center"/>
                    <w:rPr>
                      <w:szCs w:val="21"/>
                    </w:rPr>
                  </w:pPr>
                  <w:r>
                    <w:rPr>
                      <w:szCs w:val="21"/>
                    </w:rPr>
                    <w:t>2</w:t>
                  </w:r>
                  <w:r>
                    <w:rPr>
                      <w:rFonts w:hint="eastAsia"/>
                      <w:szCs w:val="21"/>
                    </w:rPr>
                    <w:t>台</w:t>
                  </w:r>
                </w:p>
              </w:tc>
              <w:tc>
                <w:tcPr>
                  <w:tcW w:w="992" w:type="dxa"/>
                  <w:vAlign w:val="center"/>
                </w:tcPr>
                <w:p w:rsidR="0039601F" w:rsidRPr="002C4529" w:rsidRDefault="0039601F" w:rsidP="0039601F">
                  <w:pPr>
                    <w:jc w:val="center"/>
                    <w:rPr>
                      <w:szCs w:val="21"/>
                    </w:rPr>
                  </w:pPr>
                  <w:r>
                    <w:rPr>
                      <w:rFonts w:hint="eastAsia"/>
                      <w:szCs w:val="21"/>
                    </w:rPr>
                    <w:t>1</w:t>
                  </w:r>
                  <w:r w:rsidRPr="002C4529">
                    <w:rPr>
                      <w:rFonts w:hint="eastAsia"/>
                      <w:szCs w:val="21"/>
                    </w:rPr>
                    <w:t>台</w:t>
                  </w:r>
                </w:p>
              </w:tc>
              <w:tc>
                <w:tcPr>
                  <w:tcW w:w="993" w:type="dxa"/>
                  <w:vAlign w:val="center"/>
                </w:tcPr>
                <w:p w:rsidR="0039601F" w:rsidRPr="002C4529" w:rsidRDefault="001D6EF5" w:rsidP="0039601F">
                  <w:pPr>
                    <w:jc w:val="center"/>
                    <w:rPr>
                      <w:szCs w:val="21"/>
                    </w:rPr>
                  </w:pPr>
                  <w:r>
                    <w:rPr>
                      <w:szCs w:val="21"/>
                    </w:rPr>
                    <w:t>3</w:t>
                  </w:r>
                  <w:r w:rsidRPr="002C4529">
                    <w:rPr>
                      <w:rFonts w:hint="eastAsia"/>
                      <w:szCs w:val="21"/>
                    </w:rPr>
                    <w:t>台</w:t>
                  </w:r>
                </w:p>
              </w:tc>
              <w:tc>
                <w:tcPr>
                  <w:tcW w:w="1476" w:type="dxa"/>
                  <w:vAlign w:val="center"/>
                </w:tcPr>
                <w:p w:rsidR="0039601F" w:rsidRPr="0025031E" w:rsidRDefault="0039601F" w:rsidP="0039601F">
                  <w:pPr>
                    <w:jc w:val="center"/>
                    <w:rPr>
                      <w:szCs w:val="21"/>
                    </w:rPr>
                  </w:pPr>
                  <w:r>
                    <w:rPr>
                      <w:rFonts w:hint="eastAsia"/>
                      <w:szCs w:val="21"/>
                    </w:rPr>
                    <w:t>/</w:t>
                  </w:r>
                </w:p>
              </w:tc>
            </w:tr>
            <w:tr w:rsidR="001D6EF5" w:rsidRPr="007A101E" w:rsidTr="0039601F">
              <w:trPr>
                <w:trHeight w:val="397"/>
                <w:jc w:val="center"/>
              </w:trPr>
              <w:tc>
                <w:tcPr>
                  <w:tcW w:w="933" w:type="dxa"/>
                  <w:vAlign w:val="center"/>
                </w:tcPr>
                <w:p w:rsidR="001D6EF5" w:rsidRPr="007A101E" w:rsidRDefault="001D6EF5" w:rsidP="001D6EF5">
                  <w:pPr>
                    <w:jc w:val="center"/>
                    <w:rPr>
                      <w:szCs w:val="21"/>
                    </w:rPr>
                  </w:pPr>
                  <w:r>
                    <w:rPr>
                      <w:rFonts w:hint="eastAsia"/>
                      <w:szCs w:val="21"/>
                    </w:rPr>
                    <w:t>3</w:t>
                  </w:r>
                </w:p>
              </w:tc>
              <w:tc>
                <w:tcPr>
                  <w:tcW w:w="1701" w:type="dxa"/>
                  <w:vAlign w:val="center"/>
                </w:tcPr>
                <w:p w:rsidR="001D6EF5" w:rsidRDefault="001D6EF5" w:rsidP="001D6EF5">
                  <w:pPr>
                    <w:widowControl/>
                    <w:jc w:val="center"/>
                    <w:textAlignment w:val="center"/>
                    <w:rPr>
                      <w:kern w:val="0"/>
                      <w:szCs w:val="21"/>
                    </w:rPr>
                  </w:pPr>
                  <w:r>
                    <w:rPr>
                      <w:rFonts w:hint="eastAsia"/>
                      <w:kern w:val="0"/>
                      <w:szCs w:val="21"/>
                    </w:rPr>
                    <w:t>双边磨</w:t>
                  </w:r>
                </w:p>
              </w:tc>
              <w:tc>
                <w:tcPr>
                  <w:tcW w:w="993" w:type="dxa"/>
                  <w:vAlign w:val="center"/>
                </w:tcPr>
                <w:p w:rsidR="001D6EF5" w:rsidRDefault="001D6EF5" w:rsidP="001D6EF5">
                  <w:pPr>
                    <w:widowControl/>
                    <w:jc w:val="center"/>
                    <w:textAlignment w:val="center"/>
                    <w:rPr>
                      <w:szCs w:val="21"/>
                    </w:rPr>
                  </w:pPr>
                  <w:r>
                    <w:rPr>
                      <w:rFonts w:hint="eastAsia"/>
                      <w:szCs w:val="21"/>
                    </w:rPr>
                    <w:t>/</w:t>
                  </w:r>
                </w:p>
              </w:tc>
              <w:tc>
                <w:tcPr>
                  <w:tcW w:w="850" w:type="dxa"/>
                  <w:vAlign w:val="center"/>
                </w:tcPr>
                <w:p w:rsidR="001D6EF5" w:rsidRPr="002C4529" w:rsidRDefault="001D6EF5" w:rsidP="001D6EF5">
                  <w:pPr>
                    <w:jc w:val="center"/>
                    <w:rPr>
                      <w:szCs w:val="21"/>
                    </w:rPr>
                  </w:pPr>
                  <w:r>
                    <w:rPr>
                      <w:rFonts w:hint="eastAsia"/>
                      <w:szCs w:val="21"/>
                    </w:rPr>
                    <w:t>1</w:t>
                  </w:r>
                  <w:r>
                    <w:rPr>
                      <w:rFonts w:hint="eastAsia"/>
                      <w:szCs w:val="21"/>
                    </w:rPr>
                    <w:t>台</w:t>
                  </w:r>
                </w:p>
              </w:tc>
              <w:tc>
                <w:tcPr>
                  <w:tcW w:w="992" w:type="dxa"/>
                  <w:vAlign w:val="center"/>
                </w:tcPr>
                <w:p w:rsidR="001D6EF5" w:rsidRDefault="001D6EF5" w:rsidP="001D6EF5">
                  <w:pPr>
                    <w:jc w:val="center"/>
                    <w:rPr>
                      <w:szCs w:val="21"/>
                    </w:rPr>
                  </w:pPr>
                  <w:r>
                    <w:rPr>
                      <w:rFonts w:hint="eastAsia"/>
                      <w:szCs w:val="21"/>
                    </w:rPr>
                    <w:t>/</w:t>
                  </w:r>
                </w:p>
              </w:tc>
              <w:tc>
                <w:tcPr>
                  <w:tcW w:w="993" w:type="dxa"/>
                  <w:vAlign w:val="center"/>
                </w:tcPr>
                <w:p w:rsidR="001D6EF5" w:rsidRPr="002C4529" w:rsidRDefault="001D6EF5" w:rsidP="001D6EF5">
                  <w:pPr>
                    <w:jc w:val="center"/>
                    <w:rPr>
                      <w:szCs w:val="21"/>
                    </w:rPr>
                  </w:pPr>
                  <w:r>
                    <w:rPr>
                      <w:rFonts w:hint="eastAsia"/>
                      <w:szCs w:val="21"/>
                    </w:rPr>
                    <w:t>1</w:t>
                  </w:r>
                  <w:r w:rsidRPr="002C4529">
                    <w:rPr>
                      <w:rFonts w:hint="eastAsia"/>
                      <w:szCs w:val="21"/>
                    </w:rPr>
                    <w:t>台</w:t>
                  </w:r>
                </w:p>
              </w:tc>
              <w:tc>
                <w:tcPr>
                  <w:tcW w:w="1476" w:type="dxa"/>
                  <w:vAlign w:val="center"/>
                </w:tcPr>
                <w:p w:rsidR="001D6EF5" w:rsidRDefault="001D6EF5" w:rsidP="001D6EF5">
                  <w:pPr>
                    <w:jc w:val="center"/>
                    <w:rPr>
                      <w:szCs w:val="21"/>
                    </w:rPr>
                  </w:pPr>
                </w:p>
              </w:tc>
            </w:tr>
            <w:tr w:rsidR="001D6EF5" w:rsidRPr="007A101E" w:rsidTr="0039601F">
              <w:trPr>
                <w:trHeight w:val="397"/>
                <w:jc w:val="center"/>
              </w:trPr>
              <w:tc>
                <w:tcPr>
                  <w:tcW w:w="933" w:type="dxa"/>
                  <w:vAlign w:val="center"/>
                </w:tcPr>
                <w:p w:rsidR="001D6EF5" w:rsidRPr="007A101E" w:rsidRDefault="001D6EF5" w:rsidP="001D6EF5">
                  <w:pPr>
                    <w:jc w:val="center"/>
                    <w:rPr>
                      <w:szCs w:val="21"/>
                    </w:rPr>
                  </w:pPr>
                  <w:r>
                    <w:rPr>
                      <w:rFonts w:hint="eastAsia"/>
                      <w:szCs w:val="21"/>
                    </w:rPr>
                    <w:t>4</w:t>
                  </w:r>
                </w:p>
              </w:tc>
              <w:tc>
                <w:tcPr>
                  <w:tcW w:w="1701" w:type="dxa"/>
                  <w:vAlign w:val="center"/>
                </w:tcPr>
                <w:p w:rsidR="001D6EF5" w:rsidRDefault="001D6EF5" w:rsidP="001D6EF5">
                  <w:pPr>
                    <w:widowControl/>
                    <w:jc w:val="center"/>
                    <w:textAlignment w:val="center"/>
                    <w:rPr>
                      <w:kern w:val="0"/>
                      <w:szCs w:val="21"/>
                    </w:rPr>
                  </w:pPr>
                  <w:r>
                    <w:rPr>
                      <w:rFonts w:hint="eastAsia"/>
                      <w:kern w:val="0"/>
                      <w:szCs w:val="21"/>
                    </w:rPr>
                    <w:t>单边磨</w:t>
                  </w:r>
                </w:p>
              </w:tc>
              <w:tc>
                <w:tcPr>
                  <w:tcW w:w="993" w:type="dxa"/>
                  <w:vAlign w:val="center"/>
                </w:tcPr>
                <w:p w:rsidR="001D6EF5" w:rsidRDefault="001D6EF5" w:rsidP="001D6EF5">
                  <w:pPr>
                    <w:widowControl/>
                    <w:jc w:val="center"/>
                    <w:textAlignment w:val="center"/>
                    <w:rPr>
                      <w:szCs w:val="21"/>
                    </w:rPr>
                  </w:pPr>
                  <w:r>
                    <w:rPr>
                      <w:rFonts w:hint="eastAsia"/>
                      <w:szCs w:val="21"/>
                    </w:rPr>
                    <w:t>/</w:t>
                  </w:r>
                </w:p>
              </w:tc>
              <w:tc>
                <w:tcPr>
                  <w:tcW w:w="850" w:type="dxa"/>
                  <w:vAlign w:val="center"/>
                </w:tcPr>
                <w:p w:rsidR="001D6EF5" w:rsidRPr="002C4529" w:rsidRDefault="001D6EF5" w:rsidP="001D6EF5">
                  <w:pPr>
                    <w:jc w:val="center"/>
                    <w:rPr>
                      <w:szCs w:val="21"/>
                    </w:rPr>
                  </w:pPr>
                  <w:r>
                    <w:rPr>
                      <w:rFonts w:hint="eastAsia"/>
                      <w:szCs w:val="21"/>
                    </w:rPr>
                    <w:t>1</w:t>
                  </w:r>
                  <w:r>
                    <w:rPr>
                      <w:rFonts w:hint="eastAsia"/>
                      <w:szCs w:val="21"/>
                    </w:rPr>
                    <w:t>台</w:t>
                  </w:r>
                </w:p>
              </w:tc>
              <w:tc>
                <w:tcPr>
                  <w:tcW w:w="992" w:type="dxa"/>
                  <w:vAlign w:val="center"/>
                </w:tcPr>
                <w:p w:rsidR="001D6EF5" w:rsidRDefault="001D6EF5" w:rsidP="001D6EF5">
                  <w:pPr>
                    <w:jc w:val="center"/>
                    <w:rPr>
                      <w:szCs w:val="21"/>
                    </w:rPr>
                  </w:pPr>
                  <w:r>
                    <w:rPr>
                      <w:rFonts w:hint="eastAsia"/>
                      <w:szCs w:val="21"/>
                    </w:rPr>
                    <w:t>/</w:t>
                  </w:r>
                </w:p>
              </w:tc>
              <w:tc>
                <w:tcPr>
                  <w:tcW w:w="993" w:type="dxa"/>
                  <w:vAlign w:val="center"/>
                </w:tcPr>
                <w:p w:rsidR="001D6EF5" w:rsidRPr="002C4529" w:rsidRDefault="001D6EF5" w:rsidP="001D6EF5">
                  <w:pPr>
                    <w:jc w:val="center"/>
                    <w:rPr>
                      <w:szCs w:val="21"/>
                    </w:rPr>
                  </w:pPr>
                  <w:r>
                    <w:rPr>
                      <w:rFonts w:hint="eastAsia"/>
                      <w:szCs w:val="21"/>
                    </w:rPr>
                    <w:t>1</w:t>
                  </w:r>
                  <w:r w:rsidRPr="002C4529">
                    <w:rPr>
                      <w:rFonts w:hint="eastAsia"/>
                      <w:szCs w:val="21"/>
                    </w:rPr>
                    <w:t>台</w:t>
                  </w:r>
                </w:p>
              </w:tc>
              <w:tc>
                <w:tcPr>
                  <w:tcW w:w="1476" w:type="dxa"/>
                  <w:vAlign w:val="center"/>
                </w:tcPr>
                <w:p w:rsidR="001D6EF5" w:rsidRDefault="001D6EF5" w:rsidP="001D6EF5">
                  <w:pPr>
                    <w:jc w:val="center"/>
                    <w:rPr>
                      <w:szCs w:val="21"/>
                    </w:rPr>
                  </w:pPr>
                </w:p>
              </w:tc>
            </w:tr>
            <w:tr w:rsidR="001D6EF5" w:rsidRPr="007A101E" w:rsidTr="0039601F">
              <w:trPr>
                <w:trHeight w:val="397"/>
                <w:jc w:val="center"/>
              </w:trPr>
              <w:tc>
                <w:tcPr>
                  <w:tcW w:w="933" w:type="dxa"/>
                  <w:vAlign w:val="center"/>
                </w:tcPr>
                <w:p w:rsidR="001D6EF5" w:rsidRPr="007A101E" w:rsidRDefault="001D6EF5" w:rsidP="001D6EF5">
                  <w:pPr>
                    <w:jc w:val="center"/>
                    <w:rPr>
                      <w:szCs w:val="21"/>
                    </w:rPr>
                  </w:pPr>
                  <w:r>
                    <w:rPr>
                      <w:szCs w:val="21"/>
                    </w:rPr>
                    <w:t>5</w:t>
                  </w:r>
                </w:p>
              </w:tc>
              <w:tc>
                <w:tcPr>
                  <w:tcW w:w="1701" w:type="dxa"/>
                  <w:vAlign w:val="center"/>
                </w:tcPr>
                <w:p w:rsidR="001D6EF5" w:rsidRDefault="001D6EF5" w:rsidP="001D6EF5">
                  <w:pPr>
                    <w:widowControl/>
                    <w:jc w:val="center"/>
                    <w:textAlignment w:val="center"/>
                    <w:rPr>
                      <w:kern w:val="0"/>
                      <w:szCs w:val="21"/>
                    </w:rPr>
                  </w:pPr>
                  <w:r>
                    <w:rPr>
                      <w:rFonts w:hint="eastAsia"/>
                      <w:kern w:val="0"/>
                      <w:szCs w:val="21"/>
                    </w:rPr>
                    <w:t>异形磨</w:t>
                  </w:r>
                </w:p>
              </w:tc>
              <w:tc>
                <w:tcPr>
                  <w:tcW w:w="993" w:type="dxa"/>
                  <w:vAlign w:val="center"/>
                </w:tcPr>
                <w:p w:rsidR="001D6EF5" w:rsidRDefault="001D6EF5" w:rsidP="001D6EF5">
                  <w:pPr>
                    <w:widowControl/>
                    <w:jc w:val="center"/>
                    <w:textAlignment w:val="center"/>
                    <w:rPr>
                      <w:szCs w:val="21"/>
                    </w:rPr>
                  </w:pPr>
                  <w:r>
                    <w:rPr>
                      <w:rFonts w:hint="eastAsia"/>
                      <w:szCs w:val="21"/>
                    </w:rPr>
                    <w:t>/</w:t>
                  </w:r>
                </w:p>
              </w:tc>
              <w:tc>
                <w:tcPr>
                  <w:tcW w:w="850" w:type="dxa"/>
                  <w:vAlign w:val="center"/>
                </w:tcPr>
                <w:p w:rsidR="001D6EF5" w:rsidRPr="002C4529" w:rsidRDefault="001D6EF5" w:rsidP="001D6EF5">
                  <w:pPr>
                    <w:jc w:val="center"/>
                    <w:rPr>
                      <w:szCs w:val="21"/>
                    </w:rPr>
                  </w:pPr>
                  <w:r>
                    <w:rPr>
                      <w:rFonts w:hint="eastAsia"/>
                      <w:szCs w:val="21"/>
                    </w:rPr>
                    <w:t>1</w:t>
                  </w:r>
                  <w:r>
                    <w:rPr>
                      <w:rFonts w:hint="eastAsia"/>
                      <w:szCs w:val="21"/>
                    </w:rPr>
                    <w:t>台</w:t>
                  </w:r>
                </w:p>
              </w:tc>
              <w:tc>
                <w:tcPr>
                  <w:tcW w:w="992" w:type="dxa"/>
                  <w:vAlign w:val="center"/>
                </w:tcPr>
                <w:p w:rsidR="001D6EF5" w:rsidRDefault="001D6EF5" w:rsidP="001D6EF5">
                  <w:pPr>
                    <w:jc w:val="center"/>
                    <w:rPr>
                      <w:szCs w:val="21"/>
                    </w:rPr>
                  </w:pPr>
                  <w:r>
                    <w:rPr>
                      <w:rFonts w:hint="eastAsia"/>
                      <w:szCs w:val="21"/>
                    </w:rPr>
                    <w:t>/</w:t>
                  </w:r>
                </w:p>
              </w:tc>
              <w:tc>
                <w:tcPr>
                  <w:tcW w:w="993" w:type="dxa"/>
                  <w:vAlign w:val="center"/>
                </w:tcPr>
                <w:p w:rsidR="001D6EF5" w:rsidRPr="002C4529" w:rsidRDefault="001D6EF5" w:rsidP="001D6EF5">
                  <w:pPr>
                    <w:jc w:val="center"/>
                    <w:rPr>
                      <w:szCs w:val="21"/>
                    </w:rPr>
                  </w:pPr>
                  <w:r>
                    <w:rPr>
                      <w:rFonts w:hint="eastAsia"/>
                      <w:szCs w:val="21"/>
                    </w:rPr>
                    <w:t>1</w:t>
                  </w:r>
                  <w:r w:rsidRPr="002C4529">
                    <w:rPr>
                      <w:rFonts w:hint="eastAsia"/>
                      <w:szCs w:val="21"/>
                    </w:rPr>
                    <w:t>台</w:t>
                  </w:r>
                </w:p>
              </w:tc>
              <w:tc>
                <w:tcPr>
                  <w:tcW w:w="1476" w:type="dxa"/>
                  <w:vAlign w:val="center"/>
                </w:tcPr>
                <w:p w:rsidR="001D6EF5" w:rsidRDefault="001D6EF5" w:rsidP="001D6EF5">
                  <w:pPr>
                    <w:jc w:val="center"/>
                    <w:rPr>
                      <w:szCs w:val="21"/>
                    </w:rPr>
                  </w:pPr>
                </w:p>
              </w:tc>
            </w:tr>
            <w:tr w:rsidR="001D6EF5" w:rsidRPr="007A101E" w:rsidTr="001D6EF5">
              <w:trPr>
                <w:trHeight w:val="397"/>
                <w:jc w:val="center"/>
              </w:trPr>
              <w:tc>
                <w:tcPr>
                  <w:tcW w:w="933" w:type="dxa"/>
                  <w:vAlign w:val="center"/>
                </w:tcPr>
                <w:p w:rsidR="001D6EF5" w:rsidRPr="007A101E" w:rsidRDefault="001D6EF5" w:rsidP="001D6EF5">
                  <w:pPr>
                    <w:jc w:val="center"/>
                    <w:rPr>
                      <w:szCs w:val="21"/>
                    </w:rPr>
                  </w:pPr>
                  <w:r>
                    <w:rPr>
                      <w:szCs w:val="21"/>
                    </w:rPr>
                    <w:t>6</w:t>
                  </w:r>
                </w:p>
              </w:tc>
              <w:tc>
                <w:tcPr>
                  <w:tcW w:w="1701" w:type="dxa"/>
                  <w:vAlign w:val="center"/>
                  <w:hideMark/>
                </w:tcPr>
                <w:p w:rsidR="001D6EF5" w:rsidRPr="0025031E" w:rsidRDefault="001D6EF5" w:rsidP="001D6EF5">
                  <w:pPr>
                    <w:jc w:val="center"/>
                    <w:rPr>
                      <w:rFonts w:ascii="Calibri" w:hAnsi="Calibri"/>
                      <w:szCs w:val="22"/>
                    </w:rPr>
                  </w:pPr>
                  <w:r>
                    <w:rPr>
                      <w:rFonts w:hint="eastAsia"/>
                      <w:kern w:val="0"/>
                      <w:szCs w:val="21"/>
                    </w:rPr>
                    <w:t>清洗机</w:t>
                  </w:r>
                </w:p>
              </w:tc>
              <w:tc>
                <w:tcPr>
                  <w:tcW w:w="993" w:type="dxa"/>
                  <w:vAlign w:val="center"/>
                </w:tcPr>
                <w:p w:rsidR="001D6EF5" w:rsidRPr="00FD6BC7" w:rsidRDefault="001D6EF5" w:rsidP="001D6EF5">
                  <w:pPr>
                    <w:jc w:val="center"/>
                    <w:rPr>
                      <w:szCs w:val="22"/>
                    </w:rPr>
                  </w:pPr>
                  <w:r w:rsidRPr="00FD6BC7">
                    <w:rPr>
                      <w:szCs w:val="22"/>
                    </w:rPr>
                    <w:t>/</w:t>
                  </w:r>
                </w:p>
              </w:tc>
              <w:tc>
                <w:tcPr>
                  <w:tcW w:w="850" w:type="dxa"/>
                  <w:vAlign w:val="center"/>
                </w:tcPr>
                <w:p w:rsidR="001D6EF5" w:rsidRPr="002C4529" w:rsidRDefault="001D6EF5" w:rsidP="001D6EF5">
                  <w:pPr>
                    <w:jc w:val="center"/>
                    <w:rPr>
                      <w:rFonts w:ascii="Calibri" w:hAnsi="Calibri"/>
                      <w:szCs w:val="22"/>
                    </w:rPr>
                  </w:pPr>
                  <w:r>
                    <w:rPr>
                      <w:rFonts w:ascii="Calibri" w:hAnsi="Calibri" w:hint="eastAsia"/>
                      <w:szCs w:val="22"/>
                    </w:rPr>
                    <w:t>1</w:t>
                  </w:r>
                  <w:r>
                    <w:rPr>
                      <w:rFonts w:ascii="Calibri" w:hAnsi="Calibri" w:hint="eastAsia"/>
                      <w:szCs w:val="22"/>
                    </w:rPr>
                    <w:t>台</w:t>
                  </w:r>
                </w:p>
              </w:tc>
              <w:tc>
                <w:tcPr>
                  <w:tcW w:w="992" w:type="dxa"/>
                  <w:vAlign w:val="center"/>
                </w:tcPr>
                <w:p w:rsidR="001D6EF5" w:rsidRPr="002C4529" w:rsidRDefault="001D6EF5" w:rsidP="001D6EF5">
                  <w:pPr>
                    <w:jc w:val="center"/>
                    <w:rPr>
                      <w:rFonts w:ascii="Calibri" w:hAnsi="Calibri"/>
                      <w:szCs w:val="22"/>
                    </w:rPr>
                  </w:pPr>
                  <w:r>
                    <w:t>1</w:t>
                  </w:r>
                  <w:r w:rsidRPr="002C4529">
                    <w:rPr>
                      <w:rFonts w:hint="eastAsia"/>
                    </w:rPr>
                    <w:t>台</w:t>
                  </w:r>
                </w:p>
              </w:tc>
              <w:tc>
                <w:tcPr>
                  <w:tcW w:w="993" w:type="dxa"/>
                  <w:vAlign w:val="center"/>
                </w:tcPr>
                <w:p w:rsidR="001D6EF5" w:rsidRPr="002C4529" w:rsidRDefault="001D6EF5" w:rsidP="001D6EF5">
                  <w:pPr>
                    <w:jc w:val="center"/>
                    <w:rPr>
                      <w:rFonts w:ascii="Calibri" w:hAnsi="Calibri"/>
                      <w:szCs w:val="22"/>
                    </w:rPr>
                  </w:pPr>
                  <w:r>
                    <w:rPr>
                      <w:szCs w:val="21"/>
                    </w:rPr>
                    <w:t>2</w:t>
                  </w:r>
                  <w:r w:rsidRPr="002C4529">
                    <w:rPr>
                      <w:rFonts w:hint="eastAsia"/>
                      <w:szCs w:val="21"/>
                    </w:rPr>
                    <w:t>台</w:t>
                  </w:r>
                </w:p>
              </w:tc>
              <w:tc>
                <w:tcPr>
                  <w:tcW w:w="1476" w:type="dxa"/>
                  <w:vAlign w:val="center"/>
                </w:tcPr>
                <w:p w:rsidR="001D6EF5" w:rsidRPr="0025031E" w:rsidRDefault="001D6EF5" w:rsidP="001D6EF5">
                  <w:pPr>
                    <w:jc w:val="center"/>
                    <w:rPr>
                      <w:szCs w:val="21"/>
                    </w:rPr>
                  </w:pPr>
                  <w:r>
                    <w:rPr>
                      <w:rFonts w:hint="eastAsia"/>
                      <w:szCs w:val="21"/>
                    </w:rPr>
                    <w:t>/</w:t>
                  </w:r>
                </w:p>
              </w:tc>
            </w:tr>
            <w:tr w:rsidR="001D6EF5" w:rsidRPr="007A101E" w:rsidTr="001D6EF5">
              <w:trPr>
                <w:trHeight w:val="397"/>
                <w:jc w:val="center"/>
              </w:trPr>
              <w:tc>
                <w:tcPr>
                  <w:tcW w:w="933" w:type="dxa"/>
                  <w:vAlign w:val="center"/>
                </w:tcPr>
                <w:p w:rsidR="001D6EF5" w:rsidRPr="007A101E" w:rsidRDefault="001D6EF5" w:rsidP="001D6EF5">
                  <w:pPr>
                    <w:jc w:val="center"/>
                    <w:rPr>
                      <w:szCs w:val="21"/>
                    </w:rPr>
                  </w:pPr>
                  <w:r>
                    <w:rPr>
                      <w:rFonts w:hint="eastAsia"/>
                      <w:szCs w:val="21"/>
                    </w:rPr>
                    <w:t>7</w:t>
                  </w:r>
                </w:p>
              </w:tc>
              <w:tc>
                <w:tcPr>
                  <w:tcW w:w="1701" w:type="dxa"/>
                  <w:vAlign w:val="center"/>
                  <w:hideMark/>
                </w:tcPr>
                <w:p w:rsidR="001D6EF5" w:rsidRPr="007A101E" w:rsidRDefault="001D6EF5" w:rsidP="001D6EF5">
                  <w:pPr>
                    <w:widowControl/>
                    <w:jc w:val="center"/>
                    <w:textAlignment w:val="center"/>
                    <w:rPr>
                      <w:rFonts w:hAnsi="宋体"/>
                      <w:kern w:val="0"/>
                      <w:szCs w:val="21"/>
                    </w:rPr>
                  </w:pPr>
                  <w:r>
                    <w:rPr>
                      <w:rFonts w:hint="eastAsia"/>
                      <w:kern w:val="0"/>
                      <w:szCs w:val="21"/>
                    </w:rPr>
                    <w:t>高压釜</w:t>
                  </w:r>
                </w:p>
              </w:tc>
              <w:tc>
                <w:tcPr>
                  <w:tcW w:w="993" w:type="dxa"/>
                  <w:vAlign w:val="center"/>
                </w:tcPr>
                <w:p w:rsidR="001D6EF5" w:rsidRPr="007A101E" w:rsidRDefault="001D6EF5" w:rsidP="001D6EF5">
                  <w:pPr>
                    <w:widowControl/>
                    <w:jc w:val="center"/>
                    <w:textAlignment w:val="center"/>
                    <w:rPr>
                      <w:szCs w:val="21"/>
                    </w:rPr>
                  </w:pPr>
                  <w:r>
                    <w:rPr>
                      <w:rFonts w:hint="eastAsia"/>
                      <w:szCs w:val="21"/>
                    </w:rPr>
                    <w:t>/</w:t>
                  </w:r>
                </w:p>
              </w:tc>
              <w:tc>
                <w:tcPr>
                  <w:tcW w:w="850" w:type="dxa"/>
                  <w:vAlign w:val="center"/>
                </w:tcPr>
                <w:p w:rsidR="001D6EF5" w:rsidRPr="002C4529" w:rsidRDefault="001D6EF5" w:rsidP="001D6EF5">
                  <w:pPr>
                    <w:jc w:val="center"/>
                    <w:rPr>
                      <w:szCs w:val="21"/>
                    </w:rPr>
                  </w:pPr>
                  <w:r>
                    <w:rPr>
                      <w:rFonts w:hint="eastAsia"/>
                      <w:szCs w:val="21"/>
                    </w:rPr>
                    <w:t>/</w:t>
                  </w:r>
                </w:p>
              </w:tc>
              <w:tc>
                <w:tcPr>
                  <w:tcW w:w="992" w:type="dxa"/>
                  <w:vAlign w:val="center"/>
                </w:tcPr>
                <w:p w:rsidR="001D6EF5" w:rsidRPr="002C4529" w:rsidRDefault="001D6EF5" w:rsidP="001D6EF5">
                  <w:pPr>
                    <w:jc w:val="center"/>
                    <w:rPr>
                      <w:szCs w:val="21"/>
                    </w:rPr>
                  </w:pPr>
                  <w:r>
                    <w:rPr>
                      <w:szCs w:val="21"/>
                    </w:rPr>
                    <w:t>1</w:t>
                  </w:r>
                  <w:r w:rsidRPr="002C4529">
                    <w:rPr>
                      <w:rFonts w:hint="eastAsia"/>
                      <w:szCs w:val="21"/>
                    </w:rPr>
                    <w:t>台</w:t>
                  </w:r>
                </w:p>
              </w:tc>
              <w:tc>
                <w:tcPr>
                  <w:tcW w:w="993" w:type="dxa"/>
                  <w:vAlign w:val="center"/>
                </w:tcPr>
                <w:p w:rsidR="001D6EF5" w:rsidRPr="002C4529" w:rsidRDefault="001D6EF5" w:rsidP="001D6EF5">
                  <w:pPr>
                    <w:jc w:val="center"/>
                    <w:rPr>
                      <w:szCs w:val="21"/>
                    </w:rPr>
                  </w:pPr>
                  <w:r>
                    <w:rPr>
                      <w:szCs w:val="21"/>
                    </w:rPr>
                    <w:t>1</w:t>
                  </w:r>
                  <w:r w:rsidRPr="002C4529">
                    <w:rPr>
                      <w:rFonts w:hint="eastAsia"/>
                      <w:szCs w:val="21"/>
                    </w:rPr>
                    <w:t>台</w:t>
                  </w:r>
                </w:p>
              </w:tc>
              <w:tc>
                <w:tcPr>
                  <w:tcW w:w="1476" w:type="dxa"/>
                  <w:vAlign w:val="center"/>
                </w:tcPr>
                <w:p w:rsidR="001D6EF5" w:rsidRPr="007A101E" w:rsidRDefault="001D6EF5" w:rsidP="001D6EF5">
                  <w:pPr>
                    <w:jc w:val="center"/>
                    <w:rPr>
                      <w:szCs w:val="21"/>
                    </w:rPr>
                  </w:pPr>
                  <w:r>
                    <w:rPr>
                      <w:rFonts w:hint="eastAsia"/>
                      <w:szCs w:val="21"/>
                    </w:rPr>
                    <w:t>/</w:t>
                  </w:r>
                </w:p>
              </w:tc>
            </w:tr>
            <w:tr w:rsidR="0039601F" w:rsidRPr="007A101E" w:rsidTr="001D6EF5">
              <w:trPr>
                <w:trHeight w:val="397"/>
                <w:jc w:val="center"/>
              </w:trPr>
              <w:tc>
                <w:tcPr>
                  <w:tcW w:w="933" w:type="dxa"/>
                  <w:vAlign w:val="center"/>
                </w:tcPr>
                <w:p w:rsidR="0039601F" w:rsidRPr="007A101E" w:rsidRDefault="001D6EF5" w:rsidP="0039601F">
                  <w:pPr>
                    <w:jc w:val="center"/>
                    <w:rPr>
                      <w:szCs w:val="21"/>
                    </w:rPr>
                  </w:pPr>
                  <w:r>
                    <w:rPr>
                      <w:rFonts w:hint="eastAsia"/>
                      <w:szCs w:val="21"/>
                    </w:rPr>
                    <w:t>8</w:t>
                  </w:r>
                </w:p>
              </w:tc>
              <w:tc>
                <w:tcPr>
                  <w:tcW w:w="1701" w:type="dxa"/>
                  <w:vAlign w:val="center"/>
                  <w:hideMark/>
                </w:tcPr>
                <w:p w:rsidR="0039601F" w:rsidRPr="007A101E" w:rsidRDefault="0039601F" w:rsidP="0039601F">
                  <w:pPr>
                    <w:jc w:val="center"/>
                    <w:rPr>
                      <w:szCs w:val="21"/>
                    </w:rPr>
                  </w:pPr>
                  <w:r>
                    <w:rPr>
                      <w:rFonts w:hint="eastAsia"/>
                      <w:kern w:val="0"/>
                      <w:szCs w:val="21"/>
                    </w:rPr>
                    <w:t>机器人</w:t>
                  </w:r>
                </w:p>
              </w:tc>
              <w:tc>
                <w:tcPr>
                  <w:tcW w:w="993" w:type="dxa"/>
                  <w:vAlign w:val="center"/>
                </w:tcPr>
                <w:p w:rsidR="0039601F" w:rsidRPr="007A101E" w:rsidRDefault="0039601F" w:rsidP="0039601F">
                  <w:pPr>
                    <w:jc w:val="center"/>
                    <w:rPr>
                      <w:szCs w:val="21"/>
                    </w:rPr>
                  </w:pPr>
                  <w:r>
                    <w:rPr>
                      <w:rFonts w:hint="eastAsia"/>
                      <w:szCs w:val="21"/>
                    </w:rPr>
                    <w:t>/</w:t>
                  </w:r>
                </w:p>
              </w:tc>
              <w:tc>
                <w:tcPr>
                  <w:tcW w:w="850" w:type="dxa"/>
                  <w:vAlign w:val="center"/>
                </w:tcPr>
                <w:p w:rsidR="0039601F" w:rsidRPr="002C4529" w:rsidRDefault="001D6EF5" w:rsidP="0039601F">
                  <w:pPr>
                    <w:jc w:val="center"/>
                    <w:rPr>
                      <w:szCs w:val="21"/>
                    </w:rPr>
                  </w:pPr>
                  <w:r>
                    <w:rPr>
                      <w:rFonts w:hint="eastAsia"/>
                      <w:szCs w:val="21"/>
                    </w:rPr>
                    <w:t>/</w:t>
                  </w:r>
                </w:p>
              </w:tc>
              <w:tc>
                <w:tcPr>
                  <w:tcW w:w="992" w:type="dxa"/>
                  <w:vAlign w:val="center"/>
                </w:tcPr>
                <w:p w:rsidR="0039601F" w:rsidRPr="002C4529" w:rsidRDefault="0039601F" w:rsidP="0039601F">
                  <w:pPr>
                    <w:jc w:val="center"/>
                    <w:rPr>
                      <w:szCs w:val="21"/>
                    </w:rPr>
                  </w:pPr>
                  <w:r>
                    <w:rPr>
                      <w:szCs w:val="21"/>
                    </w:rPr>
                    <w:t>8</w:t>
                  </w:r>
                  <w:r>
                    <w:rPr>
                      <w:rFonts w:hint="eastAsia"/>
                      <w:szCs w:val="21"/>
                    </w:rPr>
                    <w:t>个</w:t>
                  </w:r>
                </w:p>
              </w:tc>
              <w:tc>
                <w:tcPr>
                  <w:tcW w:w="993" w:type="dxa"/>
                  <w:vAlign w:val="center"/>
                </w:tcPr>
                <w:p w:rsidR="0039601F" w:rsidRPr="002C4529" w:rsidRDefault="001D6EF5" w:rsidP="0039601F">
                  <w:pPr>
                    <w:jc w:val="center"/>
                    <w:rPr>
                      <w:szCs w:val="21"/>
                    </w:rPr>
                  </w:pPr>
                  <w:r>
                    <w:rPr>
                      <w:szCs w:val="21"/>
                    </w:rPr>
                    <w:t>8</w:t>
                  </w:r>
                  <w:r>
                    <w:rPr>
                      <w:rFonts w:hint="eastAsia"/>
                      <w:szCs w:val="21"/>
                    </w:rPr>
                    <w:t>个</w:t>
                  </w:r>
                </w:p>
              </w:tc>
              <w:tc>
                <w:tcPr>
                  <w:tcW w:w="1476" w:type="dxa"/>
                  <w:vAlign w:val="center"/>
                </w:tcPr>
                <w:p w:rsidR="0039601F" w:rsidRPr="007A101E" w:rsidRDefault="0039601F" w:rsidP="0039601F">
                  <w:pPr>
                    <w:jc w:val="center"/>
                    <w:rPr>
                      <w:szCs w:val="21"/>
                    </w:rPr>
                  </w:pPr>
                  <w:r>
                    <w:rPr>
                      <w:rFonts w:hint="eastAsia"/>
                      <w:szCs w:val="21"/>
                    </w:rPr>
                    <w:t>转移玻璃时使用，可节约人工</w:t>
                  </w:r>
                  <w:r>
                    <w:rPr>
                      <w:rFonts w:hint="eastAsia"/>
                      <w:szCs w:val="21"/>
                    </w:rPr>
                    <w:t>8</w:t>
                  </w:r>
                  <w:r>
                    <w:rPr>
                      <w:rFonts w:hint="eastAsia"/>
                      <w:szCs w:val="21"/>
                    </w:rPr>
                    <w:t>人</w:t>
                  </w:r>
                </w:p>
              </w:tc>
            </w:tr>
            <w:tr w:rsidR="0039601F" w:rsidRPr="007A101E" w:rsidTr="0039601F">
              <w:trPr>
                <w:trHeight w:val="397"/>
                <w:jc w:val="center"/>
              </w:trPr>
              <w:tc>
                <w:tcPr>
                  <w:tcW w:w="933" w:type="dxa"/>
                  <w:vAlign w:val="center"/>
                </w:tcPr>
                <w:p w:rsidR="0039601F" w:rsidRDefault="001D6EF5" w:rsidP="0039601F">
                  <w:pPr>
                    <w:jc w:val="center"/>
                    <w:rPr>
                      <w:szCs w:val="21"/>
                    </w:rPr>
                  </w:pPr>
                  <w:r>
                    <w:rPr>
                      <w:rFonts w:hint="eastAsia"/>
                      <w:szCs w:val="21"/>
                    </w:rPr>
                    <w:t>9</w:t>
                  </w:r>
                </w:p>
              </w:tc>
              <w:tc>
                <w:tcPr>
                  <w:tcW w:w="1701" w:type="dxa"/>
                  <w:vAlign w:val="center"/>
                </w:tcPr>
                <w:p w:rsidR="0039601F" w:rsidRDefault="0039601F" w:rsidP="0039601F">
                  <w:pPr>
                    <w:jc w:val="center"/>
                    <w:rPr>
                      <w:kern w:val="0"/>
                      <w:szCs w:val="21"/>
                    </w:rPr>
                  </w:pPr>
                  <w:r>
                    <w:rPr>
                      <w:rFonts w:hint="eastAsia"/>
                      <w:szCs w:val="21"/>
                    </w:rPr>
                    <w:t>打孔机</w:t>
                  </w:r>
                </w:p>
              </w:tc>
              <w:tc>
                <w:tcPr>
                  <w:tcW w:w="993" w:type="dxa"/>
                  <w:vAlign w:val="center"/>
                </w:tcPr>
                <w:p w:rsidR="0039601F" w:rsidRPr="007A101E" w:rsidRDefault="0039601F" w:rsidP="0039601F">
                  <w:pPr>
                    <w:jc w:val="center"/>
                    <w:rPr>
                      <w:szCs w:val="21"/>
                    </w:rPr>
                  </w:pPr>
                  <w:r>
                    <w:rPr>
                      <w:rFonts w:hint="eastAsia"/>
                      <w:szCs w:val="21"/>
                    </w:rPr>
                    <w:t>/</w:t>
                  </w:r>
                </w:p>
              </w:tc>
              <w:tc>
                <w:tcPr>
                  <w:tcW w:w="850" w:type="dxa"/>
                  <w:vAlign w:val="center"/>
                </w:tcPr>
                <w:p w:rsidR="0039601F" w:rsidRPr="002C4529" w:rsidRDefault="001D6EF5" w:rsidP="0039601F">
                  <w:pPr>
                    <w:jc w:val="center"/>
                    <w:rPr>
                      <w:szCs w:val="21"/>
                    </w:rPr>
                  </w:pPr>
                  <w:r>
                    <w:rPr>
                      <w:rFonts w:ascii="Calibri" w:hAnsi="Calibri" w:hint="eastAsia"/>
                      <w:szCs w:val="22"/>
                    </w:rPr>
                    <w:t>1</w:t>
                  </w:r>
                  <w:r>
                    <w:rPr>
                      <w:rFonts w:ascii="Calibri" w:hAnsi="Calibri" w:hint="eastAsia"/>
                      <w:szCs w:val="22"/>
                    </w:rPr>
                    <w:t>台</w:t>
                  </w:r>
                </w:p>
              </w:tc>
              <w:tc>
                <w:tcPr>
                  <w:tcW w:w="992" w:type="dxa"/>
                  <w:vAlign w:val="center"/>
                </w:tcPr>
                <w:p w:rsidR="0039601F" w:rsidRPr="002C4529" w:rsidRDefault="0039601F" w:rsidP="0039601F">
                  <w:pPr>
                    <w:jc w:val="center"/>
                    <w:rPr>
                      <w:szCs w:val="21"/>
                    </w:rPr>
                  </w:pPr>
                  <w:r>
                    <w:rPr>
                      <w:szCs w:val="21"/>
                    </w:rPr>
                    <w:t>2</w:t>
                  </w:r>
                  <w:r>
                    <w:rPr>
                      <w:rFonts w:hint="eastAsia"/>
                      <w:szCs w:val="21"/>
                    </w:rPr>
                    <w:t>台</w:t>
                  </w:r>
                </w:p>
              </w:tc>
              <w:tc>
                <w:tcPr>
                  <w:tcW w:w="993" w:type="dxa"/>
                  <w:vAlign w:val="center"/>
                </w:tcPr>
                <w:p w:rsidR="0039601F" w:rsidRPr="002C4529" w:rsidRDefault="001D6EF5" w:rsidP="0039601F">
                  <w:pPr>
                    <w:jc w:val="center"/>
                    <w:rPr>
                      <w:szCs w:val="21"/>
                    </w:rPr>
                  </w:pPr>
                  <w:r>
                    <w:rPr>
                      <w:rFonts w:ascii="Calibri" w:hAnsi="Calibri"/>
                      <w:szCs w:val="22"/>
                    </w:rPr>
                    <w:t>3</w:t>
                  </w:r>
                  <w:r>
                    <w:rPr>
                      <w:rFonts w:ascii="Calibri" w:hAnsi="Calibri" w:hint="eastAsia"/>
                      <w:szCs w:val="22"/>
                    </w:rPr>
                    <w:t>台</w:t>
                  </w:r>
                </w:p>
              </w:tc>
              <w:tc>
                <w:tcPr>
                  <w:tcW w:w="1476" w:type="dxa"/>
                  <w:vAlign w:val="center"/>
                </w:tcPr>
                <w:p w:rsidR="0039601F" w:rsidRPr="007A101E" w:rsidRDefault="0039601F" w:rsidP="0039601F">
                  <w:pPr>
                    <w:jc w:val="center"/>
                    <w:rPr>
                      <w:szCs w:val="21"/>
                    </w:rPr>
                  </w:pPr>
                  <w:r>
                    <w:rPr>
                      <w:rFonts w:hint="eastAsia"/>
                      <w:szCs w:val="21"/>
                    </w:rPr>
                    <w:t>/</w:t>
                  </w:r>
                </w:p>
              </w:tc>
            </w:tr>
            <w:tr w:rsidR="0039601F" w:rsidRPr="007A101E" w:rsidTr="0039601F">
              <w:trPr>
                <w:trHeight w:val="397"/>
                <w:jc w:val="center"/>
              </w:trPr>
              <w:tc>
                <w:tcPr>
                  <w:tcW w:w="933" w:type="dxa"/>
                  <w:vAlign w:val="center"/>
                </w:tcPr>
                <w:p w:rsidR="0039601F" w:rsidRDefault="001D6EF5" w:rsidP="0039601F">
                  <w:pPr>
                    <w:jc w:val="center"/>
                    <w:rPr>
                      <w:szCs w:val="21"/>
                    </w:rPr>
                  </w:pPr>
                  <w:r>
                    <w:rPr>
                      <w:rFonts w:hint="eastAsia"/>
                      <w:szCs w:val="21"/>
                    </w:rPr>
                    <w:t>1</w:t>
                  </w:r>
                  <w:r>
                    <w:rPr>
                      <w:szCs w:val="21"/>
                    </w:rPr>
                    <w:t>0</w:t>
                  </w:r>
                </w:p>
              </w:tc>
              <w:tc>
                <w:tcPr>
                  <w:tcW w:w="1701" w:type="dxa"/>
                  <w:vAlign w:val="center"/>
                </w:tcPr>
                <w:p w:rsidR="0039601F" w:rsidRDefault="0039601F" w:rsidP="0039601F">
                  <w:pPr>
                    <w:jc w:val="center"/>
                    <w:rPr>
                      <w:szCs w:val="21"/>
                    </w:rPr>
                  </w:pPr>
                  <w:r>
                    <w:rPr>
                      <w:rFonts w:hint="eastAsia"/>
                      <w:szCs w:val="21"/>
                    </w:rPr>
                    <w:t>切割机</w:t>
                  </w:r>
                </w:p>
              </w:tc>
              <w:tc>
                <w:tcPr>
                  <w:tcW w:w="993" w:type="dxa"/>
                  <w:vAlign w:val="center"/>
                </w:tcPr>
                <w:p w:rsidR="0039601F" w:rsidRDefault="0039601F" w:rsidP="0039601F">
                  <w:pPr>
                    <w:jc w:val="center"/>
                    <w:rPr>
                      <w:szCs w:val="21"/>
                    </w:rPr>
                  </w:pPr>
                  <w:r>
                    <w:rPr>
                      <w:rFonts w:hint="eastAsia"/>
                      <w:szCs w:val="21"/>
                    </w:rPr>
                    <w:t>/</w:t>
                  </w:r>
                </w:p>
              </w:tc>
              <w:tc>
                <w:tcPr>
                  <w:tcW w:w="850" w:type="dxa"/>
                  <w:vAlign w:val="center"/>
                </w:tcPr>
                <w:p w:rsidR="0039601F" w:rsidRDefault="001D6EF5" w:rsidP="0039601F">
                  <w:pPr>
                    <w:jc w:val="center"/>
                    <w:rPr>
                      <w:szCs w:val="21"/>
                    </w:rPr>
                  </w:pPr>
                  <w:r>
                    <w:rPr>
                      <w:szCs w:val="21"/>
                    </w:rPr>
                    <w:t>1</w:t>
                  </w:r>
                  <w:r w:rsidRPr="002C4529">
                    <w:rPr>
                      <w:rFonts w:hint="eastAsia"/>
                      <w:szCs w:val="21"/>
                    </w:rPr>
                    <w:t>台</w:t>
                  </w:r>
                </w:p>
              </w:tc>
              <w:tc>
                <w:tcPr>
                  <w:tcW w:w="992" w:type="dxa"/>
                  <w:vAlign w:val="center"/>
                </w:tcPr>
                <w:p w:rsidR="0039601F" w:rsidRDefault="0039601F" w:rsidP="0039601F">
                  <w:pPr>
                    <w:jc w:val="center"/>
                    <w:rPr>
                      <w:szCs w:val="21"/>
                    </w:rPr>
                  </w:pPr>
                  <w:r>
                    <w:rPr>
                      <w:szCs w:val="21"/>
                    </w:rPr>
                    <w:t>1</w:t>
                  </w:r>
                  <w:r w:rsidRPr="002C4529">
                    <w:rPr>
                      <w:rFonts w:hint="eastAsia"/>
                      <w:szCs w:val="21"/>
                    </w:rPr>
                    <w:t>台</w:t>
                  </w:r>
                </w:p>
              </w:tc>
              <w:tc>
                <w:tcPr>
                  <w:tcW w:w="993" w:type="dxa"/>
                  <w:vAlign w:val="center"/>
                </w:tcPr>
                <w:p w:rsidR="0039601F" w:rsidRDefault="00A8597E" w:rsidP="0039601F">
                  <w:pPr>
                    <w:jc w:val="center"/>
                    <w:rPr>
                      <w:szCs w:val="21"/>
                    </w:rPr>
                  </w:pPr>
                  <w:r>
                    <w:rPr>
                      <w:szCs w:val="21"/>
                    </w:rPr>
                    <w:t>2</w:t>
                  </w:r>
                  <w:r w:rsidR="001D6EF5" w:rsidRPr="002C4529">
                    <w:rPr>
                      <w:rFonts w:hint="eastAsia"/>
                      <w:szCs w:val="21"/>
                    </w:rPr>
                    <w:t>台</w:t>
                  </w:r>
                </w:p>
              </w:tc>
              <w:tc>
                <w:tcPr>
                  <w:tcW w:w="1476" w:type="dxa"/>
                  <w:vAlign w:val="center"/>
                </w:tcPr>
                <w:p w:rsidR="0039601F" w:rsidRDefault="0039601F" w:rsidP="0039601F">
                  <w:pPr>
                    <w:jc w:val="center"/>
                    <w:rPr>
                      <w:szCs w:val="21"/>
                    </w:rPr>
                  </w:pPr>
                  <w:r>
                    <w:rPr>
                      <w:rFonts w:hint="eastAsia"/>
                      <w:szCs w:val="21"/>
                    </w:rPr>
                    <w:t>/</w:t>
                  </w:r>
                </w:p>
              </w:tc>
            </w:tr>
            <w:tr w:rsidR="001D6EF5" w:rsidRPr="007A101E" w:rsidTr="0039601F">
              <w:trPr>
                <w:trHeight w:val="397"/>
                <w:jc w:val="center"/>
              </w:trPr>
              <w:tc>
                <w:tcPr>
                  <w:tcW w:w="933" w:type="dxa"/>
                  <w:vAlign w:val="center"/>
                </w:tcPr>
                <w:p w:rsidR="001D6EF5" w:rsidRDefault="001D6EF5" w:rsidP="0039601F">
                  <w:pPr>
                    <w:jc w:val="center"/>
                    <w:rPr>
                      <w:szCs w:val="21"/>
                    </w:rPr>
                  </w:pPr>
                  <w:r>
                    <w:rPr>
                      <w:rFonts w:hint="eastAsia"/>
                      <w:szCs w:val="21"/>
                    </w:rPr>
                    <w:t>1</w:t>
                  </w:r>
                  <w:r>
                    <w:rPr>
                      <w:szCs w:val="21"/>
                    </w:rPr>
                    <w:t>1</w:t>
                  </w:r>
                </w:p>
              </w:tc>
              <w:tc>
                <w:tcPr>
                  <w:tcW w:w="1701" w:type="dxa"/>
                  <w:vAlign w:val="center"/>
                </w:tcPr>
                <w:p w:rsidR="001D6EF5" w:rsidRDefault="001D6EF5" w:rsidP="0039601F">
                  <w:pPr>
                    <w:jc w:val="center"/>
                    <w:rPr>
                      <w:szCs w:val="21"/>
                    </w:rPr>
                  </w:pPr>
                  <w:r>
                    <w:rPr>
                      <w:rFonts w:hint="eastAsia"/>
                      <w:szCs w:val="21"/>
                    </w:rPr>
                    <w:t>异形切割机</w:t>
                  </w:r>
                </w:p>
              </w:tc>
              <w:tc>
                <w:tcPr>
                  <w:tcW w:w="993" w:type="dxa"/>
                  <w:vAlign w:val="center"/>
                </w:tcPr>
                <w:p w:rsidR="001D6EF5" w:rsidRDefault="001D6EF5" w:rsidP="0039601F">
                  <w:pPr>
                    <w:jc w:val="center"/>
                    <w:rPr>
                      <w:szCs w:val="21"/>
                    </w:rPr>
                  </w:pPr>
                  <w:r>
                    <w:rPr>
                      <w:rFonts w:hint="eastAsia"/>
                      <w:szCs w:val="21"/>
                    </w:rPr>
                    <w:t>/</w:t>
                  </w:r>
                </w:p>
              </w:tc>
              <w:tc>
                <w:tcPr>
                  <w:tcW w:w="850" w:type="dxa"/>
                  <w:vAlign w:val="center"/>
                </w:tcPr>
                <w:p w:rsidR="001D6EF5" w:rsidRDefault="001D6EF5" w:rsidP="0039601F">
                  <w:pPr>
                    <w:jc w:val="center"/>
                    <w:rPr>
                      <w:szCs w:val="21"/>
                    </w:rPr>
                  </w:pPr>
                  <w:r>
                    <w:rPr>
                      <w:szCs w:val="21"/>
                    </w:rPr>
                    <w:t>1</w:t>
                  </w:r>
                  <w:r w:rsidRPr="002C4529">
                    <w:rPr>
                      <w:rFonts w:hint="eastAsia"/>
                      <w:szCs w:val="21"/>
                    </w:rPr>
                    <w:t>台</w:t>
                  </w:r>
                </w:p>
              </w:tc>
              <w:tc>
                <w:tcPr>
                  <w:tcW w:w="992" w:type="dxa"/>
                  <w:vAlign w:val="center"/>
                </w:tcPr>
                <w:p w:rsidR="001D6EF5" w:rsidRDefault="001D6EF5" w:rsidP="0039601F">
                  <w:pPr>
                    <w:jc w:val="center"/>
                    <w:rPr>
                      <w:szCs w:val="21"/>
                    </w:rPr>
                  </w:pPr>
                  <w:r>
                    <w:rPr>
                      <w:rFonts w:hint="eastAsia"/>
                      <w:szCs w:val="21"/>
                    </w:rPr>
                    <w:t>/</w:t>
                  </w:r>
                </w:p>
              </w:tc>
              <w:tc>
                <w:tcPr>
                  <w:tcW w:w="993" w:type="dxa"/>
                  <w:vAlign w:val="center"/>
                </w:tcPr>
                <w:p w:rsidR="001D6EF5" w:rsidRDefault="001D6EF5" w:rsidP="0039601F">
                  <w:pPr>
                    <w:jc w:val="center"/>
                    <w:rPr>
                      <w:szCs w:val="21"/>
                    </w:rPr>
                  </w:pPr>
                  <w:r>
                    <w:rPr>
                      <w:szCs w:val="21"/>
                    </w:rPr>
                    <w:t>1</w:t>
                  </w:r>
                  <w:r w:rsidRPr="002C4529">
                    <w:rPr>
                      <w:rFonts w:hint="eastAsia"/>
                      <w:szCs w:val="21"/>
                    </w:rPr>
                    <w:t>台</w:t>
                  </w:r>
                </w:p>
              </w:tc>
              <w:tc>
                <w:tcPr>
                  <w:tcW w:w="1476" w:type="dxa"/>
                  <w:vAlign w:val="center"/>
                </w:tcPr>
                <w:p w:rsidR="001D6EF5" w:rsidRDefault="001D6EF5" w:rsidP="0039601F">
                  <w:pPr>
                    <w:jc w:val="center"/>
                    <w:rPr>
                      <w:szCs w:val="21"/>
                    </w:rPr>
                  </w:pPr>
                </w:p>
              </w:tc>
            </w:tr>
            <w:tr w:rsidR="001D6EF5" w:rsidRPr="007A101E" w:rsidTr="0039601F">
              <w:trPr>
                <w:trHeight w:val="397"/>
                <w:jc w:val="center"/>
              </w:trPr>
              <w:tc>
                <w:tcPr>
                  <w:tcW w:w="933" w:type="dxa"/>
                  <w:vAlign w:val="center"/>
                </w:tcPr>
                <w:p w:rsidR="001D6EF5" w:rsidRDefault="001D6EF5" w:rsidP="0039601F">
                  <w:pPr>
                    <w:jc w:val="center"/>
                    <w:rPr>
                      <w:szCs w:val="21"/>
                    </w:rPr>
                  </w:pPr>
                  <w:r>
                    <w:rPr>
                      <w:rFonts w:hint="eastAsia"/>
                      <w:szCs w:val="21"/>
                    </w:rPr>
                    <w:t>1</w:t>
                  </w:r>
                  <w:r>
                    <w:rPr>
                      <w:szCs w:val="21"/>
                    </w:rPr>
                    <w:t>2</w:t>
                  </w:r>
                </w:p>
              </w:tc>
              <w:tc>
                <w:tcPr>
                  <w:tcW w:w="1701" w:type="dxa"/>
                  <w:vAlign w:val="center"/>
                </w:tcPr>
                <w:p w:rsidR="001D6EF5" w:rsidRDefault="001D6EF5" w:rsidP="0039601F">
                  <w:pPr>
                    <w:jc w:val="center"/>
                    <w:rPr>
                      <w:szCs w:val="21"/>
                    </w:rPr>
                  </w:pPr>
                  <w:r>
                    <w:rPr>
                      <w:rFonts w:hint="eastAsia"/>
                      <w:szCs w:val="21"/>
                    </w:rPr>
                    <w:t>车边机</w:t>
                  </w:r>
                </w:p>
              </w:tc>
              <w:tc>
                <w:tcPr>
                  <w:tcW w:w="993" w:type="dxa"/>
                  <w:vAlign w:val="center"/>
                </w:tcPr>
                <w:p w:rsidR="001D6EF5" w:rsidRDefault="001D6EF5" w:rsidP="0039601F">
                  <w:pPr>
                    <w:jc w:val="center"/>
                    <w:rPr>
                      <w:szCs w:val="21"/>
                    </w:rPr>
                  </w:pPr>
                  <w:r>
                    <w:rPr>
                      <w:rFonts w:hint="eastAsia"/>
                      <w:szCs w:val="21"/>
                    </w:rPr>
                    <w:t>/</w:t>
                  </w:r>
                </w:p>
              </w:tc>
              <w:tc>
                <w:tcPr>
                  <w:tcW w:w="850" w:type="dxa"/>
                  <w:vAlign w:val="center"/>
                </w:tcPr>
                <w:p w:rsidR="001D6EF5" w:rsidRDefault="001D6EF5" w:rsidP="0039601F">
                  <w:pPr>
                    <w:jc w:val="center"/>
                    <w:rPr>
                      <w:szCs w:val="21"/>
                    </w:rPr>
                  </w:pPr>
                  <w:r>
                    <w:rPr>
                      <w:szCs w:val="21"/>
                    </w:rPr>
                    <w:t>1</w:t>
                  </w:r>
                  <w:r w:rsidRPr="002C4529">
                    <w:rPr>
                      <w:rFonts w:hint="eastAsia"/>
                      <w:szCs w:val="21"/>
                    </w:rPr>
                    <w:t>台</w:t>
                  </w:r>
                </w:p>
              </w:tc>
              <w:tc>
                <w:tcPr>
                  <w:tcW w:w="992" w:type="dxa"/>
                  <w:vAlign w:val="center"/>
                </w:tcPr>
                <w:p w:rsidR="001D6EF5" w:rsidRDefault="001D6EF5" w:rsidP="0039601F">
                  <w:pPr>
                    <w:jc w:val="center"/>
                    <w:rPr>
                      <w:szCs w:val="21"/>
                    </w:rPr>
                  </w:pPr>
                  <w:r>
                    <w:rPr>
                      <w:rFonts w:hint="eastAsia"/>
                      <w:szCs w:val="21"/>
                    </w:rPr>
                    <w:t>/</w:t>
                  </w:r>
                </w:p>
              </w:tc>
              <w:tc>
                <w:tcPr>
                  <w:tcW w:w="993" w:type="dxa"/>
                  <w:vAlign w:val="center"/>
                </w:tcPr>
                <w:p w:rsidR="001D6EF5" w:rsidRDefault="001D6EF5" w:rsidP="0039601F">
                  <w:pPr>
                    <w:jc w:val="center"/>
                    <w:rPr>
                      <w:szCs w:val="21"/>
                    </w:rPr>
                  </w:pPr>
                  <w:r>
                    <w:rPr>
                      <w:szCs w:val="21"/>
                    </w:rPr>
                    <w:t>1</w:t>
                  </w:r>
                  <w:r w:rsidRPr="002C4529">
                    <w:rPr>
                      <w:rFonts w:hint="eastAsia"/>
                      <w:szCs w:val="21"/>
                    </w:rPr>
                    <w:t>台</w:t>
                  </w:r>
                </w:p>
              </w:tc>
              <w:tc>
                <w:tcPr>
                  <w:tcW w:w="1476" w:type="dxa"/>
                  <w:vAlign w:val="center"/>
                </w:tcPr>
                <w:p w:rsidR="001D6EF5" w:rsidRDefault="001D6EF5" w:rsidP="0039601F">
                  <w:pPr>
                    <w:jc w:val="center"/>
                    <w:rPr>
                      <w:szCs w:val="21"/>
                    </w:rPr>
                  </w:pPr>
                </w:p>
              </w:tc>
            </w:tr>
            <w:tr w:rsidR="0039601F" w:rsidRPr="007A101E" w:rsidTr="0039601F">
              <w:trPr>
                <w:trHeight w:val="397"/>
                <w:jc w:val="center"/>
              </w:trPr>
              <w:tc>
                <w:tcPr>
                  <w:tcW w:w="933" w:type="dxa"/>
                  <w:vAlign w:val="center"/>
                </w:tcPr>
                <w:p w:rsidR="0039601F" w:rsidRDefault="001D6EF5" w:rsidP="0039601F">
                  <w:pPr>
                    <w:jc w:val="center"/>
                    <w:rPr>
                      <w:szCs w:val="21"/>
                    </w:rPr>
                  </w:pPr>
                  <w:r>
                    <w:rPr>
                      <w:szCs w:val="21"/>
                    </w:rPr>
                    <w:t>13</w:t>
                  </w:r>
                </w:p>
              </w:tc>
              <w:tc>
                <w:tcPr>
                  <w:tcW w:w="1701" w:type="dxa"/>
                  <w:vAlign w:val="center"/>
                </w:tcPr>
                <w:p w:rsidR="0039601F" w:rsidRDefault="0039601F" w:rsidP="0039601F">
                  <w:pPr>
                    <w:jc w:val="center"/>
                    <w:rPr>
                      <w:szCs w:val="21"/>
                    </w:rPr>
                  </w:pPr>
                  <w:r>
                    <w:rPr>
                      <w:rFonts w:hint="eastAsia"/>
                      <w:szCs w:val="21"/>
                    </w:rPr>
                    <w:t>中空玻璃生产线</w:t>
                  </w:r>
                </w:p>
              </w:tc>
              <w:tc>
                <w:tcPr>
                  <w:tcW w:w="993" w:type="dxa"/>
                  <w:vAlign w:val="center"/>
                </w:tcPr>
                <w:p w:rsidR="0039601F" w:rsidRDefault="0039601F" w:rsidP="0039601F">
                  <w:pPr>
                    <w:jc w:val="center"/>
                    <w:rPr>
                      <w:szCs w:val="21"/>
                    </w:rPr>
                  </w:pPr>
                  <w:r>
                    <w:rPr>
                      <w:rFonts w:hint="eastAsia"/>
                      <w:szCs w:val="21"/>
                    </w:rPr>
                    <w:t>/</w:t>
                  </w:r>
                </w:p>
              </w:tc>
              <w:tc>
                <w:tcPr>
                  <w:tcW w:w="850" w:type="dxa"/>
                  <w:vAlign w:val="center"/>
                </w:tcPr>
                <w:p w:rsidR="0039601F" w:rsidRDefault="001D6EF5" w:rsidP="0039601F">
                  <w:pPr>
                    <w:jc w:val="center"/>
                    <w:rPr>
                      <w:szCs w:val="21"/>
                    </w:rPr>
                  </w:pPr>
                  <w:r>
                    <w:rPr>
                      <w:rFonts w:hint="eastAsia"/>
                      <w:szCs w:val="21"/>
                    </w:rPr>
                    <w:t>/</w:t>
                  </w:r>
                </w:p>
              </w:tc>
              <w:tc>
                <w:tcPr>
                  <w:tcW w:w="992" w:type="dxa"/>
                  <w:vAlign w:val="center"/>
                </w:tcPr>
                <w:p w:rsidR="0039601F" w:rsidRDefault="0039601F" w:rsidP="0039601F">
                  <w:pPr>
                    <w:jc w:val="center"/>
                    <w:rPr>
                      <w:szCs w:val="21"/>
                    </w:rPr>
                  </w:pPr>
                  <w:r>
                    <w:rPr>
                      <w:rFonts w:hint="eastAsia"/>
                      <w:szCs w:val="21"/>
                    </w:rPr>
                    <w:t>1</w:t>
                  </w:r>
                  <w:r>
                    <w:rPr>
                      <w:rFonts w:hint="eastAsia"/>
                      <w:szCs w:val="21"/>
                    </w:rPr>
                    <w:t>条</w:t>
                  </w:r>
                </w:p>
              </w:tc>
              <w:tc>
                <w:tcPr>
                  <w:tcW w:w="993" w:type="dxa"/>
                  <w:vAlign w:val="center"/>
                </w:tcPr>
                <w:p w:rsidR="0039601F" w:rsidRDefault="001D6EF5" w:rsidP="0039601F">
                  <w:pPr>
                    <w:jc w:val="center"/>
                    <w:rPr>
                      <w:szCs w:val="21"/>
                    </w:rPr>
                  </w:pPr>
                  <w:r>
                    <w:rPr>
                      <w:rFonts w:hint="eastAsia"/>
                      <w:szCs w:val="21"/>
                    </w:rPr>
                    <w:t>1</w:t>
                  </w:r>
                  <w:r>
                    <w:rPr>
                      <w:rFonts w:hint="eastAsia"/>
                      <w:szCs w:val="21"/>
                    </w:rPr>
                    <w:t>条</w:t>
                  </w:r>
                </w:p>
              </w:tc>
              <w:tc>
                <w:tcPr>
                  <w:tcW w:w="1476" w:type="dxa"/>
                  <w:vAlign w:val="center"/>
                </w:tcPr>
                <w:p w:rsidR="0039601F" w:rsidRDefault="0039601F" w:rsidP="0039601F">
                  <w:pPr>
                    <w:jc w:val="center"/>
                    <w:rPr>
                      <w:szCs w:val="21"/>
                    </w:rPr>
                  </w:pPr>
                  <w:r>
                    <w:rPr>
                      <w:rFonts w:hint="eastAsia"/>
                      <w:szCs w:val="21"/>
                    </w:rPr>
                    <w:t>/</w:t>
                  </w:r>
                </w:p>
              </w:tc>
            </w:tr>
          </w:tbl>
          <w:p w:rsidR="00980F65" w:rsidRDefault="004E5CEE" w:rsidP="00895158">
            <w:pPr>
              <w:adjustRightInd w:val="0"/>
              <w:snapToGrid w:val="0"/>
              <w:spacing w:beforeLines="50" w:line="420" w:lineRule="auto"/>
              <w:jc w:val="left"/>
              <w:rPr>
                <w:rFonts w:ascii="黑体" w:eastAsia="黑体" w:hAnsi="黑体" w:cs="宋体"/>
                <w:bCs/>
                <w:sz w:val="24"/>
              </w:rPr>
            </w:pPr>
            <w:r>
              <w:rPr>
                <w:rFonts w:ascii="黑体" w:eastAsia="黑体" w:hAnsi="黑体" w:cs="宋体" w:hint="eastAsia"/>
                <w:bCs/>
                <w:sz w:val="24"/>
              </w:rPr>
              <w:t>六</w:t>
            </w:r>
            <w:r w:rsidR="00980F65" w:rsidRPr="00FD668B">
              <w:rPr>
                <w:rFonts w:ascii="黑体" w:eastAsia="黑体" w:hAnsi="黑体" w:cs="宋体" w:hint="eastAsia"/>
                <w:bCs/>
                <w:sz w:val="24"/>
              </w:rPr>
              <w:t>、主要原辅材料</w:t>
            </w:r>
            <w:r w:rsidR="00FD668B">
              <w:rPr>
                <w:rFonts w:ascii="黑体" w:eastAsia="黑体" w:hAnsi="黑体" w:cs="宋体" w:hint="eastAsia"/>
                <w:bCs/>
                <w:sz w:val="24"/>
              </w:rPr>
              <w:t>及能源消耗</w:t>
            </w:r>
          </w:p>
          <w:p w:rsidR="00323634" w:rsidRPr="002C4529" w:rsidRDefault="00FD668B" w:rsidP="006F42EF">
            <w:pPr>
              <w:adjustRightInd w:val="0"/>
              <w:snapToGrid w:val="0"/>
              <w:spacing w:line="420" w:lineRule="auto"/>
              <w:ind w:firstLineChars="200" w:firstLine="480"/>
              <w:jc w:val="left"/>
              <w:rPr>
                <w:sz w:val="24"/>
              </w:rPr>
            </w:pPr>
            <w:r w:rsidRPr="00993E7D">
              <w:rPr>
                <w:rFonts w:hint="eastAsia"/>
                <w:sz w:val="24"/>
              </w:rPr>
              <w:t>项目主要</w:t>
            </w:r>
            <w:r w:rsidR="00FB1039">
              <w:rPr>
                <w:rFonts w:hint="eastAsia"/>
                <w:sz w:val="24"/>
              </w:rPr>
              <w:t>原辅材料</w:t>
            </w:r>
            <w:r w:rsidR="00323634" w:rsidRPr="002C4529">
              <w:rPr>
                <w:rFonts w:hint="eastAsia"/>
                <w:sz w:val="24"/>
              </w:rPr>
              <w:t>见下表。</w:t>
            </w:r>
          </w:p>
          <w:p w:rsidR="0090221C" w:rsidRPr="003C333A" w:rsidRDefault="0090221C"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3C333A">
              <w:rPr>
                <w:rFonts w:ascii="Times New Roman" w:eastAsia="黑体" w:hAnsi="黑体" w:hint="eastAsia"/>
                <w:bCs/>
              </w:rPr>
              <w:t>项目</w:t>
            </w:r>
            <w:r w:rsidR="00B11B53">
              <w:rPr>
                <w:rFonts w:ascii="Times New Roman" w:eastAsia="黑体" w:hAnsi="黑体" w:hint="eastAsia"/>
                <w:bCs/>
              </w:rPr>
              <w:t>主要</w:t>
            </w:r>
            <w:r w:rsidRPr="003C333A">
              <w:rPr>
                <w:rFonts w:ascii="Times New Roman" w:eastAsia="黑体" w:hAnsi="黑体" w:hint="eastAsia"/>
                <w:bCs/>
              </w:rPr>
              <w:t>原辅材料及能源消耗一览表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44"/>
              <w:gridCol w:w="1378"/>
              <w:gridCol w:w="1417"/>
              <w:gridCol w:w="1418"/>
              <w:gridCol w:w="1417"/>
              <w:gridCol w:w="1857"/>
            </w:tblGrid>
            <w:tr w:rsidR="00217E34" w:rsidRPr="0009556B" w:rsidTr="00143270">
              <w:trPr>
                <w:trHeight w:val="397"/>
                <w:jc w:val="center"/>
              </w:trPr>
              <w:tc>
                <w:tcPr>
                  <w:tcW w:w="644" w:type="dxa"/>
                  <w:vAlign w:val="center"/>
                  <w:hideMark/>
                </w:tcPr>
                <w:p w:rsidR="00217E34" w:rsidRPr="0009556B" w:rsidRDefault="00217E34">
                  <w:pPr>
                    <w:jc w:val="center"/>
                    <w:rPr>
                      <w:szCs w:val="21"/>
                    </w:rPr>
                  </w:pPr>
                  <w:r w:rsidRPr="0009556B">
                    <w:rPr>
                      <w:rFonts w:hint="eastAsia"/>
                      <w:szCs w:val="21"/>
                    </w:rPr>
                    <w:t>序号</w:t>
                  </w:r>
                </w:p>
              </w:tc>
              <w:tc>
                <w:tcPr>
                  <w:tcW w:w="1378" w:type="dxa"/>
                  <w:vAlign w:val="center"/>
                  <w:hideMark/>
                </w:tcPr>
                <w:p w:rsidR="00217E34" w:rsidRPr="0009556B" w:rsidRDefault="00217E34">
                  <w:pPr>
                    <w:jc w:val="center"/>
                    <w:rPr>
                      <w:szCs w:val="21"/>
                    </w:rPr>
                  </w:pPr>
                  <w:r w:rsidRPr="0009556B">
                    <w:rPr>
                      <w:rFonts w:hint="eastAsia"/>
                      <w:szCs w:val="21"/>
                    </w:rPr>
                    <w:t>名称</w:t>
                  </w:r>
                </w:p>
              </w:tc>
              <w:tc>
                <w:tcPr>
                  <w:tcW w:w="1417" w:type="dxa"/>
                  <w:vAlign w:val="center"/>
                </w:tcPr>
                <w:p w:rsidR="00217E34" w:rsidRPr="0009556B" w:rsidRDefault="00217E34">
                  <w:pPr>
                    <w:jc w:val="center"/>
                    <w:rPr>
                      <w:szCs w:val="21"/>
                    </w:rPr>
                  </w:pPr>
                  <w:r>
                    <w:rPr>
                      <w:rFonts w:hint="eastAsia"/>
                      <w:szCs w:val="21"/>
                    </w:rPr>
                    <w:t>现有工程消耗量</w:t>
                  </w:r>
                </w:p>
              </w:tc>
              <w:tc>
                <w:tcPr>
                  <w:tcW w:w="1418" w:type="dxa"/>
                  <w:vAlign w:val="center"/>
                  <w:hideMark/>
                </w:tcPr>
                <w:p w:rsidR="00217E34" w:rsidRPr="0009556B" w:rsidRDefault="00217E34">
                  <w:pPr>
                    <w:jc w:val="center"/>
                    <w:rPr>
                      <w:szCs w:val="21"/>
                    </w:rPr>
                  </w:pPr>
                  <w:r>
                    <w:rPr>
                      <w:rFonts w:hint="eastAsia"/>
                      <w:szCs w:val="21"/>
                    </w:rPr>
                    <w:t>本次扩建工程消耗量</w:t>
                  </w:r>
                </w:p>
              </w:tc>
              <w:tc>
                <w:tcPr>
                  <w:tcW w:w="1417" w:type="dxa"/>
                  <w:vAlign w:val="center"/>
                </w:tcPr>
                <w:p w:rsidR="00217E34" w:rsidRPr="0009556B" w:rsidRDefault="00217E34">
                  <w:pPr>
                    <w:jc w:val="center"/>
                    <w:rPr>
                      <w:szCs w:val="21"/>
                    </w:rPr>
                  </w:pPr>
                  <w:r>
                    <w:rPr>
                      <w:rFonts w:hint="eastAsia"/>
                      <w:szCs w:val="21"/>
                    </w:rPr>
                    <w:t>扩建后全厂消耗量</w:t>
                  </w:r>
                </w:p>
              </w:tc>
              <w:tc>
                <w:tcPr>
                  <w:tcW w:w="1857" w:type="dxa"/>
                  <w:vAlign w:val="center"/>
                  <w:hideMark/>
                </w:tcPr>
                <w:p w:rsidR="00217E34" w:rsidRPr="0009556B" w:rsidRDefault="00217E34">
                  <w:pPr>
                    <w:jc w:val="center"/>
                    <w:rPr>
                      <w:szCs w:val="21"/>
                    </w:rPr>
                  </w:pPr>
                  <w:r w:rsidRPr="0009556B">
                    <w:rPr>
                      <w:rFonts w:hint="eastAsia"/>
                      <w:szCs w:val="21"/>
                    </w:rPr>
                    <w:t>来源</w:t>
                  </w:r>
                </w:p>
              </w:tc>
            </w:tr>
            <w:tr w:rsidR="00217E34" w:rsidRPr="0009556B" w:rsidTr="00143270">
              <w:trPr>
                <w:trHeight w:val="397"/>
                <w:jc w:val="center"/>
              </w:trPr>
              <w:tc>
                <w:tcPr>
                  <w:tcW w:w="644" w:type="dxa"/>
                  <w:vAlign w:val="center"/>
                  <w:hideMark/>
                </w:tcPr>
                <w:p w:rsidR="00217E34" w:rsidRPr="0009556B" w:rsidRDefault="00217E34">
                  <w:pPr>
                    <w:jc w:val="center"/>
                    <w:rPr>
                      <w:szCs w:val="21"/>
                    </w:rPr>
                  </w:pPr>
                  <w:r w:rsidRPr="0009556B">
                    <w:rPr>
                      <w:rFonts w:hint="eastAsia"/>
                      <w:szCs w:val="21"/>
                    </w:rPr>
                    <w:t>1</w:t>
                  </w:r>
                </w:p>
              </w:tc>
              <w:tc>
                <w:tcPr>
                  <w:tcW w:w="1378" w:type="dxa"/>
                  <w:vAlign w:val="center"/>
                  <w:hideMark/>
                </w:tcPr>
                <w:p w:rsidR="00217E34" w:rsidRPr="004145AD" w:rsidRDefault="00217E34">
                  <w:pPr>
                    <w:jc w:val="center"/>
                    <w:rPr>
                      <w:bCs/>
                      <w:szCs w:val="21"/>
                    </w:rPr>
                  </w:pPr>
                  <w:r>
                    <w:rPr>
                      <w:rFonts w:hint="eastAsia"/>
                      <w:bCs/>
                      <w:szCs w:val="21"/>
                    </w:rPr>
                    <w:t>玻璃原片</w:t>
                  </w:r>
                </w:p>
              </w:tc>
              <w:tc>
                <w:tcPr>
                  <w:tcW w:w="1417" w:type="dxa"/>
                  <w:vAlign w:val="center"/>
                </w:tcPr>
                <w:p w:rsidR="00217E34" w:rsidRDefault="00217E34" w:rsidP="0089622C">
                  <w:pPr>
                    <w:jc w:val="center"/>
                    <w:rPr>
                      <w:bCs/>
                      <w:szCs w:val="21"/>
                    </w:rPr>
                  </w:pPr>
                  <w:r>
                    <w:rPr>
                      <w:rFonts w:hint="eastAsia"/>
                      <w:bCs/>
                      <w:szCs w:val="21"/>
                    </w:rPr>
                    <w:t>1</w:t>
                  </w:r>
                  <w:r>
                    <w:rPr>
                      <w:bCs/>
                      <w:szCs w:val="21"/>
                    </w:rPr>
                    <w:t>2</w:t>
                  </w:r>
                  <w:r w:rsidR="00F40B8C">
                    <w:rPr>
                      <w:rFonts w:hint="eastAsia"/>
                      <w:bCs/>
                      <w:szCs w:val="21"/>
                    </w:rPr>
                    <w:t>万</w:t>
                  </w:r>
                  <w:r w:rsidR="00F40B8C">
                    <w:rPr>
                      <w:rFonts w:hint="eastAsia"/>
                      <w:bCs/>
                      <w:szCs w:val="21"/>
                    </w:rPr>
                    <w:t>m</w:t>
                  </w:r>
                  <w:r w:rsidR="00F40B8C" w:rsidRPr="002144C8">
                    <w:rPr>
                      <w:bCs/>
                      <w:szCs w:val="21"/>
                      <w:vertAlign w:val="superscript"/>
                    </w:rPr>
                    <w:t>2</w:t>
                  </w:r>
                  <w:r w:rsidR="00F40B8C" w:rsidRPr="004145AD">
                    <w:rPr>
                      <w:rFonts w:hint="eastAsia"/>
                      <w:bCs/>
                      <w:szCs w:val="21"/>
                    </w:rPr>
                    <w:t>/a</w:t>
                  </w:r>
                </w:p>
              </w:tc>
              <w:tc>
                <w:tcPr>
                  <w:tcW w:w="1418" w:type="dxa"/>
                  <w:vAlign w:val="center"/>
                  <w:hideMark/>
                </w:tcPr>
                <w:p w:rsidR="00217E34" w:rsidRPr="004145AD" w:rsidRDefault="00217E34" w:rsidP="0089622C">
                  <w:pPr>
                    <w:jc w:val="center"/>
                    <w:rPr>
                      <w:bCs/>
                      <w:szCs w:val="21"/>
                    </w:rPr>
                  </w:pPr>
                  <w:r>
                    <w:rPr>
                      <w:bCs/>
                      <w:szCs w:val="21"/>
                    </w:rPr>
                    <w:t>1</w:t>
                  </w:r>
                  <w:r w:rsidR="00F40B8C">
                    <w:rPr>
                      <w:bCs/>
                      <w:szCs w:val="21"/>
                    </w:rPr>
                    <w:t>3</w:t>
                  </w:r>
                  <w:r>
                    <w:rPr>
                      <w:rFonts w:hint="eastAsia"/>
                      <w:bCs/>
                      <w:szCs w:val="21"/>
                    </w:rPr>
                    <w:t>万</w:t>
                  </w:r>
                  <w:r>
                    <w:rPr>
                      <w:rFonts w:hint="eastAsia"/>
                      <w:bCs/>
                      <w:szCs w:val="21"/>
                    </w:rPr>
                    <w:t>m</w:t>
                  </w:r>
                  <w:r w:rsidRPr="002144C8">
                    <w:rPr>
                      <w:bCs/>
                      <w:szCs w:val="21"/>
                      <w:vertAlign w:val="superscript"/>
                    </w:rPr>
                    <w:t>2</w:t>
                  </w:r>
                  <w:r w:rsidRPr="004145AD">
                    <w:rPr>
                      <w:rFonts w:hint="eastAsia"/>
                      <w:bCs/>
                      <w:szCs w:val="21"/>
                    </w:rPr>
                    <w:t>/a</w:t>
                  </w:r>
                </w:p>
              </w:tc>
              <w:tc>
                <w:tcPr>
                  <w:tcW w:w="1417" w:type="dxa"/>
                  <w:vAlign w:val="center"/>
                </w:tcPr>
                <w:p w:rsidR="00217E34" w:rsidRPr="004145AD" w:rsidRDefault="00F40B8C" w:rsidP="0089622C">
                  <w:pPr>
                    <w:jc w:val="center"/>
                    <w:rPr>
                      <w:bCs/>
                      <w:szCs w:val="21"/>
                    </w:rPr>
                  </w:pPr>
                  <w:r>
                    <w:rPr>
                      <w:bCs/>
                      <w:szCs w:val="21"/>
                    </w:rPr>
                    <w:t>25</w:t>
                  </w:r>
                  <w:r>
                    <w:rPr>
                      <w:rFonts w:hint="eastAsia"/>
                      <w:bCs/>
                      <w:szCs w:val="21"/>
                    </w:rPr>
                    <w:t>万</w:t>
                  </w:r>
                  <w:r>
                    <w:rPr>
                      <w:rFonts w:hint="eastAsia"/>
                      <w:bCs/>
                      <w:szCs w:val="21"/>
                    </w:rPr>
                    <w:t>m</w:t>
                  </w:r>
                  <w:r w:rsidRPr="002144C8">
                    <w:rPr>
                      <w:bCs/>
                      <w:szCs w:val="21"/>
                      <w:vertAlign w:val="superscript"/>
                    </w:rPr>
                    <w:t>2</w:t>
                  </w:r>
                  <w:r w:rsidRPr="004145AD">
                    <w:rPr>
                      <w:rFonts w:hint="eastAsia"/>
                      <w:bCs/>
                      <w:szCs w:val="21"/>
                    </w:rPr>
                    <w:t>/a</w:t>
                  </w:r>
                </w:p>
              </w:tc>
              <w:tc>
                <w:tcPr>
                  <w:tcW w:w="1857" w:type="dxa"/>
                  <w:vAlign w:val="center"/>
                  <w:hideMark/>
                </w:tcPr>
                <w:p w:rsidR="00217E34" w:rsidRPr="004145AD" w:rsidRDefault="00217E34" w:rsidP="0089622C">
                  <w:pPr>
                    <w:jc w:val="center"/>
                    <w:rPr>
                      <w:bCs/>
                      <w:szCs w:val="21"/>
                    </w:rPr>
                  </w:pPr>
                  <w:r w:rsidRPr="004145AD">
                    <w:rPr>
                      <w:rFonts w:hint="eastAsia"/>
                      <w:bCs/>
                      <w:szCs w:val="21"/>
                    </w:rPr>
                    <w:t>外购</w:t>
                  </w:r>
                </w:p>
              </w:tc>
            </w:tr>
            <w:tr w:rsidR="00F40B8C" w:rsidRPr="0009556B" w:rsidTr="00143270">
              <w:trPr>
                <w:trHeight w:val="397"/>
                <w:jc w:val="center"/>
              </w:trPr>
              <w:tc>
                <w:tcPr>
                  <w:tcW w:w="644" w:type="dxa"/>
                  <w:vAlign w:val="center"/>
                  <w:hideMark/>
                </w:tcPr>
                <w:p w:rsidR="00F40B8C" w:rsidRPr="0009556B" w:rsidRDefault="00F40B8C" w:rsidP="00F40B8C">
                  <w:pPr>
                    <w:jc w:val="center"/>
                    <w:rPr>
                      <w:szCs w:val="21"/>
                    </w:rPr>
                  </w:pPr>
                  <w:r w:rsidRPr="0009556B">
                    <w:rPr>
                      <w:rFonts w:hint="eastAsia"/>
                      <w:szCs w:val="21"/>
                    </w:rPr>
                    <w:t>2</w:t>
                  </w:r>
                </w:p>
              </w:tc>
              <w:tc>
                <w:tcPr>
                  <w:tcW w:w="1378" w:type="dxa"/>
                  <w:vAlign w:val="center"/>
                </w:tcPr>
                <w:p w:rsidR="00F40B8C" w:rsidRPr="0009556B" w:rsidRDefault="00F40B8C" w:rsidP="00F40B8C">
                  <w:pPr>
                    <w:jc w:val="center"/>
                    <w:rPr>
                      <w:szCs w:val="21"/>
                    </w:rPr>
                  </w:pPr>
                  <w:r>
                    <w:rPr>
                      <w:rFonts w:hint="eastAsia"/>
                      <w:szCs w:val="21"/>
                    </w:rPr>
                    <w:t>铝合金条</w:t>
                  </w:r>
                </w:p>
              </w:tc>
              <w:tc>
                <w:tcPr>
                  <w:tcW w:w="1417" w:type="dxa"/>
                  <w:vAlign w:val="center"/>
                </w:tcPr>
                <w:p w:rsidR="00F40B8C" w:rsidRDefault="00F40B8C" w:rsidP="00F40B8C">
                  <w:pPr>
                    <w:jc w:val="center"/>
                    <w:rPr>
                      <w:szCs w:val="21"/>
                    </w:rPr>
                  </w:pPr>
                  <w:r>
                    <w:rPr>
                      <w:rFonts w:hint="eastAsia"/>
                      <w:szCs w:val="21"/>
                    </w:rPr>
                    <w:t>/</w:t>
                  </w:r>
                </w:p>
              </w:tc>
              <w:tc>
                <w:tcPr>
                  <w:tcW w:w="1418" w:type="dxa"/>
                  <w:vAlign w:val="center"/>
                  <w:hideMark/>
                </w:tcPr>
                <w:p w:rsidR="00F40B8C" w:rsidRPr="0009556B" w:rsidRDefault="00F40B8C" w:rsidP="00F40B8C">
                  <w:pPr>
                    <w:jc w:val="center"/>
                    <w:rPr>
                      <w:szCs w:val="21"/>
                    </w:rPr>
                  </w:pPr>
                  <w:r>
                    <w:rPr>
                      <w:szCs w:val="21"/>
                    </w:rPr>
                    <w:t>15</w:t>
                  </w:r>
                  <w:r>
                    <w:rPr>
                      <w:rFonts w:hint="eastAsia"/>
                      <w:szCs w:val="21"/>
                    </w:rPr>
                    <w:t>万</w:t>
                  </w:r>
                  <w:r>
                    <w:rPr>
                      <w:rFonts w:hint="eastAsia"/>
                      <w:szCs w:val="21"/>
                    </w:rPr>
                    <w:t>m/a</w:t>
                  </w:r>
                </w:p>
              </w:tc>
              <w:tc>
                <w:tcPr>
                  <w:tcW w:w="1417" w:type="dxa"/>
                  <w:vAlign w:val="center"/>
                </w:tcPr>
                <w:p w:rsidR="00F40B8C" w:rsidRDefault="00F40B8C" w:rsidP="00F40B8C">
                  <w:pPr>
                    <w:jc w:val="center"/>
                    <w:rPr>
                      <w:szCs w:val="21"/>
                    </w:rPr>
                  </w:pPr>
                  <w:r>
                    <w:rPr>
                      <w:szCs w:val="21"/>
                    </w:rPr>
                    <w:t>15</w:t>
                  </w:r>
                  <w:r>
                    <w:rPr>
                      <w:rFonts w:hint="eastAsia"/>
                      <w:szCs w:val="21"/>
                    </w:rPr>
                    <w:t>万</w:t>
                  </w:r>
                  <w:r>
                    <w:rPr>
                      <w:rFonts w:hint="eastAsia"/>
                      <w:szCs w:val="21"/>
                    </w:rPr>
                    <w:t>m/a</w:t>
                  </w:r>
                </w:p>
              </w:tc>
              <w:tc>
                <w:tcPr>
                  <w:tcW w:w="1857" w:type="dxa"/>
                  <w:vAlign w:val="center"/>
                  <w:hideMark/>
                </w:tcPr>
                <w:p w:rsidR="00F40B8C" w:rsidRPr="0009556B" w:rsidRDefault="00F40B8C" w:rsidP="00F40B8C">
                  <w:pPr>
                    <w:jc w:val="center"/>
                    <w:rPr>
                      <w:szCs w:val="21"/>
                    </w:rPr>
                  </w:pPr>
                  <w:r>
                    <w:rPr>
                      <w:rFonts w:hint="eastAsia"/>
                      <w:szCs w:val="21"/>
                    </w:rPr>
                    <w:t>外购，制作中空玻璃时用作间隔条</w:t>
                  </w:r>
                </w:p>
              </w:tc>
            </w:tr>
            <w:tr w:rsidR="00F40B8C" w:rsidRPr="0009556B" w:rsidTr="00143270">
              <w:trPr>
                <w:trHeight w:val="397"/>
                <w:jc w:val="center"/>
              </w:trPr>
              <w:tc>
                <w:tcPr>
                  <w:tcW w:w="644" w:type="dxa"/>
                  <w:vAlign w:val="center"/>
                </w:tcPr>
                <w:p w:rsidR="00F40B8C" w:rsidRPr="0009556B" w:rsidRDefault="00F40B8C" w:rsidP="00F40B8C">
                  <w:pPr>
                    <w:jc w:val="center"/>
                    <w:rPr>
                      <w:szCs w:val="21"/>
                    </w:rPr>
                  </w:pPr>
                  <w:r>
                    <w:rPr>
                      <w:rFonts w:hint="eastAsia"/>
                      <w:szCs w:val="21"/>
                    </w:rPr>
                    <w:t>3</w:t>
                  </w:r>
                </w:p>
              </w:tc>
              <w:tc>
                <w:tcPr>
                  <w:tcW w:w="1378" w:type="dxa"/>
                  <w:vAlign w:val="center"/>
                </w:tcPr>
                <w:p w:rsidR="00F40B8C" w:rsidRDefault="00F40B8C" w:rsidP="00F40B8C">
                  <w:pPr>
                    <w:jc w:val="center"/>
                    <w:rPr>
                      <w:szCs w:val="21"/>
                    </w:rPr>
                  </w:pPr>
                  <w:r>
                    <w:rPr>
                      <w:rFonts w:hint="eastAsia"/>
                      <w:szCs w:val="21"/>
                    </w:rPr>
                    <w:t>分子筛</w:t>
                  </w:r>
                </w:p>
              </w:tc>
              <w:tc>
                <w:tcPr>
                  <w:tcW w:w="1417" w:type="dxa"/>
                  <w:vAlign w:val="center"/>
                </w:tcPr>
                <w:p w:rsidR="00F40B8C" w:rsidRDefault="00F40B8C" w:rsidP="00F40B8C">
                  <w:pPr>
                    <w:jc w:val="center"/>
                    <w:rPr>
                      <w:szCs w:val="21"/>
                    </w:rPr>
                  </w:pPr>
                  <w:r>
                    <w:rPr>
                      <w:rFonts w:hint="eastAsia"/>
                      <w:szCs w:val="21"/>
                    </w:rPr>
                    <w:t>/</w:t>
                  </w:r>
                </w:p>
              </w:tc>
              <w:tc>
                <w:tcPr>
                  <w:tcW w:w="1418" w:type="dxa"/>
                  <w:vAlign w:val="center"/>
                </w:tcPr>
                <w:p w:rsidR="00F40B8C" w:rsidRDefault="00F40B8C" w:rsidP="00F40B8C">
                  <w:pPr>
                    <w:jc w:val="center"/>
                    <w:rPr>
                      <w:szCs w:val="21"/>
                    </w:rPr>
                  </w:pPr>
                  <w:r>
                    <w:rPr>
                      <w:szCs w:val="21"/>
                    </w:rPr>
                    <w:t>0.2</w:t>
                  </w:r>
                  <w:r>
                    <w:rPr>
                      <w:rFonts w:hint="eastAsia"/>
                      <w:szCs w:val="21"/>
                    </w:rPr>
                    <w:t>t/a</w:t>
                  </w:r>
                </w:p>
              </w:tc>
              <w:tc>
                <w:tcPr>
                  <w:tcW w:w="1417" w:type="dxa"/>
                  <w:vAlign w:val="center"/>
                </w:tcPr>
                <w:p w:rsidR="00F40B8C" w:rsidRDefault="00F40B8C" w:rsidP="00F40B8C">
                  <w:pPr>
                    <w:jc w:val="center"/>
                    <w:rPr>
                      <w:szCs w:val="21"/>
                    </w:rPr>
                  </w:pPr>
                  <w:r>
                    <w:rPr>
                      <w:szCs w:val="21"/>
                    </w:rPr>
                    <w:t>0.2</w:t>
                  </w:r>
                  <w:r>
                    <w:rPr>
                      <w:rFonts w:hint="eastAsia"/>
                      <w:szCs w:val="21"/>
                    </w:rPr>
                    <w:t>t/a</w:t>
                  </w:r>
                </w:p>
              </w:tc>
              <w:tc>
                <w:tcPr>
                  <w:tcW w:w="1857" w:type="dxa"/>
                  <w:vAlign w:val="center"/>
                </w:tcPr>
                <w:p w:rsidR="00F40B8C" w:rsidRDefault="00F40B8C" w:rsidP="00F40B8C">
                  <w:pPr>
                    <w:jc w:val="center"/>
                    <w:rPr>
                      <w:szCs w:val="21"/>
                    </w:rPr>
                  </w:pPr>
                  <w:r>
                    <w:rPr>
                      <w:rFonts w:hint="eastAsia"/>
                      <w:szCs w:val="21"/>
                    </w:rPr>
                    <w:t>外购，制作中空玻璃时用作填充干</w:t>
                  </w:r>
                  <w:r>
                    <w:rPr>
                      <w:rFonts w:hint="eastAsia"/>
                      <w:szCs w:val="21"/>
                    </w:rPr>
                    <w:lastRenderedPageBreak/>
                    <w:t>燥剂</w:t>
                  </w:r>
                </w:p>
              </w:tc>
            </w:tr>
            <w:tr w:rsidR="00F40B8C" w:rsidRPr="0009556B" w:rsidTr="00143270">
              <w:trPr>
                <w:trHeight w:val="397"/>
                <w:jc w:val="center"/>
              </w:trPr>
              <w:tc>
                <w:tcPr>
                  <w:tcW w:w="644" w:type="dxa"/>
                  <w:vAlign w:val="center"/>
                </w:tcPr>
                <w:p w:rsidR="00F40B8C" w:rsidRDefault="00F40B8C" w:rsidP="00F40B8C">
                  <w:pPr>
                    <w:jc w:val="center"/>
                    <w:rPr>
                      <w:szCs w:val="21"/>
                    </w:rPr>
                  </w:pPr>
                  <w:r>
                    <w:rPr>
                      <w:rFonts w:hint="eastAsia"/>
                      <w:szCs w:val="21"/>
                    </w:rPr>
                    <w:lastRenderedPageBreak/>
                    <w:t>4</w:t>
                  </w:r>
                </w:p>
              </w:tc>
              <w:tc>
                <w:tcPr>
                  <w:tcW w:w="1378" w:type="dxa"/>
                  <w:vAlign w:val="center"/>
                </w:tcPr>
                <w:p w:rsidR="00F40B8C" w:rsidRDefault="00F40B8C" w:rsidP="00F40B8C">
                  <w:pPr>
                    <w:jc w:val="center"/>
                    <w:rPr>
                      <w:szCs w:val="21"/>
                    </w:rPr>
                  </w:pPr>
                  <w:r>
                    <w:rPr>
                      <w:rFonts w:hint="eastAsia"/>
                      <w:szCs w:val="21"/>
                    </w:rPr>
                    <w:t>丁基胶</w:t>
                  </w:r>
                </w:p>
              </w:tc>
              <w:tc>
                <w:tcPr>
                  <w:tcW w:w="1417" w:type="dxa"/>
                  <w:vAlign w:val="center"/>
                </w:tcPr>
                <w:p w:rsidR="00F40B8C" w:rsidRDefault="00F40B8C" w:rsidP="00F40B8C">
                  <w:pPr>
                    <w:jc w:val="center"/>
                    <w:rPr>
                      <w:szCs w:val="21"/>
                    </w:rPr>
                  </w:pPr>
                  <w:r>
                    <w:rPr>
                      <w:rFonts w:hint="eastAsia"/>
                      <w:szCs w:val="21"/>
                    </w:rPr>
                    <w:t>/</w:t>
                  </w:r>
                </w:p>
              </w:tc>
              <w:tc>
                <w:tcPr>
                  <w:tcW w:w="1418" w:type="dxa"/>
                  <w:vAlign w:val="center"/>
                </w:tcPr>
                <w:p w:rsidR="00F40B8C" w:rsidRDefault="00F40B8C" w:rsidP="00F40B8C">
                  <w:pPr>
                    <w:jc w:val="center"/>
                    <w:rPr>
                      <w:szCs w:val="21"/>
                    </w:rPr>
                  </w:pPr>
                  <w:r>
                    <w:rPr>
                      <w:rFonts w:hint="eastAsia"/>
                      <w:szCs w:val="21"/>
                    </w:rPr>
                    <w:t>1</w:t>
                  </w:r>
                  <w:r>
                    <w:rPr>
                      <w:szCs w:val="21"/>
                    </w:rPr>
                    <w:t>.5</w:t>
                  </w:r>
                  <w:r>
                    <w:rPr>
                      <w:rFonts w:hint="eastAsia"/>
                      <w:szCs w:val="21"/>
                    </w:rPr>
                    <w:t>t</w:t>
                  </w:r>
                  <w:r>
                    <w:rPr>
                      <w:szCs w:val="21"/>
                    </w:rPr>
                    <w:t>/</w:t>
                  </w:r>
                  <w:r>
                    <w:rPr>
                      <w:rFonts w:hint="eastAsia"/>
                      <w:szCs w:val="21"/>
                    </w:rPr>
                    <w:t>a</w:t>
                  </w:r>
                </w:p>
              </w:tc>
              <w:tc>
                <w:tcPr>
                  <w:tcW w:w="1417" w:type="dxa"/>
                  <w:vAlign w:val="center"/>
                </w:tcPr>
                <w:p w:rsidR="00F40B8C" w:rsidRDefault="00F40B8C" w:rsidP="00F40B8C">
                  <w:pPr>
                    <w:jc w:val="center"/>
                    <w:rPr>
                      <w:szCs w:val="21"/>
                    </w:rPr>
                  </w:pPr>
                  <w:r>
                    <w:rPr>
                      <w:rFonts w:hint="eastAsia"/>
                      <w:szCs w:val="21"/>
                    </w:rPr>
                    <w:t>1</w:t>
                  </w:r>
                  <w:r>
                    <w:rPr>
                      <w:szCs w:val="21"/>
                    </w:rPr>
                    <w:t>.5</w:t>
                  </w:r>
                  <w:r>
                    <w:rPr>
                      <w:rFonts w:hint="eastAsia"/>
                      <w:szCs w:val="21"/>
                    </w:rPr>
                    <w:t>t</w:t>
                  </w:r>
                  <w:r>
                    <w:rPr>
                      <w:szCs w:val="21"/>
                    </w:rPr>
                    <w:t>/</w:t>
                  </w:r>
                  <w:r>
                    <w:rPr>
                      <w:rFonts w:hint="eastAsia"/>
                      <w:szCs w:val="21"/>
                    </w:rPr>
                    <w:t>a</w:t>
                  </w:r>
                </w:p>
              </w:tc>
              <w:tc>
                <w:tcPr>
                  <w:tcW w:w="1857" w:type="dxa"/>
                  <w:vAlign w:val="center"/>
                </w:tcPr>
                <w:p w:rsidR="00F40B8C" w:rsidRDefault="00F40B8C" w:rsidP="00F40B8C">
                  <w:pPr>
                    <w:jc w:val="center"/>
                    <w:rPr>
                      <w:szCs w:val="21"/>
                    </w:rPr>
                  </w:pPr>
                  <w:r>
                    <w:rPr>
                      <w:rFonts w:hint="eastAsia"/>
                      <w:szCs w:val="21"/>
                    </w:rPr>
                    <w:t>外购，制作中空玻璃时第一道密封用</w:t>
                  </w:r>
                </w:p>
              </w:tc>
            </w:tr>
            <w:tr w:rsidR="00F40B8C" w:rsidRPr="0009556B" w:rsidTr="00143270">
              <w:trPr>
                <w:trHeight w:val="397"/>
                <w:jc w:val="center"/>
              </w:trPr>
              <w:tc>
                <w:tcPr>
                  <w:tcW w:w="644" w:type="dxa"/>
                  <w:vAlign w:val="center"/>
                </w:tcPr>
                <w:p w:rsidR="00F40B8C" w:rsidRDefault="00F40B8C" w:rsidP="00F40B8C">
                  <w:pPr>
                    <w:jc w:val="center"/>
                    <w:rPr>
                      <w:szCs w:val="21"/>
                    </w:rPr>
                  </w:pPr>
                  <w:r>
                    <w:rPr>
                      <w:rFonts w:hint="eastAsia"/>
                      <w:szCs w:val="21"/>
                    </w:rPr>
                    <w:t>5</w:t>
                  </w:r>
                </w:p>
              </w:tc>
              <w:tc>
                <w:tcPr>
                  <w:tcW w:w="1378" w:type="dxa"/>
                  <w:vAlign w:val="center"/>
                </w:tcPr>
                <w:p w:rsidR="00F40B8C" w:rsidRDefault="00F40B8C" w:rsidP="00F40B8C">
                  <w:pPr>
                    <w:jc w:val="center"/>
                    <w:rPr>
                      <w:szCs w:val="21"/>
                    </w:rPr>
                  </w:pPr>
                  <w:r>
                    <w:rPr>
                      <w:rFonts w:hint="eastAsia"/>
                      <w:szCs w:val="21"/>
                    </w:rPr>
                    <w:t>密封硅酮胶</w:t>
                  </w:r>
                </w:p>
              </w:tc>
              <w:tc>
                <w:tcPr>
                  <w:tcW w:w="1417" w:type="dxa"/>
                  <w:vAlign w:val="center"/>
                </w:tcPr>
                <w:p w:rsidR="00F40B8C" w:rsidRDefault="00F40B8C" w:rsidP="00F40B8C">
                  <w:pPr>
                    <w:jc w:val="center"/>
                    <w:rPr>
                      <w:szCs w:val="21"/>
                    </w:rPr>
                  </w:pPr>
                  <w:r>
                    <w:rPr>
                      <w:rFonts w:hint="eastAsia"/>
                      <w:szCs w:val="21"/>
                    </w:rPr>
                    <w:t>/</w:t>
                  </w:r>
                </w:p>
              </w:tc>
              <w:tc>
                <w:tcPr>
                  <w:tcW w:w="1418" w:type="dxa"/>
                  <w:vAlign w:val="center"/>
                </w:tcPr>
                <w:p w:rsidR="00F40B8C" w:rsidRDefault="00F40B8C" w:rsidP="00F40B8C">
                  <w:pPr>
                    <w:jc w:val="center"/>
                    <w:rPr>
                      <w:szCs w:val="21"/>
                    </w:rPr>
                  </w:pPr>
                  <w:r>
                    <w:rPr>
                      <w:rFonts w:hint="eastAsia"/>
                      <w:szCs w:val="21"/>
                    </w:rPr>
                    <w:t>4t</w:t>
                  </w:r>
                  <w:r>
                    <w:rPr>
                      <w:szCs w:val="21"/>
                    </w:rPr>
                    <w:t>/</w:t>
                  </w:r>
                  <w:r>
                    <w:rPr>
                      <w:rFonts w:hint="eastAsia"/>
                      <w:szCs w:val="21"/>
                    </w:rPr>
                    <w:t>a</w:t>
                  </w:r>
                </w:p>
              </w:tc>
              <w:tc>
                <w:tcPr>
                  <w:tcW w:w="1417" w:type="dxa"/>
                  <w:vAlign w:val="center"/>
                </w:tcPr>
                <w:p w:rsidR="00F40B8C" w:rsidRDefault="00F40B8C" w:rsidP="00F40B8C">
                  <w:pPr>
                    <w:jc w:val="center"/>
                    <w:rPr>
                      <w:szCs w:val="21"/>
                    </w:rPr>
                  </w:pPr>
                  <w:r>
                    <w:rPr>
                      <w:rFonts w:hint="eastAsia"/>
                      <w:szCs w:val="21"/>
                    </w:rPr>
                    <w:t>4t</w:t>
                  </w:r>
                  <w:r>
                    <w:rPr>
                      <w:szCs w:val="21"/>
                    </w:rPr>
                    <w:t>/</w:t>
                  </w:r>
                  <w:r>
                    <w:rPr>
                      <w:rFonts w:hint="eastAsia"/>
                      <w:szCs w:val="21"/>
                    </w:rPr>
                    <w:t>a</w:t>
                  </w:r>
                </w:p>
              </w:tc>
              <w:tc>
                <w:tcPr>
                  <w:tcW w:w="1857" w:type="dxa"/>
                  <w:vAlign w:val="center"/>
                </w:tcPr>
                <w:p w:rsidR="00F40B8C" w:rsidRDefault="00F40B8C" w:rsidP="00F40B8C">
                  <w:pPr>
                    <w:jc w:val="center"/>
                    <w:rPr>
                      <w:szCs w:val="21"/>
                    </w:rPr>
                  </w:pPr>
                  <w:r>
                    <w:rPr>
                      <w:rFonts w:hint="eastAsia"/>
                      <w:szCs w:val="21"/>
                    </w:rPr>
                    <w:t>外购，制作中空玻璃时第二道密封用</w:t>
                  </w:r>
                </w:p>
              </w:tc>
            </w:tr>
            <w:tr w:rsidR="0082112E" w:rsidRPr="0009556B" w:rsidTr="00143270">
              <w:trPr>
                <w:trHeight w:val="397"/>
                <w:jc w:val="center"/>
              </w:trPr>
              <w:tc>
                <w:tcPr>
                  <w:tcW w:w="644" w:type="dxa"/>
                  <w:vAlign w:val="center"/>
                </w:tcPr>
                <w:p w:rsidR="0082112E" w:rsidRDefault="0082112E" w:rsidP="00F40B8C">
                  <w:pPr>
                    <w:jc w:val="center"/>
                    <w:rPr>
                      <w:szCs w:val="21"/>
                    </w:rPr>
                  </w:pPr>
                  <w:r>
                    <w:rPr>
                      <w:rFonts w:hint="eastAsia"/>
                      <w:szCs w:val="21"/>
                    </w:rPr>
                    <w:t>6</w:t>
                  </w:r>
                </w:p>
              </w:tc>
              <w:tc>
                <w:tcPr>
                  <w:tcW w:w="1378" w:type="dxa"/>
                  <w:vAlign w:val="center"/>
                </w:tcPr>
                <w:p w:rsidR="0082112E" w:rsidRDefault="0082112E" w:rsidP="00F40B8C">
                  <w:pPr>
                    <w:jc w:val="center"/>
                    <w:rPr>
                      <w:szCs w:val="21"/>
                    </w:rPr>
                  </w:pPr>
                  <w:r>
                    <w:rPr>
                      <w:rFonts w:hint="eastAsia"/>
                      <w:szCs w:val="21"/>
                    </w:rPr>
                    <w:t>插角</w:t>
                  </w:r>
                </w:p>
              </w:tc>
              <w:tc>
                <w:tcPr>
                  <w:tcW w:w="1417" w:type="dxa"/>
                  <w:vAlign w:val="center"/>
                </w:tcPr>
                <w:p w:rsidR="0082112E" w:rsidRDefault="0082112E" w:rsidP="00F40B8C">
                  <w:pPr>
                    <w:jc w:val="center"/>
                    <w:rPr>
                      <w:szCs w:val="21"/>
                    </w:rPr>
                  </w:pPr>
                  <w:r>
                    <w:rPr>
                      <w:rFonts w:hint="eastAsia"/>
                      <w:szCs w:val="21"/>
                    </w:rPr>
                    <w:t>3</w:t>
                  </w:r>
                  <w:r>
                    <w:rPr>
                      <w:szCs w:val="21"/>
                    </w:rPr>
                    <w:t>0</w:t>
                  </w:r>
                  <w:r>
                    <w:rPr>
                      <w:rFonts w:hint="eastAsia"/>
                      <w:szCs w:val="21"/>
                    </w:rPr>
                    <w:t>万个</w:t>
                  </w:r>
                  <w:r>
                    <w:rPr>
                      <w:rFonts w:hint="eastAsia"/>
                      <w:szCs w:val="21"/>
                    </w:rPr>
                    <w:t>/a</w:t>
                  </w:r>
                </w:p>
              </w:tc>
              <w:tc>
                <w:tcPr>
                  <w:tcW w:w="1418" w:type="dxa"/>
                  <w:vAlign w:val="center"/>
                </w:tcPr>
                <w:p w:rsidR="0082112E" w:rsidRDefault="0082112E" w:rsidP="00F40B8C">
                  <w:pPr>
                    <w:jc w:val="center"/>
                    <w:rPr>
                      <w:szCs w:val="21"/>
                    </w:rPr>
                  </w:pPr>
                  <w:r>
                    <w:rPr>
                      <w:szCs w:val="21"/>
                    </w:rPr>
                    <w:t>25</w:t>
                  </w:r>
                  <w:r>
                    <w:rPr>
                      <w:rFonts w:hint="eastAsia"/>
                      <w:szCs w:val="21"/>
                    </w:rPr>
                    <w:t>万个</w:t>
                  </w:r>
                  <w:r>
                    <w:rPr>
                      <w:rFonts w:hint="eastAsia"/>
                      <w:szCs w:val="21"/>
                    </w:rPr>
                    <w:t>/a</w:t>
                  </w:r>
                </w:p>
              </w:tc>
              <w:tc>
                <w:tcPr>
                  <w:tcW w:w="1417" w:type="dxa"/>
                  <w:vAlign w:val="center"/>
                </w:tcPr>
                <w:p w:rsidR="0082112E" w:rsidRDefault="0082112E" w:rsidP="00F40B8C">
                  <w:pPr>
                    <w:jc w:val="center"/>
                    <w:rPr>
                      <w:szCs w:val="21"/>
                    </w:rPr>
                  </w:pPr>
                  <w:r>
                    <w:rPr>
                      <w:szCs w:val="21"/>
                    </w:rPr>
                    <w:t>55</w:t>
                  </w:r>
                  <w:r>
                    <w:rPr>
                      <w:rFonts w:hint="eastAsia"/>
                      <w:szCs w:val="21"/>
                    </w:rPr>
                    <w:t>万个</w:t>
                  </w:r>
                  <w:r>
                    <w:rPr>
                      <w:rFonts w:hint="eastAsia"/>
                      <w:szCs w:val="21"/>
                    </w:rPr>
                    <w:t>/a</w:t>
                  </w:r>
                </w:p>
              </w:tc>
              <w:tc>
                <w:tcPr>
                  <w:tcW w:w="1857" w:type="dxa"/>
                  <w:vAlign w:val="center"/>
                </w:tcPr>
                <w:p w:rsidR="0082112E" w:rsidRDefault="0082112E" w:rsidP="00F40B8C">
                  <w:pPr>
                    <w:jc w:val="center"/>
                    <w:rPr>
                      <w:szCs w:val="21"/>
                    </w:rPr>
                  </w:pPr>
                  <w:r>
                    <w:rPr>
                      <w:rFonts w:hint="eastAsia"/>
                      <w:szCs w:val="21"/>
                    </w:rPr>
                    <w:t>外购</w:t>
                  </w:r>
                </w:p>
              </w:tc>
            </w:tr>
            <w:tr w:rsidR="00F40B8C" w:rsidRPr="0009556B" w:rsidTr="00143270">
              <w:trPr>
                <w:trHeight w:val="397"/>
                <w:jc w:val="center"/>
              </w:trPr>
              <w:tc>
                <w:tcPr>
                  <w:tcW w:w="644" w:type="dxa"/>
                  <w:vAlign w:val="center"/>
                </w:tcPr>
                <w:p w:rsidR="00F40B8C" w:rsidRDefault="0082112E" w:rsidP="00F40B8C">
                  <w:pPr>
                    <w:jc w:val="center"/>
                    <w:rPr>
                      <w:szCs w:val="21"/>
                    </w:rPr>
                  </w:pPr>
                  <w:r>
                    <w:rPr>
                      <w:szCs w:val="21"/>
                    </w:rPr>
                    <w:t>7</w:t>
                  </w:r>
                </w:p>
              </w:tc>
              <w:tc>
                <w:tcPr>
                  <w:tcW w:w="1378" w:type="dxa"/>
                  <w:vAlign w:val="center"/>
                </w:tcPr>
                <w:p w:rsidR="00F40B8C" w:rsidRDefault="00F40B8C" w:rsidP="00F40B8C">
                  <w:pPr>
                    <w:jc w:val="center"/>
                    <w:rPr>
                      <w:szCs w:val="21"/>
                    </w:rPr>
                  </w:pPr>
                  <w:r>
                    <w:rPr>
                      <w:rFonts w:hint="eastAsia"/>
                      <w:szCs w:val="21"/>
                    </w:rPr>
                    <w:t>包装箱用木材</w:t>
                  </w:r>
                </w:p>
              </w:tc>
              <w:tc>
                <w:tcPr>
                  <w:tcW w:w="1417" w:type="dxa"/>
                  <w:vAlign w:val="center"/>
                </w:tcPr>
                <w:p w:rsidR="00F40B8C" w:rsidRDefault="00F40B8C" w:rsidP="00F40B8C">
                  <w:pPr>
                    <w:jc w:val="center"/>
                    <w:rPr>
                      <w:szCs w:val="21"/>
                    </w:rPr>
                  </w:pPr>
                  <w:r>
                    <w:rPr>
                      <w:rFonts w:hint="eastAsia"/>
                      <w:szCs w:val="21"/>
                    </w:rPr>
                    <w:t>2</w:t>
                  </w:r>
                  <w:r>
                    <w:rPr>
                      <w:szCs w:val="21"/>
                    </w:rPr>
                    <w:t>00</w:t>
                  </w:r>
                  <w:r>
                    <w:rPr>
                      <w:rFonts w:hint="eastAsia"/>
                      <w:szCs w:val="21"/>
                    </w:rPr>
                    <w:t>m</w:t>
                  </w:r>
                  <w:r w:rsidRPr="00437EBF">
                    <w:rPr>
                      <w:szCs w:val="21"/>
                      <w:vertAlign w:val="superscript"/>
                    </w:rPr>
                    <w:t>3</w:t>
                  </w:r>
                  <w:r>
                    <w:rPr>
                      <w:szCs w:val="21"/>
                    </w:rPr>
                    <w:t>/</w:t>
                  </w:r>
                  <w:r>
                    <w:rPr>
                      <w:rFonts w:hint="eastAsia"/>
                      <w:szCs w:val="21"/>
                    </w:rPr>
                    <w:t>a</w:t>
                  </w:r>
                </w:p>
              </w:tc>
              <w:tc>
                <w:tcPr>
                  <w:tcW w:w="1418" w:type="dxa"/>
                  <w:vAlign w:val="center"/>
                </w:tcPr>
                <w:p w:rsidR="00F40B8C" w:rsidRDefault="00F40B8C" w:rsidP="00F40B8C">
                  <w:pPr>
                    <w:jc w:val="center"/>
                    <w:rPr>
                      <w:szCs w:val="21"/>
                    </w:rPr>
                  </w:pPr>
                  <w:r>
                    <w:rPr>
                      <w:szCs w:val="21"/>
                    </w:rPr>
                    <w:t>160</w:t>
                  </w:r>
                  <w:r>
                    <w:rPr>
                      <w:rFonts w:hint="eastAsia"/>
                      <w:szCs w:val="21"/>
                    </w:rPr>
                    <w:t>m</w:t>
                  </w:r>
                  <w:r w:rsidRPr="00437EBF">
                    <w:rPr>
                      <w:szCs w:val="21"/>
                      <w:vertAlign w:val="superscript"/>
                    </w:rPr>
                    <w:t>3</w:t>
                  </w:r>
                  <w:r>
                    <w:rPr>
                      <w:szCs w:val="21"/>
                    </w:rPr>
                    <w:t>/</w:t>
                  </w:r>
                  <w:r>
                    <w:rPr>
                      <w:rFonts w:hint="eastAsia"/>
                      <w:szCs w:val="21"/>
                    </w:rPr>
                    <w:t>a</w:t>
                  </w:r>
                </w:p>
              </w:tc>
              <w:tc>
                <w:tcPr>
                  <w:tcW w:w="1417" w:type="dxa"/>
                  <w:vAlign w:val="center"/>
                </w:tcPr>
                <w:p w:rsidR="00F40B8C" w:rsidRDefault="00F40B8C" w:rsidP="00F40B8C">
                  <w:pPr>
                    <w:jc w:val="center"/>
                    <w:rPr>
                      <w:szCs w:val="21"/>
                    </w:rPr>
                  </w:pPr>
                  <w:r>
                    <w:rPr>
                      <w:szCs w:val="21"/>
                    </w:rPr>
                    <w:t>360</w:t>
                  </w:r>
                  <w:r>
                    <w:rPr>
                      <w:rFonts w:hint="eastAsia"/>
                      <w:szCs w:val="21"/>
                    </w:rPr>
                    <w:t>m</w:t>
                  </w:r>
                  <w:r w:rsidRPr="00437EBF">
                    <w:rPr>
                      <w:szCs w:val="21"/>
                      <w:vertAlign w:val="superscript"/>
                    </w:rPr>
                    <w:t>3</w:t>
                  </w:r>
                  <w:r>
                    <w:rPr>
                      <w:szCs w:val="21"/>
                    </w:rPr>
                    <w:t>/</w:t>
                  </w:r>
                  <w:r>
                    <w:rPr>
                      <w:rFonts w:hint="eastAsia"/>
                      <w:szCs w:val="21"/>
                    </w:rPr>
                    <w:t>a</w:t>
                  </w:r>
                </w:p>
              </w:tc>
              <w:tc>
                <w:tcPr>
                  <w:tcW w:w="1857" w:type="dxa"/>
                  <w:vAlign w:val="center"/>
                </w:tcPr>
                <w:p w:rsidR="00F40B8C" w:rsidRDefault="00F40B8C" w:rsidP="00F40B8C">
                  <w:pPr>
                    <w:jc w:val="center"/>
                    <w:rPr>
                      <w:szCs w:val="21"/>
                    </w:rPr>
                  </w:pPr>
                  <w:r>
                    <w:rPr>
                      <w:rFonts w:hint="eastAsia"/>
                      <w:szCs w:val="21"/>
                    </w:rPr>
                    <w:t>外购</w:t>
                  </w:r>
                </w:p>
              </w:tc>
            </w:tr>
            <w:tr w:rsidR="00F40B8C" w:rsidRPr="0009556B" w:rsidTr="00143270">
              <w:trPr>
                <w:trHeight w:val="397"/>
                <w:jc w:val="center"/>
              </w:trPr>
              <w:tc>
                <w:tcPr>
                  <w:tcW w:w="644" w:type="dxa"/>
                  <w:vAlign w:val="center"/>
                </w:tcPr>
                <w:p w:rsidR="00F40B8C" w:rsidRDefault="0082112E" w:rsidP="00F40B8C">
                  <w:pPr>
                    <w:jc w:val="center"/>
                    <w:rPr>
                      <w:szCs w:val="21"/>
                    </w:rPr>
                  </w:pPr>
                  <w:r>
                    <w:rPr>
                      <w:szCs w:val="21"/>
                    </w:rPr>
                    <w:t>8</w:t>
                  </w:r>
                </w:p>
              </w:tc>
              <w:tc>
                <w:tcPr>
                  <w:tcW w:w="1378" w:type="dxa"/>
                  <w:vAlign w:val="center"/>
                </w:tcPr>
                <w:p w:rsidR="00F40B8C" w:rsidRDefault="00F40B8C" w:rsidP="00F40B8C">
                  <w:pPr>
                    <w:jc w:val="center"/>
                    <w:rPr>
                      <w:szCs w:val="21"/>
                    </w:rPr>
                  </w:pPr>
                  <w:r w:rsidRPr="0009556B">
                    <w:rPr>
                      <w:rFonts w:hint="eastAsia"/>
                      <w:szCs w:val="21"/>
                    </w:rPr>
                    <w:t>电</w:t>
                  </w:r>
                </w:p>
              </w:tc>
              <w:tc>
                <w:tcPr>
                  <w:tcW w:w="1417" w:type="dxa"/>
                  <w:vAlign w:val="center"/>
                </w:tcPr>
                <w:p w:rsidR="00F40B8C" w:rsidRDefault="00F40B8C" w:rsidP="00F40B8C">
                  <w:pPr>
                    <w:jc w:val="center"/>
                    <w:rPr>
                      <w:szCs w:val="21"/>
                    </w:rPr>
                  </w:pPr>
                  <w:r>
                    <w:rPr>
                      <w:szCs w:val="21"/>
                    </w:rPr>
                    <w:t>10</w:t>
                  </w:r>
                  <w:r w:rsidRPr="00A52CBB">
                    <w:rPr>
                      <w:rFonts w:hint="eastAsia"/>
                      <w:szCs w:val="21"/>
                    </w:rPr>
                    <w:t>万</w:t>
                  </w:r>
                  <w:r w:rsidRPr="00A52CBB">
                    <w:rPr>
                      <w:szCs w:val="21"/>
                    </w:rPr>
                    <w:t>kW·h/a</w:t>
                  </w:r>
                </w:p>
              </w:tc>
              <w:tc>
                <w:tcPr>
                  <w:tcW w:w="1418" w:type="dxa"/>
                  <w:vAlign w:val="center"/>
                </w:tcPr>
                <w:p w:rsidR="00F40B8C" w:rsidRDefault="00F40B8C" w:rsidP="00F40B8C">
                  <w:pPr>
                    <w:jc w:val="center"/>
                    <w:rPr>
                      <w:szCs w:val="21"/>
                    </w:rPr>
                  </w:pPr>
                  <w:r>
                    <w:rPr>
                      <w:szCs w:val="21"/>
                    </w:rPr>
                    <w:t>16</w:t>
                  </w:r>
                  <w:r w:rsidRPr="00A52CBB">
                    <w:rPr>
                      <w:rFonts w:hint="eastAsia"/>
                      <w:szCs w:val="21"/>
                    </w:rPr>
                    <w:t>万</w:t>
                  </w:r>
                  <w:r w:rsidRPr="00A52CBB">
                    <w:rPr>
                      <w:szCs w:val="21"/>
                    </w:rPr>
                    <w:t>kW·h/a</w:t>
                  </w:r>
                </w:p>
              </w:tc>
              <w:tc>
                <w:tcPr>
                  <w:tcW w:w="1417" w:type="dxa"/>
                  <w:vAlign w:val="center"/>
                </w:tcPr>
                <w:p w:rsidR="00F40B8C" w:rsidRDefault="00F40B8C" w:rsidP="00F40B8C">
                  <w:pPr>
                    <w:jc w:val="center"/>
                    <w:rPr>
                      <w:szCs w:val="21"/>
                    </w:rPr>
                  </w:pPr>
                  <w:r>
                    <w:rPr>
                      <w:szCs w:val="21"/>
                    </w:rPr>
                    <w:t>26</w:t>
                  </w:r>
                  <w:r w:rsidRPr="00A52CBB">
                    <w:rPr>
                      <w:rFonts w:hint="eastAsia"/>
                      <w:szCs w:val="21"/>
                    </w:rPr>
                    <w:t>万</w:t>
                  </w:r>
                  <w:r w:rsidRPr="00A52CBB">
                    <w:rPr>
                      <w:szCs w:val="21"/>
                    </w:rPr>
                    <w:t>kW·h/a</w:t>
                  </w:r>
                </w:p>
              </w:tc>
              <w:tc>
                <w:tcPr>
                  <w:tcW w:w="1857" w:type="dxa"/>
                  <w:vAlign w:val="center"/>
                </w:tcPr>
                <w:p w:rsidR="00F40B8C" w:rsidRDefault="00F40B8C" w:rsidP="00F40B8C">
                  <w:pPr>
                    <w:jc w:val="center"/>
                    <w:rPr>
                      <w:szCs w:val="21"/>
                    </w:rPr>
                  </w:pPr>
                  <w:r>
                    <w:rPr>
                      <w:rFonts w:hint="eastAsia"/>
                      <w:szCs w:val="21"/>
                    </w:rPr>
                    <w:t>朝阳镇</w:t>
                  </w:r>
                  <w:r w:rsidRPr="0009556B">
                    <w:rPr>
                      <w:rFonts w:hint="eastAsia"/>
                      <w:szCs w:val="21"/>
                    </w:rPr>
                    <w:t>电网</w:t>
                  </w:r>
                </w:p>
              </w:tc>
            </w:tr>
            <w:tr w:rsidR="00F40B8C" w:rsidRPr="0009556B" w:rsidTr="00143270">
              <w:trPr>
                <w:trHeight w:val="397"/>
                <w:jc w:val="center"/>
              </w:trPr>
              <w:tc>
                <w:tcPr>
                  <w:tcW w:w="644" w:type="dxa"/>
                  <w:vAlign w:val="center"/>
                </w:tcPr>
                <w:p w:rsidR="00F40B8C" w:rsidRDefault="0082112E" w:rsidP="00F40B8C">
                  <w:pPr>
                    <w:jc w:val="center"/>
                    <w:rPr>
                      <w:szCs w:val="21"/>
                    </w:rPr>
                  </w:pPr>
                  <w:r>
                    <w:rPr>
                      <w:szCs w:val="21"/>
                    </w:rPr>
                    <w:t>9</w:t>
                  </w:r>
                </w:p>
              </w:tc>
              <w:tc>
                <w:tcPr>
                  <w:tcW w:w="1378" w:type="dxa"/>
                  <w:vAlign w:val="center"/>
                </w:tcPr>
                <w:p w:rsidR="00F40B8C" w:rsidRDefault="00F40B8C" w:rsidP="00F40B8C">
                  <w:pPr>
                    <w:jc w:val="center"/>
                    <w:rPr>
                      <w:szCs w:val="21"/>
                    </w:rPr>
                  </w:pPr>
                  <w:r w:rsidRPr="000B1A65">
                    <w:rPr>
                      <w:rFonts w:hint="eastAsia"/>
                      <w:szCs w:val="21"/>
                    </w:rPr>
                    <w:t>水</w:t>
                  </w:r>
                </w:p>
              </w:tc>
              <w:tc>
                <w:tcPr>
                  <w:tcW w:w="1417" w:type="dxa"/>
                  <w:vAlign w:val="center"/>
                </w:tcPr>
                <w:p w:rsidR="00F40B8C" w:rsidRPr="004A2CD9" w:rsidRDefault="00F40B8C" w:rsidP="00F40B8C">
                  <w:pPr>
                    <w:jc w:val="center"/>
                    <w:rPr>
                      <w:szCs w:val="21"/>
                    </w:rPr>
                  </w:pPr>
                  <w:r>
                    <w:rPr>
                      <w:rFonts w:hint="eastAsia"/>
                      <w:szCs w:val="21"/>
                    </w:rPr>
                    <w:t>1</w:t>
                  </w:r>
                  <w:r>
                    <w:rPr>
                      <w:szCs w:val="21"/>
                    </w:rPr>
                    <w:t>55.7</w:t>
                  </w:r>
                  <w:r w:rsidRPr="004A2CD9">
                    <w:rPr>
                      <w:szCs w:val="21"/>
                    </w:rPr>
                    <w:t>t/a</w:t>
                  </w:r>
                </w:p>
              </w:tc>
              <w:tc>
                <w:tcPr>
                  <w:tcW w:w="1418" w:type="dxa"/>
                  <w:vAlign w:val="center"/>
                </w:tcPr>
                <w:p w:rsidR="00F40B8C" w:rsidRDefault="00F40B8C" w:rsidP="00F40B8C">
                  <w:pPr>
                    <w:jc w:val="center"/>
                    <w:rPr>
                      <w:szCs w:val="21"/>
                    </w:rPr>
                  </w:pPr>
                  <w:r w:rsidRPr="004A2CD9">
                    <w:rPr>
                      <w:szCs w:val="21"/>
                    </w:rPr>
                    <w:t>158.7t/a</w:t>
                  </w:r>
                </w:p>
              </w:tc>
              <w:tc>
                <w:tcPr>
                  <w:tcW w:w="1417" w:type="dxa"/>
                  <w:vAlign w:val="center"/>
                </w:tcPr>
                <w:p w:rsidR="00F40B8C" w:rsidRDefault="00FD7F63" w:rsidP="00F40B8C">
                  <w:pPr>
                    <w:jc w:val="center"/>
                    <w:rPr>
                      <w:szCs w:val="21"/>
                    </w:rPr>
                  </w:pPr>
                  <w:r>
                    <w:rPr>
                      <w:szCs w:val="21"/>
                    </w:rPr>
                    <w:t>314.4</w:t>
                  </w:r>
                  <w:r w:rsidR="00F40B8C" w:rsidRPr="004A2CD9">
                    <w:rPr>
                      <w:szCs w:val="21"/>
                    </w:rPr>
                    <w:t>t/a</w:t>
                  </w:r>
                </w:p>
              </w:tc>
              <w:tc>
                <w:tcPr>
                  <w:tcW w:w="1857" w:type="dxa"/>
                  <w:vAlign w:val="center"/>
                </w:tcPr>
                <w:p w:rsidR="00F40B8C" w:rsidRDefault="00F40B8C" w:rsidP="00F40B8C">
                  <w:pPr>
                    <w:jc w:val="center"/>
                    <w:rPr>
                      <w:szCs w:val="21"/>
                    </w:rPr>
                  </w:pPr>
                  <w:r>
                    <w:rPr>
                      <w:rFonts w:hint="eastAsia"/>
                      <w:szCs w:val="21"/>
                    </w:rPr>
                    <w:t>朝阳镇供水管网</w:t>
                  </w:r>
                </w:p>
              </w:tc>
            </w:tr>
          </w:tbl>
          <w:p w:rsidR="0077746A" w:rsidRDefault="0077746A" w:rsidP="00895158">
            <w:pPr>
              <w:spacing w:beforeLines="50" w:line="420" w:lineRule="auto"/>
              <w:ind w:firstLineChars="200" w:firstLine="482"/>
              <w:rPr>
                <w:bCs/>
                <w:sz w:val="24"/>
              </w:rPr>
            </w:pPr>
            <w:r w:rsidRPr="0077746A">
              <w:rPr>
                <w:rFonts w:hint="eastAsia"/>
                <w:b/>
                <w:bCs/>
                <w:sz w:val="24"/>
              </w:rPr>
              <w:t>分子筛（干燥剂）：</w:t>
            </w:r>
            <w:r w:rsidRPr="0077746A">
              <w:rPr>
                <w:bCs/>
                <w:sz w:val="24"/>
              </w:rPr>
              <w:t>一种具有立方晶格的硅铝酸盐化合物，</w:t>
            </w:r>
            <w:r w:rsidR="007148FC">
              <w:rPr>
                <w:rFonts w:hAnsi="宋体" w:hint="eastAsia"/>
                <w:sz w:val="24"/>
              </w:rPr>
              <w:t>粉末状晶体，具有均匀的微孔结构，孔穴直径大小均匀，这些孔穴能把比其直径小的分子吸附到孔腔的内部，并对极性分子和不饱和分子具有优先吸附能力，用于中空玻璃夹层空气中水分和气体的吸附，避免玻璃结雾，使中空玻璃即使在很低温度下仍然保持光洁透明，提高中空玻璃的保温隔音性能，充分延长中空玻璃的使用寿命。</w:t>
            </w:r>
          </w:p>
          <w:p w:rsidR="0077746A" w:rsidRDefault="0077746A" w:rsidP="0077746A">
            <w:pPr>
              <w:spacing w:line="420" w:lineRule="auto"/>
              <w:ind w:firstLineChars="200" w:firstLine="482"/>
              <w:rPr>
                <w:bCs/>
                <w:sz w:val="24"/>
              </w:rPr>
            </w:pPr>
            <w:r w:rsidRPr="0077746A">
              <w:rPr>
                <w:b/>
                <w:bCs/>
                <w:sz w:val="24"/>
              </w:rPr>
              <w:t>丁基胶</w:t>
            </w:r>
            <w:r w:rsidRPr="0077746A">
              <w:rPr>
                <w:rFonts w:hint="eastAsia"/>
                <w:b/>
                <w:bCs/>
                <w:sz w:val="24"/>
              </w:rPr>
              <w:t>：</w:t>
            </w:r>
            <w:r w:rsidR="007148FC">
              <w:rPr>
                <w:rFonts w:hAnsi="宋体" w:hint="eastAsia"/>
                <w:sz w:val="24"/>
              </w:rPr>
              <w:t>以丁基橡胶为基料，添加适量补强剂和增粘剂炼制而成，丁基橡胶是合成橡胶的一种，由异丁烯和少量异戊二烯合成。丁基胶具有易施工，具有持久的密封性；色泽光亮，优异的抗紫外光老化、极低的水蒸气透过率和对玻璃与金属有良好的粘接强度等特点，已大量用于中空玻璃内道密封。</w:t>
            </w:r>
          </w:p>
          <w:p w:rsidR="0077746A" w:rsidRPr="0077746A" w:rsidRDefault="007148FC" w:rsidP="007148FC">
            <w:pPr>
              <w:autoSpaceDE w:val="0"/>
              <w:autoSpaceDN w:val="0"/>
              <w:spacing w:line="420" w:lineRule="auto"/>
              <w:ind w:firstLine="480"/>
              <w:jc w:val="left"/>
              <w:rPr>
                <w:bCs/>
                <w:sz w:val="24"/>
              </w:rPr>
            </w:pPr>
            <w:r w:rsidRPr="007148FC">
              <w:rPr>
                <w:rFonts w:hint="eastAsia"/>
                <w:b/>
                <w:bCs/>
                <w:kern w:val="28"/>
                <w:sz w:val="24"/>
              </w:rPr>
              <w:t>密封硅酮胶</w:t>
            </w:r>
            <w:r w:rsidR="0077746A" w:rsidRPr="007148FC">
              <w:rPr>
                <w:rFonts w:hint="eastAsia"/>
                <w:b/>
                <w:bCs/>
                <w:kern w:val="28"/>
                <w:sz w:val="24"/>
              </w:rPr>
              <w:t>：</w:t>
            </w:r>
            <w:r>
              <w:rPr>
                <w:rFonts w:hAnsi="宋体" w:hint="eastAsia"/>
                <w:sz w:val="24"/>
              </w:rPr>
              <w:t>硅酮的主要成分是聚二甲基硅氧烷，二氧化硅等，无毒性，不可燃。类似软膏，一旦接触空气中的水分就会固化成一种坚韧的橡胶类固体，粘结力强，拉伸强度大，同时又具有耐候性、抗振性和防潮、抗臭气以及适应冷热变化大的特点，用于玻璃方面的粘接和密封。</w:t>
            </w:r>
          </w:p>
          <w:p w:rsidR="001640FC" w:rsidRDefault="004E5CEE"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七</w:t>
            </w:r>
            <w:r w:rsidR="00980F65" w:rsidRPr="00FD668B">
              <w:rPr>
                <w:rFonts w:ascii="黑体" w:eastAsia="黑体" w:hAnsi="黑体" w:cs="宋体" w:hint="eastAsia"/>
                <w:bCs/>
                <w:sz w:val="24"/>
              </w:rPr>
              <w:t>、</w:t>
            </w:r>
            <w:r w:rsidR="001640FC">
              <w:rPr>
                <w:rFonts w:ascii="黑体" w:eastAsia="黑体" w:hAnsi="黑体" w:cs="宋体" w:hint="eastAsia"/>
                <w:bCs/>
                <w:sz w:val="24"/>
              </w:rPr>
              <w:t>公用工程</w:t>
            </w:r>
          </w:p>
          <w:p w:rsidR="001640FC" w:rsidRDefault="001640FC" w:rsidP="001640FC">
            <w:pPr>
              <w:adjustRightInd w:val="0"/>
              <w:snapToGrid w:val="0"/>
              <w:spacing w:line="420" w:lineRule="auto"/>
              <w:ind w:firstLineChars="200" w:firstLine="480"/>
              <w:jc w:val="left"/>
              <w:rPr>
                <w:sz w:val="24"/>
              </w:rPr>
            </w:pPr>
            <w:r w:rsidRPr="001640FC">
              <w:rPr>
                <w:rFonts w:hint="eastAsia"/>
                <w:sz w:val="24"/>
              </w:rPr>
              <w:t>1</w:t>
            </w:r>
            <w:r w:rsidRPr="001640FC">
              <w:rPr>
                <w:rFonts w:hint="eastAsia"/>
                <w:sz w:val="24"/>
              </w:rPr>
              <w:t>、</w:t>
            </w:r>
            <w:r>
              <w:rPr>
                <w:rFonts w:hint="eastAsia"/>
                <w:sz w:val="24"/>
              </w:rPr>
              <w:t>给、排水</w:t>
            </w:r>
          </w:p>
          <w:p w:rsidR="001640FC" w:rsidRDefault="001640FC" w:rsidP="001640FC">
            <w:pPr>
              <w:adjustRightInd w:val="0"/>
              <w:snapToGrid w:val="0"/>
              <w:spacing w:line="420" w:lineRule="auto"/>
              <w:ind w:firstLineChars="200" w:firstLine="480"/>
              <w:jc w:val="left"/>
              <w:rPr>
                <w:sz w:val="24"/>
              </w:rPr>
            </w:pPr>
            <w:r>
              <w:rPr>
                <w:rFonts w:hint="eastAsia"/>
                <w:sz w:val="24"/>
              </w:rPr>
              <w:t>本项目用水主要为</w:t>
            </w:r>
            <w:r w:rsidR="00E1497F">
              <w:rPr>
                <w:rFonts w:hint="eastAsia"/>
                <w:sz w:val="24"/>
              </w:rPr>
              <w:t>玻璃磨边和玻璃清洗</w:t>
            </w:r>
            <w:r>
              <w:rPr>
                <w:rFonts w:hint="eastAsia"/>
                <w:sz w:val="24"/>
              </w:rPr>
              <w:t>用水</w:t>
            </w:r>
            <w:r w:rsidR="00E1497F">
              <w:rPr>
                <w:rFonts w:hint="eastAsia"/>
                <w:sz w:val="24"/>
              </w:rPr>
              <w:t>、</w:t>
            </w:r>
            <w:r>
              <w:rPr>
                <w:rFonts w:hint="eastAsia"/>
                <w:sz w:val="24"/>
              </w:rPr>
              <w:t>职工生活用水</w:t>
            </w:r>
            <w:r w:rsidR="00595739">
              <w:rPr>
                <w:rFonts w:hint="eastAsia"/>
                <w:sz w:val="24"/>
              </w:rPr>
              <w:t>。</w:t>
            </w:r>
          </w:p>
          <w:p w:rsidR="00D736CE" w:rsidRDefault="00D736CE" w:rsidP="00D736CE">
            <w:pPr>
              <w:numPr>
                <w:ilvl w:val="0"/>
                <w:numId w:val="21"/>
              </w:numPr>
              <w:adjustRightInd w:val="0"/>
              <w:snapToGrid w:val="0"/>
              <w:spacing w:line="420" w:lineRule="auto"/>
              <w:rPr>
                <w:sz w:val="24"/>
              </w:rPr>
            </w:pPr>
            <w:r>
              <w:rPr>
                <w:rFonts w:hint="eastAsia"/>
                <w:sz w:val="24"/>
              </w:rPr>
              <w:lastRenderedPageBreak/>
              <w:t>生产用水</w:t>
            </w:r>
          </w:p>
          <w:p w:rsidR="00D736CE" w:rsidRDefault="00C1002C" w:rsidP="00D736CE">
            <w:pPr>
              <w:adjustRightInd w:val="0"/>
              <w:snapToGrid w:val="0"/>
              <w:spacing w:line="420" w:lineRule="auto"/>
              <w:ind w:firstLineChars="200" w:firstLine="480"/>
              <w:rPr>
                <w:sz w:val="24"/>
              </w:rPr>
            </w:pPr>
            <w:r>
              <w:rPr>
                <w:rFonts w:hint="eastAsia"/>
                <w:sz w:val="24"/>
              </w:rPr>
              <w:t>项目生产过程</w:t>
            </w:r>
            <w:r w:rsidR="00E1497F">
              <w:rPr>
                <w:rFonts w:hint="eastAsia"/>
                <w:sz w:val="24"/>
              </w:rPr>
              <w:t>用水主要为</w:t>
            </w:r>
            <w:r w:rsidR="00E1497F" w:rsidRPr="00E1497F">
              <w:rPr>
                <w:rFonts w:hint="eastAsia"/>
                <w:bCs/>
                <w:sz w:val="24"/>
              </w:rPr>
              <w:t>玻璃磨边和玻璃清洗用水，</w:t>
            </w:r>
            <w:r w:rsidR="00D736CE">
              <w:rPr>
                <w:rFonts w:hint="eastAsia"/>
                <w:sz w:val="24"/>
              </w:rPr>
              <w:t>磨边的同时在砂轮和玻璃接触部位冲水降温降尘，产生的冲洗废水通过设备自带的集水槽收集后循环使用，每周更换一次，每次更换补充水量约为</w:t>
            </w:r>
            <w:r w:rsidR="00D736CE">
              <w:rPr>
                <w:rFonts w:hint="eastAsia"/>
                <w:sz w:val="24"/>
              </w:rPr>
              <w:t>0</w:t>
            </w:r>
            <w:r w:rsidR="00D736CE">
              <w:rPr>
                <w:sz w:val="24"/>
              </w:rPr>
              <w:t>.5</w:t>
            </w:r>
            <w:r w:rsidR="00D736CE">
              <w:rPr>
                <w:rFonts w:hint="eastAsia"/>
                <w:sz w:val="24"/>
              </w:rPr>
              <w:t>m</w:t>
            </w:r>
            <w:r w:rsidR="00D736CE" w:rsidRPr="00B82790">
              <w:rPr>
                <w:sz w:val="24"/>
                <w:vertAlign w:val="superscript"/>
              </w:rPr>
              <w:t>3</w:t>
            </w:r>
            <w:r w:rsidR="00D736CE">
              <w:rPr>
                <w:rFonts w:hint="eastAsia"/>
                <w:sz w:val="24"/>
              </w:rPr>
              <w:t>，年用水量约为</w:t>
            </w:r>
            <w:r w:rsidR="00D736CE">
              <w:rPr>
                <w:sz w:val="24"/>
              </w:rPr>
              <w:t>21.5</w:t>
            </w:r>
            <w:r w:rsidR="00D736CE">
              <w:rPr>
                <w:rFonts w:hint="eastAsia"/>
                <w:sz w:val="24"/>
              </w:rPr>
              <w:t>m</w:t>
            </w:r>
            <w:r w:rsidR="00D736CE" w:rsidRPr="006B392A">
              <w:rPr>
                <w:sz w:val="24"/>
                <w:vertAlign w:val="superscript"/>
              </w:rPr>
              <w:t>3</w:t>
            </w:r>
            <w:r w:rsidR="00D736CE">
              <w:rPr>
                <w:rFonts w:hint="eastAsia"/>
                <w:sz w:val="24"/>
              </w:rPr>
              <w:t>，废水产生系数按</w:t>
            </w:r>
            <w:r w:rsidR="00D736CE">
              <w:rPr>
                <w:rFonts w:hint="eastAsia"/>
                <w:sz w:val="24"/>
              </w:rPr>
              <w:t>0</w:t>
            </w:r>
            <w:r w:rsidR="00D736CE">
              <w:rPr>
                <w:sz w:val="24"/>
              </w:rPr>
              <w:t>.9</w:t>
            </w:r>
            <w:r w:rsidR="00D736CE">
              <w:rPr>
                <w:rFonts w:hint="eastAsia"/>
                <w:sz w:val="24"/>
              </w:rPr>
              <w:t>计，则废水产生量为</w:t>
            </w:r>
            <w:r w:rsidR="00D736CE">
              <w:rPr>
                <w:rFonts w:hint="eastAsia"/>
                <w:sz w:val="24"/>
              </w:rPr>
              <w:t>1</w:t>
            </w:r>
            <w:r w:rsidR="00D736CE">
              <w:rPr>
                <w:sz w:val="24"/>
              </w:rPr>
              <w:t>9.35</w:t>
            </w:r>
            <w:r w:rsidR="00D736CE">
              <w:rPr>
                <w:rFonts w:hint="eastAsia"/>
                <w:sz w:val="24"/>
              </w:rPr>
              <w:t>m</w:t>
            </w:r>
            <w:r w:rsidR="00D736CE" w:rsidRPr="006B392A">
              <w:rPr>
                <w:sz w:val="24"/>
                <w:vertAlign w:val="superscript"/>
              </w:rPr>
              <w:t>3</w:t>
            </w:r>
            <w:r w:rsidR="00D736CE">
              <w:rPr>
                <w:rFonts w:hint="eastAsia"/>
                <w:sz w:val="24"/>
              </w:rPr>
              <w:t>。磨边废水中含磨出的玻璃屑，主要污染物为</w:t>
            </w:r>
            <w:r w:rsidR="00D736CE">
              <w:rPr>
                <w:rFonts w:hint="eastAsia"/>
                <w:sz w:val="24"/>
              </w:rPr>
              <w:t>S</w:t>
            </w:r>
            <w:r w:rsidR="00D736CE">
              <w:rPr>
                <w:sz w:val="24"/>
              </w:rPr>
              <w:t>S</w:t>
            </w:r>
            <w:r w:rsidR="00D736CE">
              <w:rPr>
                <w:rFonts w:hint="eastAsia"/>
                <w:sz w:val="24"/>
              </w:rPr>
              <w:t>，</w:t>
            </w:r>
            <w:r w:rsidR="004F050A">
              <w:rPr>
                <w:rFonts w:hint="eastAsia"/>
                <w:sz w:val="24"/>
              </w:rPr>
              <w:t>经沉淀池</w:t>
            </w:r>
            <w:r w:rsidR="00D736CE">
              <w:rPr>
                <w:rFonts w:hint="eastAsia"/>
                <w:sz w:val="24"/>
              </w:rPr>
              <w:t>沉淀后用于厂区绿化不外排。</w:t>
            </w:r>
          </w:p>
          <w:p w:rsidR="00D736CE" w:rsidRPr="005748F7" w:rsidRDefault="00D736CE" w:rsidP="00D736CE">
            <w:pPr>
              <w:adjustRightInd w:val="0"/>
              <w:snapToGrid w:val="0"/>
              <w:spacing w:line="420" w:lineRule="auto"/>
              <w:ind w:firstLineChars="200" w:firstLine="480"/>
              <w:rPr>
                <w:sz w:val="24"/>
              </w:rPr>
            </w:pPr>
            <w:r>
              <w:rPr>
                <w:rFonts w:hint="eastAsia"/>
                <w:sz w:val="24"/>
              </w:rPr>
              <w:t>清洗机主要是去除玻璃上的浮灰，清洗过程不使用洗涤剂，清洗完的废水经设备自带的集水槽收集后循环使用，每周更换一次，每次更换补充水量约为</w:t>
            </w:r>
            <w:r>
              <w:rPr>
                <w:rFonts w:hint="eastAsia"/>
                <w:sz w:val="24"/>
              </w:rPr>
              <w:t>0</w:t>
            </w:r>
            <w:r>
              <w:rPr>
                <w:sz w:val="24"/>
              </w:rPr>
              <w:t>.4</w:t>
            </w:r>
            <w:r>
              <w:rPr>
                <w:rFonts w:hint="eastAsia"/>
                <w:sz w:val="24"/>
              </w:rPr>
              <w:t>m</w:t>
            </w:r>
            <w:r w:rsidRPr="005748F7">
              <w:rPr>
                <w:sz w:val="24"/>
                <w:vertAlign w:val="superscript"/>
              </w:rPr>
              <w:t>3</w:t>
            </w:r>
            <w:r>
              <w:rPr>
                <w:rFonts w:hint="eastAsia"/>
                <w:sz w:val="24"/>
              </w:rPr>
              <w:t>，年用水量约为</w:t>
            </w:r>
            <w:r>
              <w:rPr>
                <w:sz w:val="24"/>
              </w:rPr>
              <w:t>17.2</w:t>
            </w:r>
            <w:r>
              <w:rPr>
                <w:rFonts w:hint="eastAsia"/>
                <w:sz w:val="24"/>
              </w:rPr>
              <w:t>m</w:t>
            </w:r>
            <w:r w:rsidRPr="006B392A">
              <w:rPr>
                <w:sz w:val="24"/>
                <w:vertAlign w:val="superscript"/>
              </w:rPr>
              <w:t>3</w:t>
            </w:r>
            <w:r>
              <w:rPr>
                <w:rFonts w:hint="eastAsia"/>
                <w:sz w:val="24"/>
              </w:rPr>
              <w:t>，废水产生系数按</w:t>
            </w:r>
            <w:r>
              <w:rPr>
                <w:rFonts w:hint="eastAsia"/>
                <w:sz w:val="24"/>
              </w:rPr>
              <w:t>0</w:t>
            </w:r>
            <w:r>
              <w:rPr>
                <w:sz w:val="24"/>
              </w:rPr>
              <w:t>.9</w:t>
            </w:r>
            <w:r>
              <w:rPr>
                <w:rFonts w:hint="eastAsia"/>
                <w:sz w:val="24"/>
              </w:rPr>
              <w:t>计，则废水产生量为</w:t>
            </w:r>
            <w:r>
              <w:rPr>
                <w:rFonts w:hint="eastAsia"/>
                <w:sz w:val="24"/>
              </w:rPr>
              <w:t>1</w:t>
            </w:r>
            <w:r>
              <w:rPr>
                <w:sz w:val="24"/>
              </w:rPr>
              <w:t>5.48</w:t>
            </w:r>
            <w:r>
              <w:rPr>
                <w:rFonts w:hint="eastAsia"/>
                <w:sz w:val="24"/>
              </w:rPr>
              <w:t>m</w:t>
            </w:r>
            <w:r w:rsidRPr="006B392A">
              <w:rPr>
                <w:sz w:val="24"/>
                <w:vertAlign w:val="superscript"/>
              </w:rPr>
              <w:t>3</w:t>
            </w:r>
            <w:r>
              <w:rPr>
                <w:rFonts w:hint="eastAsia"/>
                <w:sz w:val="24"/>
              </w:rPr>
              <w:t>。清洗废水主要污染物为</w:t>
            </w:r>
            <w:r>
              <w:rPr>
                <w:rFonts w:hint="eastAsia"/>
                <w:sz w:val="24"/>
              </w:rPr>
              <w:t>S</w:t>
            </w:r>
            <w:r>
              <w:rPr>
                <w:sz w:val="24"/>
              </w:rPr>
              <w:t>S</w:t>
            </w:r>
            <w:r>
              <w:rPr>
                <w:rFonts w:hint="eastAsia"/>
                <w:sz w:val="24"/>
              </w:rPr>
              <w:t>，</w:t>
            </w:r>
            <w:r w:rsidR="004F050A">
              <w:rPr>
                <w:rFonts w:hint="eastAsia"/>
                <w:sz w:val="24"/>
              </w:rPr>
              <w:t>经沉淀池</w:t>
            </w:r>
            <w:r>
              <w:rPr>
                <w:rFonts w:hint="eastAsia"/>
                <w:sz w:val="24"/>
              </w:rPr>
              <w:t>沉淀后用于厂区绿化不外排。</w:t>
            </w:r>
          </w:p>
          <w:p w:rsidR="001640FC" w:rsidRDefault="001640FC" w:rsidP="00D736CE">
            <w:pPr>
              <w:numPr>
                <w:ilvl w:val="0"/>
                <w:numId w:val="21"/>
              </w:numPr>
              <w:spacing w:line="420" w:lineRule="auto"/>
              <w:rPr>
                <w:sz w:val="24"/>
              </w:rPr>
            </w:pPr>
            <w:r>
              <w:rPr>
                <w:rFonts w:hint="eastAsia"/>
                <w:sz w:val="24"/>
              </w:rPr>
              <w:t>职工生活用水</w:t>
            </w:r>
          </w:p>
          <w:p w:rsidR="004A2CD9" w:rsidRDefault="001640FC" w:rsidP="004A2CD9">
            <w:pPr>
              <w:adjustRightInd w:val="0"/>
              <w:snapToGrid w:val="0"/>
              <w:spacing w:line="420" w:lineRule="auto"/>
              <w:ind w:firstLineChars="200" w:firstLine="480"/>
              <w:rPr>
                <w:bCs/>
                <w:kern w:val="28"/>
                <w:sz w:val="24"/>
              </w:rPr>
            </w:pPr>
            <w:r>
              <w:rPr>
                <w:rFonts w:hint="eastAsia"/>
                <w:bCs/>
                <w:kern w:val="28"/>
                <w:sz w:val="24"/>
              </w:rPr>
              <w:t>本</w:t>
            </w:r>
            <w:r w:rsidR="009418A3">
              <w:rPr>
                <w:rFonts w:hint="eastAsia"/>
                <w:bCs/>
                <w:kern w:val="28"/>
                <w:sz w:val="24"/>
              </w:rPr>
              <w:t>项目</w:t>
            </w:r>
            <w:r w:rsidR="00712A13">
              <w:rPr>
                <w:rFonts w:hint="eastAsia"/>
                <w:bCs/>
                <w:kern w:val="28"/>
                <w:sz w:val="24"/>
              </w:rPr>
              <w:t>新增</w:t>
            </w:r>
            <w:r w:rsidRPr="00AF4D6F">
              <w:rPr>
                <w:rFonts w:hint="eastAsia"/>
                <w:sz w:val="24"/>
              </w:rPr>
              <w:t>劳动定员</w:t>
            </w:r>
            <w:r w:rsidR="00712A13">
              <w:rPr>
                <w:sz w:val="24"/>
              </w:rPr>
              <w:t>10</w:t>
            </w:r>
            <w:r w:rsidRPr="00AF4D6F">
              <w:rPr>
                <w:rFonts w:hint="eastAsia"/>
                <w:sz w:val="24"/>
              </w:rPr>
              <w:t>人，职工均不在厂区食宿，</w:t>
            </w:r>
            <w:r w:rsidRPr="00AF4D6F">
              <w:rPr>
                <w:rFonts w:hint="eastAsia"/>
                <w:bCs/>
                <w:kern w:val="28"/>
                <w:sz w:val="24"/>
              </w:rPr>
              <w:t>用水量</w:t>
            </w:r>
            <w:r w:rsidRPr="00AF4D6F">
              <w:rPr>
                <w:rFonts w:hint="eastAsia"/>
                <w:sz w:val="24"/>
                <w:szCs w:val="22"/>
              </w:rPr>
              <w:t>按</w:t>
            </w:r>
            <w:r w:rsidRPr="00AF4D6F">
              <w:rPr>
                <w:sz w:val="24"/>
                <w:szCs w:val="22"/>
              </w:rPr>
              <w:t>40L/</w:t>
            </w:r>
            <w:r w:rsidRPr="00AF4D6F">
              <w:rPr>
                <w:rFonts w:hint="eastAsia"/>
                <w:sz w:val="24"/>
                <w:szCs w:val="22"/>
              </w:rPr>
              <w:t>人</w:t>
            </w:r>
            <w:r w:rsidRPr="00AF4D6F">
              <w:rPr>
                <w:sz w:val="24"/>
                <w:szCs w:val="22"/>
              </w:rPr>
              <w:t>·d</w:t>
            </w:r>
            <w:r w:rsidRPr="00AF4D6F">
              <w:rPr>
                <w:rFonts w:hint="eastAsia"/>
                <w:sz w:val="24"/>
                <w:szCs w:val="22"/>
              </w:rPr>
              <w:t>，年工作日</w:t>
            </w:r>
            <w:r w:rsidR="009418A3">
              <w:rPr>
                <w:sz w:val="24"/>
                <w:szCs w:val="22"/>
              </w:rPr>
              <w:t>3</w:t>
            </w:r>
            <w:r w:rsidRPr="00AF4D6F">
              <w:rPr>
                <w:rFonts w:hint="eastAsia"/>
                <w:sz w:val="24"/>
                <w:szCs w:val="22"/>
              </w:rPr>
              <w:t>00</w:t>
            </w:r>
            <w:r w:rsidRPr="00AF4D6F">
              <w:rPr>
                <w:rFonts w:hint="eastAsia"/>
                <w:sz w:val="24"/>
                <w:szCs w:val="22"/>
              </w:rPr>
              <w:t>天，则生活用水量为</w:t>
            </w:r>
            <w:r w:rsidR="00362B96">
              <w:rPr>
                <w:sz w:val="24"/>
                <w:szCs w:val="22"/>
              </w:rPr>
              <w:t>120</w:t>
            </w:r>
            <w:r w:rsidRPr="00AF4D6F">
              <w:rPr>
                <w:sz w:val="24"/>
                <w:szCs w:val="22"/>
              </w:rPr>
              <w:t>t/a</w:t>
            </w:r>
            <w:r w:rsidRPr="00AF4D6F">
              <w:rPr>
                <w:rFonts w:hint="eastAsia"/>
                <w:sz w:val="24"/>
                <w:szCs w:val="22"/>
              </w:rPr>
              <w:t>（</w:t>
            </w:r>
            <w:r>
              <w:rPr>
                <w:rFonts w:hint="eastAsia"/>
                <w:sz w:val="24"/>
                <w:szCs w:val="22"/>
              </w:rPr>
              <w:t>0.</w:t>
            </w:r>
            <w:r w:rsidR="00362B96">
              <w:rPr>
                <w:sz w:val="24"/>
                <w:szCs w:val="22"/>
              </w:rPr>
              <w:t>4</w:t>
            </w:r>
            <w:r w:rsidRPr="00AF4D6F">
              <w:rPr>
                <w:sz w:val="24"/>
                <w:szCs w:val="22"/>
              </w:rPr>
              <w:t>t/d</w:t>
            </w:r>
            <w:r w:rsidRPr="00AF4D6F">
              <w:rPr>
                <w:rFonts w:hint="eastAsia"/>
                <w:sz w:val="24"/>
                <w:szCs w:val="22"/>
              </w:rPr>
              <w:t>）。</w:t>
            </w:r>
            <w:r w:rsidRPr="00AF4D6F">
              <w:rPr>
                <w:rFonts w:hint="eastAsia"/>
                <w:sz w:val="24"/>
              </w:rPr>
              <w:t>废水量按用水量的</w:t>
            </w:r>
            <w:r w:rsidRPr="00AF4D6F">
              <w:rPr>
                <w:sz w:val="24"/>
              </w:rPr>
              <w:t>80%</w:t>
            </w:r>
            <w:r w:rsidRPr="00AF4D6F">
              <w:rPr>
                <w:rFonts w:hint="eastAsia"/>
                <w:sz w:val="24"/>
              </w:rPr>
              <w:t>计算，则生活污水产生量为</w:t>
            </w:r>
            <w:r w:rsidR="00362B96">
              <w:rPr>
                <w:rFonts w:hAnsi="宋体"/>
                <w:kern w:val="0"/>
                <w:sz w:val="24"/>
              </w:rPr>
              <w:t>96</w:t>
            </w:r>
            <w:r w:rsidRPr="00AF4D6F">
              <w:rPr>
                <w:rFonts w:hAnsi="宋体"/>
                <w:kern w:val="0"/>
                <w:sz w:val="24"/>
              </w:rPr>
              <w:t>t/a</w:t>
            </w:r>
            <w:r w:rsidRPr="00AF4D6F">
              <w:rPr>
                <w:rFonts w:hAnsi="宋体" w:hint="eastAsia"/>
                <w:kern w:val="0"/>
                <w:sz w:val="24"/>
              </w:rPr>
              <w:t>（</w:t>
            </w:r>
            <w:r>
              <w:rPr>
                <w:rFonts w:hAnsi="宋体" w:hint="eastAsia"/>
                <w:kern w:val="0"/>
                <w:sz w:val="24"/>
              </w:rPr>
              <w:t>0.</w:t>
            </w:r>
            <w:r w:rsidR="00362B96">
              <w:rPr>
                <w:rFonts w:hAnsi="宋体"/>
                <w:kern w:val="0"/>
                <w:sz w:val="24"/>
              </w:rPr>
              <w:t>32</w:t>
            </w:r>
            <w:r w:rsidRPr="00AF4D6F">
              <w:rPr>
                <w:rFonts w:hAnsi="宋体"/>
                <w:kern w:val="0"/>
                <w:sz w:val="24"/>
              </w:rPr>
              <w:t>t/d</w:t>
            </w:r>
            <w:r w:rsidRPr="00AF4D6F">
              <w:rPr>
                <w:rFonts w:hAnsi="宋体" w:hint="eastAsia"/>
                <w:kern w:val="0"/>
                <w:sz w:val="24"/>
              </w:rPr>
              <w:t>）</w:t>
            </w:r>
            <w:r w:rsidRPr="00AF4D6F">
              <w:rPr>
                <w:rFonts w:hint="eastAsia"/>
                <w:bCs/>
                <w:kern w:val="28"/>
                <w:sz w:val="24"/>
              </w:rPr>
              <w:t>。</w:t>
            </w:r>
            <w:r w:rsidR="004A2CD9">
              <w:rPr>
                <w:rFonts w:hint="eastAsia"/>
                <w:bCs/>
                <w:kern w:val="28"/>
                <w:sz w:val="24"/>
              </w:rPr>
              <w:t>生活污水经厂区化粪池进行处理后</w:t>
            </w:r>
            <w:r w:rsidR="004A2CD9">
              <w:rPr>
                <w:rFonts w:hint="eastAsia"/>
                <w:sz w:val="24"/>
              </w:rPr>
              <w:t>，近期定期</w:t>
            </w:r>
            <w:r w:rsidR="004A2CD9">
              <w:rPr>
                <w:rFonts w:hint="eastAsia"/>
                <w:bCs/>
                <w:kern w:val="28"/>
                <w:sz w:val="24"/>
              </w:rPr>
              <w:t>用于周围农田施肥，远期待污水管网铺设到位后进入朝阳镇污水处理厂进行深度处理。</w:t>
            </w:r>
          </w:p>
          <w:p w:rsidR="008C2AC1" w:rsidRDefault="00143270" w:rsidP="008C2AC1">
            <w:pPr>
              <w:adjustRightInd w:val="0"/>
              <w:snapToGrid w:val="0"/>
              <w:spacing w:line="420" w:lineRule="auto"/>
              <w:jc w:val="center"/>
              <w:rPr>
                <w:bCs/>
                <w:kern w:val="28"/>
                <w:sz w:val="24"/>
              </w:rPr>
            </w:pPr>
            <w:r>
              <w:object w:dxaOrig="13902" w:dyaOrig="58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75pt;height:170.25pt" o:ole="">
                  <v:imagedata r:id="rId12" o:title=""/>
                </v:shape>
                <o:OLEObject Type="Embed" ProgID="Visio.Drawing.6" ShapeID="_x0000_i1025" DrawAspect="Content" ObjectID="_1709363415" r:id="rId13"/>
              </w:object>
            </w:r>
          </w:p>
          <w:p w:rsidR="008C2AC1" w:rsidRDefault="005F41B9" w:rsidP="00F07E4A">
            <w:pPr>
              <w:spacing w:line="420" w:lineRule="auto"/>
              <w:ind w:firstLineChars="200" w:firstLine="420"/>
              <w:rPr>
                <w:bCs/>
                <w:kern w:val="28"/>
                <w:sz w:val="24"/>
              </w:rPr>
            </w:pPr>
            <w:r w:rsidRPr="005F41B9">
              <w:rPr>
                <w:noProof/>
              </w:rPr>
              <w:pict>
                <v:shapetype id="_x0000_t202" coordsize="21600,21600" o:spt="202" path="m,l,21600r21600,l21600,xe">
                  <v:stroke joinstyle="miter"/>
                  <v:path gradientshapeok="t" o:connecttype="rect"/>
                </v:shapetype>
                <v:shape id="_x0000_s2053" type="#_x0000_t202" style="position:absolute;left:0;text-align:left;margin-left:74.5pt;margin-top:5.65pt;width:246pt;height:32.4pt;z-index:251657216" stroked="f">
                  <v:textbox>
                    <w:txbxContent>
                      <w:p w:rsidR="008C2AC1" w:rsidRDefault="008C2AC1" w:rsidP="008C2AC1">
                        <w:pPr>
                          <w:adjustRightInd w:val="0"/>
                          <w:snapToGrid w:val="0"/>
                          <w:spacing w:line="420" w:lineRule="auto"/>
                          <w:jc w:val="center"/>
                        </w:pPr>
                        <w:r w:rsidRPr="008C2AC1">
                          <w:rPr>
                            <w:rFonts w:eastAsia="黑体"/>
                            <w:bCs/>
                            <w:kern w:val="28"/>
                            <w:sz w:val="24"/>
                          </w:rPr>
                          <w:t>图</w:t>
                        </w:r>
                        <w:r w:rsidRPr="008C2AC1">
                          <w:rPr>
                            <w:rFonts w:eastAsia="黑体"/>
                            <w:bCs/>
                            <w:kern w:val="28"/>
                            <w:sz w:val="24"/>
                          </w:rPr>
                          <w:t xml:space="preserve">1 </w:t>
                        </w:r>
                        <w:r w:rsidRPr="008C2AC1">
                          <w:rPr>
                            <w:rFonts w:eastAsia="黑体"/>
                            <w:bCs/>
                            <w:kern w:val="28"/>
                            <w:sz w:val="24"/>
                          </w:rPr>
                          <w:t>本项目水平衡图</w:t>
                        </w:r>
                        <w:r>
                          <w:rPr>
                            <w:rFonts w:eastAsia="黑体" w:hint="eastAsia"/>
                            <w:bCs/>
                            <w:kern w:val="28"/>
                            <w:sz w:val="24"/>
                          </w:rPr>
                          <w:t>单位</w:t>
                        </w:r>
                        <w:r>
                          <w:rPr>
                            <w:rFonts w:eastAsia="黑体" w:hint="eastAsia"/>
                            <w:bCs/>
                            <w:kern w:val="28"/>
                            <w:sz w:val="24"/>
                          </w:rPr>
                          <w:t>m</w:t>
                        </w:r>
                        <w:r w:rsidRPr="008C2AC1">
                          <w:rPr>
                            <w:rFonts w:eastAsia="黑体"/>
                            <w:bCs/>
                            <w:kern w:val="28"/>
                            <w:sz w:val="24"/>
                            <w:vertAlign w:val="superscript"/>
                          </w:rPr>
                          <w:t>3</w:t>
                        </w:r>
                        <w:r>
                          <w:rPr>
                            <w:rFonts w:eastAsia="黑体"/>
                            <w:bCs/>
                            <w:kern w:val="28"/>
                            <w:sz w:val="24"/>
                          </w:rPr>
                          <w:t>/</w:t>
                        </w:r>
                        <w:r>
                          <w:rPr>
                            <w:rFonts w:eastAsia="黑体" w:hint="eastAsia"/>
                            <w:bCs/>
                            <w:kern w:val="28"/>
                            <w:sz w:val="24"/>
                          </w:rPr>
                          <w:t>a</w:t>
                        </w:r>
                      </w:p>
                    </w:txbxContent>
                  </v:textbox>
                </v:shape>
              </w:pict>
            </w:r>
          </w:p>
          <w:p w:rsidR="008C2AC1" w:rsidRDefault="008C2AC1" w:rsidP="00F07E4A">
            <w:pPr>
              <w:spacing w:line="420" w:lineRule="auto"/>
              <w:ind w:firstLineChars="200" w:firstLine="480"/>
              <w:rPr>
                <w:bCs/>
                <w:kern w:val="28"/>
                <w:sz w:val="24"/>
              </w:rPr>
            </w:pPr>
          </w:p>
          <w:p w:rsidR="00DC11A9" w:rsidRDefault="00DC11A9" w:rsidP="00DC11A9">
            <w:pPr>
              <w:spacing w:line="420" w:lineRule="auto"/>
              <w:rPr>
                <w:bCs/>
                <w:kern w:val="28"/>
                <w:sz w:val="24"/>
              </w:rPr>
            </w:pPr>
            <w:r>
              <w:object w:dxaOrig="13903" w:dyaOrig="5854">
                <v:shape id="_x0000_i1026" type="#_x0000_t75" style="width:405.75pt;height:170.25pt" o:ole="">
                  <v:imagedata r:id="rId14" o:title=""/>
                </v:shape>
                <o:OLEObject Type="Embed" ProgID="Visio.Drawing.6" ShapeID="_x0000_i1026" DrawAspect="Content" ObjectID="_1709363416" r:id="rId15"/>
              </w:object>
            </w:r>
          </w:p>
          <w:p w:rsidR="00DC11A9" w:rsidRDefault="005F41B9" w:rsidP="00F07E4A">
            <w:pPr>
              <w:spacing w:line="420" w:lineRule="auto"/>
              <w:ind w:firstLineChars="200" w:firstLine="480"/>
              <w:rPr>
                <w:bCs/>
                <w:kern w:val="28"/>
                <w:sz w:val="24"/>
              </w:rPr>
            </w:pPr>
            <w:r>
              <w:rPr>
                <w:bCs/>
                <w:noProof/>
                <w:kern w:val="28"/>
                <w:sz w:val="24"/>
              </w:rPr>
              <w:pict>
                <v:shape id="_x0000_s2059" type="#_x0000_t202" style="position:absolute;left:0;text-align:left;margin-left:74.5pt;margin-top:9.6pt;width:246pt;height:32.4pt;z-index:251658240" stroked="f">
                  <v:textbox>
                    <w:txbxContent>
                      <w:p w:rsidR="00DC11A9" w:rsidRDefault="00DC11A9" w:rsidP="00DC11A9">
                        <w:pPr>
                          <w:adjustRightInd w:val="0"/>
                          <w:snapToGrid w:val="0"/>
                          <w:spacing w:line="420" w:lineRule="auto"/>
                          <w:jc w:val="center"/>
                        </w:pPr>
                        <w:r w:rsidRPr="008C2AC1">
                          <w:rPr>
                            <w:rFonts w:eastAsia="黑体"/>
                            <w:bCs/>
                            <w:kern w:val="28"/>
                            <w:sz w:val="24"/>
                          </w:rPr>
                          <w:t>图</w:t>
                        </w:r>
                        <w:r>
                          <w:rPr>
                            <w:rFonts w:eastAsia="黑体"/>
                            <w:bCs/>
                            <w:kern w:val="28"/>
                            <w:sz w:val="24"/>
                          </w:rPr>
                          <w:t>2</w:t>
                        </w:r>
                        <w:r>
                          <w:rPr>
                            <w:rFonts w:eastAsia="黑体" w:hint="eastAsia"/>
                            <w:bCs/>
                            <w:kern w:val="28"/>
                            <w:sz w:val="24"/>
                          </w:rPr>
                          <w:t>扩建后全厂</w:t>
                        </w:r>
                        <w:r w:rsidRPr="008C2AC1">
                          <w:rPr>
                            <w:rFonts w:eastAsia="黑体"/>
                            <w:bCs/>
                            <w:kern w:val="28"/>
                            <w:sz w:val="24"/>
                          </w:rPr>
                          <w:t>水平衡图</w:t>
                        </w:r>
                        <w:r>
                          <w:rPr>
                            <w:rFonts w:eastAsia="黑体" w:hint="eastAsia"/>
                            <w:bCs/>
                            <w:kern w:val="28"/>
                            <w:sz w:val="24"/>
                          </w:rPr>
                          <w:t>单位</w:t>
                        </w:r>
                        <w:r>
                          <w:rPr>
                            <w:rFonts w:eastAsia="黑体" w:hint="eastAsia"/>
                            <w:bCs/>
                            <w:kern w:val="28"/>
                            <w:sz w:val="24"/>
                          </w:rPr>
                          <w:t>m</w:t>
                        </w:r>
                        <w:r w:rsidRPr="008C2AC1">
                          <w:rPr>
                            <w:rFonts w:eastAsia="黑体"/>
                            <w:bCs/>
                            <w:kern w:val="28"/>
                            <w:sz w:val="24"/>
                            <w:vertAlign w:val="superscript"/>
                          </w:rPr>
                          <w:t>3</w:t>
                        </w:r>
                        <w:r>
                          <w:rPr>
                            <w:rFonts w:eastAsia="黑体"/>
                            <w:bCs/>
                            <w:kern w:val="28"/>
                            <w:sz w:val="24"/>
                          </w:rPr>
                          <w:t>/</w:t>
                        </w:r>
                        <w:r>
                          <w:rPr>
                            <w:rFonts w:eastAsia="黑体" w:hint="eastAsia"/>
                            <w:bCs/>
                            <w:kern w:val="28"/>
                            <w:sz w:val="24"/>
                          </w:rPr>
                          <w:t>a</w:t>
                        </w:r>
                      </w:p>
                    </w:txbxContent>
                  </v:textbox>
                </v:shape>
              </w:pict>
            </w:r>
          </w:p>
          <w:p w:rsidR="00DC11A9" w:rsidRDefault="00DC11A9" w:rsidP="00F07E4A">
            <w:pPr>
              <w:spacing w:line="420" w:lineRule="auto"/>
              <w:ind w:firstLineChars="200" w:firstLine="480"/>
              <w:rPr>
                <w:bCs/>
                <w:kern w:val="28"/>
                <w:sz w:val="24"/>
              </w:rPr>
            </w:pPr>
          </w:p>
          <w:p w:rsidR="00F07E4A" w:rsidRDefault="00F07E4A" w:rsidP="00F07E4A">
            <w:pPr>
              <w:spacing w:line="420" w:lineRule="auto"/>
              <w:ind w:firstLineChars="200" w:firstLine="480"/>
              <w:rPr>
                <w:sz w:val="24"/>
              </w:rPr>
            </w:pPr>
            <w:r>
              <w:rPr>
                <w:bCs/>
                <w:kern w:val="28"/>
                <w:sz w:val="24"/>
              </w:rPr>
              <w:t>2</w:t>
            </w:r>
            <w:r>
              <w:rPr>
                <w:rFonts w:hint="eastAsia"/>
                <w:bCs/>
                <w:kern w:val="28"/>
                <w:sz w:val="24"/>
              </w:rPr>
              <w:t>、供电</w:t>
            </w:r>
          </w:p>
          <w:p w:rsidR="00F07E4A" w:rsidRDefault="00F07E4A" w:rsidP="00F07E4A">
            <w:pPr>
              <w:spacing w:line="420" w:lineRule="auto"/>
              <w:ind w:firstLineChars="200" w:firstLine="480"/>
              <w:rPr>
                <w:sz w:val="24"/>
              </w:rPr>
            </w:pPr>
            <w:r>
              <w:rPr>
                <w:rFonts w:hint="eastAsia"/>
                <w:sz w:val="24"/>
              </w:rPr>
              <w:t>本项目用电依托厂区现有供电设施，</w:t>
            </w:r>
            <w:r w:rsidR="009418A3">
              <w:rPr>
                <w:rFonts w:hint="eastAsia"/>
                <w:sz w:val="24"/>
              </w:rPr>
              <w:t>可满足本项目用电需求</w:t>
            </w:r>
            <w:r>
              <w:rPr>
                <w:rFonts w:hint="eastAsia"/>
                <w:sz w:val="24"/>
              </w:rPr>
              <w:t>。</w:t>
            </w:r>
          </w:p>
          <w:p w:rsidR="00980F65" w:rsidRPr="00FD668B" w:rsidRDefault="001640FC" w:rsidP="006F42EF">
            <w:pPr>
              <w:adjustRightInd w:val="0"/>
              <w:snapToGrid w:val="0"/>
              <w:spacing w:line="420" w:lineRule="auto"/>
              <w:jc w:val="left"/>
              <w:rPr>
                <w:rFonts w:ascii="黑体" w:eastAsia="黑体" w:hAnsi="黑体" w:cs="宋体"/>
                <w:bCs/>
                <w:sz w:val="24"/>
              </w:rPr>
            </w:pPr>
            <w:r>
              <w:rPr>
                <w:rFonts w:ascii="黑体" w:eastAsia="黑体" w:hAnsi="黑体" w:cs="宋体" w:hint="eastAsia"/>
                <w:bCs/>
                <w:sz w:val="24"/>
              </w:rPr>
              <w:t>八、</w:t>
            </w:r>
            <w:r w:rsidR="00980F65" w:rsidRPr="00FD668B">
              <w:rPr>
                <w:rFonts w:ascii="黑体" w:eastAsia="黑体" w:hAnsi="黑体" w:cs="宋体" w:hint="eastAsia"/>
                <w:bCs/>
                <w:sz w:val="24"/>
              </w:rPr>
              <w:t>劳动定员及工作制度</w:t>
            </w:r>
          </w:p>
          <w:p w:rsidR="00A730CF" w:rsidRDefault="006724DE" w:rsidP="00362B96">
            <w:pPr>
              <w:adjustRightInd w:val="0"/>
              <w:snapToGrid w:val="0"/>
              <w:spacing w:line="420" w:lineRule="auto"/>
              <w:ind w:firstLineChars="200" w:firstLine="480"/>
              <w:rPr>
                <w:bCs/>
                <w:kern w:val="28"/>
                <w:sz w:val="24"/>
              </w:rPr>
            </w:pPr>
            <w:r w:rsidRPr="005814E4">
              <w:rPr>
                <w:rFonts w:hint="eastAsia"/>
                <w:sz w:val="24"/>
              </w:rPr>
              <w:t>本项目</w:t>
            </w:r>
            <w:r w:rsidR="00362B96">
              <w:rPr>
                <w:rFonts w:hint="eastAsia"/>
                <w:sz w:val="24"/>
              </w:rPr>
              <w:t>新增</w:t>
            </w:r>
            <w:r w:rsidRPr="005814E4">
              <w:rPr>
                <w:rFonts w:hint="eastAsia"/>
                <w:sz w:val="24"/>
              </w:rPr>
              <w:t>劳动定员</w:t>
            </w:r>
            <w:r w:rsidR="00362B96">
              <w:rPr>
                <w:sz w:val="24"/>
              </w:rPr>
              <w:t>10</w:t>
            </w:r>
            <w:r w:rsidRPr="005814E4">
              <w:rPr>
                <w:rFonts w:hint="eastAsia"/>
                <w:sz w:val="24"/>
              </w:rPr>
              <w:t>人，职工均不在厂区食宿。</w:t>
            </w:r>
            <w:r w:rsidR="009418A3">
              <w:rPr>
                <w:rFonts w:hint="eastAsia"/>
                <w:bCs/>
                <w:kern w:val="28"/>
                <w:sz w:val="24"/>
              </w:rPr>
              <w:t>工作制度为每天</w:t>
            </w:r>
            <w:r w:rsidR="00362B96">
              <w:rPr>
                <w:rFonts w:hint="eastAsia"/>
                <w:bCs/>
                <w:kern w:val="28"/>
                <w:sz w:val="24"/>
              </w:rPr>
              <w:t>1</w:t>
            </w:r>
            <w:r w:rsidR="009418A3">
              <w:rPr>
                <w:rFonts w:hint="eastAsia"/>
                <w:bCs/>
                <w:kern w:val="28"/>
                <w:sz w:val="24"/>
              </w:rPr>
              <w:t>班</w:t>
            </w:r>
            <w:r w:rsidR="009418A3">
              <w:rPr>
                <w:bCs/>
                <w:kern w:val="28"/>
                <w:sz w:val="24"/>
              </w:rPr>
              <w:t>，每班</w:t>
            </w:r>
            <w:r w:rsidR="007115A4">
              <w:rPr>
                <w:bCs/>
                <w:kern w:val="28"/>
                <w:sz w:val="24"/>
              </w:rPr>
              <w:t>8</w:t>
            </w:r>
            <w:r w:rsidR="009418A3">
              <w:rPr>
                <w:bCs/>
                <w:kern w:val="28"/>
                <w:sz w:val="24"/>
              </w:rPr>
              <w:t>小时，</w:t>
            </w:r>
            <w:r w:rsidR="009418A3">
              <w:rPr>
                <w:rFonts w:hint="eastAsia"/>
                <w:bCs/>
                <w:kern w:val="28"/>
                <w:sz w:val="24"/>
              </w:rPr>
              <w:t>年工作天数为</w:t>
            </w:r>
            <w:r w:rsidR="009418A3">
              <w:rPr>
                <w:rFonts w:hint="eastAsia"/>
                <w:bCs/>
                <w:kern w:val="28"/>
                <w:sz w:val="24"/>
              </w:rPr>
              <w:t>3</w:t>
            </w:r>
            <w:r w:rsidR="009418A3">
              <w:rPr>
                <w:bCs/>
                <w:kern w:val="28"/>
                <w:sz w:val="24"/>
              </w:rPr>
              <w:t>00</w:t>
            </w:r>
            <w:r w:rsidR="009418A3">
              <w:rPr>
                <w:rFonts w:hint="eastAsia"/>
                <w:bCs/>
                <w:kern w:val="28"/>
                <w:sz w:val="24"/>
              </w:rPr>
              <w:t>天</w:t>
            </w:r>
            <w:r w:rsidR="009418A3">
              <w:rPr>
                <w:bCs/>
                <w:kern w:val="28"/>
                <w:sz w:val="24"/>
              </w:rPr>
              <w:t>。</w:t>
            </w:r>
          </w:p>
          <w:p w:rsidR="00DC11A9" w:rsidRDefault="00DC11A9" w:rsidP="00362B96">
            <w:pPr>
              <w:adjustRightInd w:val="0"/>
              <w:snapToGrid w:val="0"/>
              <w:spacing w:line="420" w:lineRule="auto"/>
              <w:ind w:firstLineChars="200" w:firstLine="480"/>
              <w:rPr>
                <w:bCs/>
                <w:kern w:val="28"/>
                <w:sz w:val="24"/>
              </w:rPr>
            </w:pPr>
          </w:p>
          <w:p w:rsidR="00DC11A9" w:rsidRDefault="00DC11A9" w:rsidP="00362B96">
            <w:pPr>
              <w:adjustRightInd w:val="0"/>
              <w:snapToGrid w:val="0"/>
              <w:spacing w:line="420" w:lineRule="auto"/>
              <w:ind w:firstLineChars="200" w:firstLine="480"/>
              <w:rPr>
                <w:bCs/>
                <w:kern w:val="28"/>
                <w:sz w:val="24"/>
              </w:rPr>
            </w:pPr>
          </w:p>
          <w:p w:rsidR="00DC11A9" w:rsidRDefault="00DC11A9" w:rsidP="00362B96">
            <w:pPr>
              <w:adjustRightInd w:val="0"/>
              <w:snapToGrid w:val="0"/>
              <w:spacing w:line="420" w:lineRule="auto"/>
              <w:ind w:firstLineChars="200" w:firstLine="480"/>
              <w:rPr>
                <w:bCs/>
                <w:kern w:val="28"/>
                <w:sz w:val="24"/>
              </w:rPr>
            </w:pPr>
          </w:p>
          <w:p w:rsidR="00DC11A9" w:rsidRDefault="00DC11A9" w:rsidP="00362B96">
            <w:pPr>
              <w:adjustRightInd w:val="0"/>
              <w:snapToGrid w:val="0"/>
              <w:spacing w:line="420" w:lineRule="auto"/>
              <w:ind w:firstLineChars="200" w:firstLine="480"/>
              <w:rPr>
                <w:bCs/>
                <w:kern w:val="28"/>
                <w:sz w:val="24"/>
              </w:rPr>
            </w:pPr>
          </w:p>
          <w:p w:rsidR="008C2AC1" w:rsidRDefault="008C2AC1" w:rsidP="00362B96">
            <w:pPr>
              <w:adjustRightInd w:val="0"/>
              <w:snapToGrid w:val="0"/>
              <w:spacing w:line="420" w:lineRule="auto"/>
              <w:ind w:firstLineChars="200" w:firstLine="480"/>
              <w:rPr>
                <w:bCs/>
                <w:kern w:val="28"/>
                <w:sz w:val="24"/>
              </w:rPr>
            </w:pPr>
          </w:p>
          <w:p w:rsidR="008C2AC1" w:rsidRDefault="008C2AC1" w:rsidP="00362B96">
            <w:pPr>
              <w:adjustRightInd w:val="0"/>
              <w:snapToGrid w:val="0"/>
              <w:spacing w:line="420" w:lineRule="auto"/>
              <w:ind w:firstLineChars="200" w:firstLine="480"/>
              <w:rPr>
                <w:bCs/>
                <w:kern w:val="28"/>
                <w:sz w:val="24"/>
              </w:rPr>
            </w:pPr>
          </w:p>
          <w:p w:rsidR="008C2AC1" w:rsidRDefault="008C2AC1" w:rsidP="00362B96">
            <w:pPr>
              <w:adjustRightInd w:val="0"/>
              <w:snapToGrid w:val="0"/>
              <w:spacing w:line="420" w:lineRule="auto"/>
              <w:ind w:firstLineChars="200" w:firstLine="480"/>
              <w:rPr>
                <w:bCs/>
                <w:kern w:val="28"/>
                <w:sz w:val="24"/>
              </w:rPr>
            </w:pPr>
          </w:p>
          <w:p w:rsidR="008C2AC1" w:rsidRDefault="008C2AC1" w:rsidP="00362B96">
            <w:pPr>
              <w:adjustRightInd w:val="0"/>
              <w:snapToGrid w:val="0"/>
              <w:spacing w:line="420" w:lineRule="auto"/>
              <w:ind w:firstLineChars="200" w:firstLine="480"/>
              <w:rPr>
                <w:bCs/>
                <w:kern w:val="28"/>
                <w:sz w:val="24"/>
              </w:rPr>
            </w:pPr>
          </w:p>
          <w:p w:rsidR="008C2AC1" w:rsidRDefault="008C2AC1" w:rsidP="00362B96">
            <w:pPr>
              <w:adjustRightInd w:val="0"/>
              <w:snapToGrid w:val="0"/>
              <w:spacing w:line="420" w:lineRule="auto"/>
              <w:ind w:firstLineChars="200" w:firstLine="480"/>
              <w:rPr>
                <w:bCs/>
                <w:kern w:val="28"/>
                <w:sz w:val="24"/>
              </w:rPr>
            </w:pPr>
          </w:p>
          <w:p w:rsidR="004F3E6D" w:rsidRDefault="004F3E6D" w:rsidP="00C966C6">
            <w:pPr>
              <w:adjustRightInd w:val="0"/>
              <w:snapToGrid w:val="0"/>
              <w:spacing w:line="420" w:lineRule="auto"/>
              <w:ind w:firstLineChars="200" w:firstLine="480"/>
              <w:jc w:val="left"/>
              <w:rPr>
                <w:sz w:val="24"/>
              </w:rPr>
            </w:pPr>
          </w:p>
          <w:p w:rsidR="004F3E6D" w:rsidRDefault="004F3E6D" w:rsidP="00C966C6">
            <w:pPr>
              <w:adjustRightInd w:val="0"/>
              <w:snapToGrid w:val="0"/>
              <w:spacing w:line="420" w:lineRule="auto"/>
              <w:ind w:firstLineChars="200" w:firstLine="480"/>
              <w:jc w:val="left"/>
              <w:rPr>
                <w:sz w:val="24"/>
              </w:rPr>
            </w:pPr>
          </w:p>
          <w:p w:rsidR="004F3E6D" w:rsidRPr="00C966C6" w:rsidRDefault="004F3E6D" w:rsidP="006B4410">
            <w:pPr>
              <w:adjustRightInd w:val="0"/>
              <w:snapToGrid w:val="0"/>
              <w:spacing w:line="420" w:lineRule="auto"/>
              <w:jc w:val="left"/>
              <w:rPr>
                <w:sz w:val="24"/>
              </w:rPr>
            </w:pPr>
          </w:p>
        </w:tc>
      </w:tr>
      <w:tr w:rsidR="005401AE" w:rsidRPr="002805AB" w:rsidTr="003F608F">
        <w:trPr>
          <w:trHeight w:val="8779"/>
          <w:jc w:val="center"/>
        </w:trPr>
        <w:tc>
          <w:tcPr>
            <w:tcW w:w="637" w:type="dxa"/>
            <w:vAlign w:val="center"/>
          </w:tcPr>
          <w:p w:rsidR="005401AE" w:rsidRPr="006C1300" w:rsidRDefault="005401AE">
            <w:pPr>
              <w:pStyle w:val="a8"/>
              <w:adjustRightInd w:val="0"/>
              <w:snapToGrid w:val="0"/>
              <w:spacing w:before="0" w:beforeAutospacing="0" w:after="0" w:afterAutospacing="0"/>
              <w:jc w:val="center"/>
              <w:rPr>
                <w:rFonts w:cs="宋体"/>
                <w:sz w:val="21"/>
                <w:szCs w:val="21"/>
              </w:rPr>
            </w:pPr>
            <w:r w:rsidRPr="006C1300">
              <w:rPr>
                <w:rFonts w:cs="宋体" w:hint="eastAsia"/>
                <w:sz w:val="21"/>
                <w:szCs w:val="21"/>
              </w:rPr>
              <w:lastRenderedPageBreak/>
              <w:t>工艺流程和产排污环节</w:t>
            </w:r>
          </w:p>
        </w:tc>
        <w:tc>
          <w:tcPr>
            <w:tcW w:w="8347" w:type="dxa"/>
          </w:tcPr>
          <w:p w:rsidR="0025031E" w:rsidRDefault="0025031E" w:rsidP="0025031E">
            <w:pPr>
              <w:adjustRightInd w:val="0"/>
              <w:snapToGrid w:val="0"/>
              <w:rPr>
                <w:rFonts w:eastAsia="黑体" w:hAnsi="黑体"/>
                <w:bCs/>
                <w:sz w:val="24"/>
              </w:rPr>
            </w:pPr>
          </w:p>
          <w:p w:rsidR="0054131F" w:rsidRPr="00100F28" w:rsidRDefault="00F30068" w:rsidP="008E5406">
            <w:pPr>
              <w:adjustRightInd w:val="0"/>
              <w:snapToGrid w:val="0"/>
              <w:spacing w:line="420" w:lineRule="auto"/>
              <w:rPr>
                <w:rFonts w:eastAsia="黑体"/>
                <w:bCs/>
                <w:sz w:val="24"/>
              </w:rPr>
            </w:pPr>
            <w:r w:rsidRPr="00C750A8">
              <w:rPr>
                <w:rFonts w:eastAsia="黑体" w:hAnsi="黑体"/>
                <w:bCs/>
                <w:sz w:val="24"/>
              </w:rPr>
              <w:t>一、工艺流程</w:t>
            </w:r>
          </w:p>
          <w:p w:rsidR="00100F28" w:rsidRPr="00C750A8" w:rsidRDefault="00DD1CAC" w:rsidP="00F2764F">
            <w:pPr>
              <w:adjustRightInd w:val="0"/>
              <w:snapToGrid w:val="0"/>
              <w:spacing w:line="420" w:lineRule="auto"/>
              <w:jc w:val="center"/>
              <w:rPr>
                <w:bCs/>
                <w:sz w:val="24"/>
              </w:rPr>
            </w:pPr>
            <w:r>
              <w:object w:dxaOrig="4805" w:dyaOrig="5215">
                <v:shape id="_x0000_i1027" type="#_x0000_t75" style="width:240pt;height:261pt" o:ole="">
                  <v:imagedata r:id="rId16" o:title=""/>
                </v:shape>
                <o:OLEObject Type="Embed" ProgID="Visio.Drawing.6" ShapeID="_x0000_i1027" DrawAspect="Content" ObjectID="_1709363417" r:id="rId17"/>
              </w:object>
            </w:r>
          </w:p>
          <w:p w:rsidR="0054131F" w:rsidRPr="00177608" w:rsidRDefault="00177608" w:rsidP="00177608">
            <w:pPr>
              <w:adjustRightInd w:val="0"/>
              <w:snapToGrid w:val="0"/>
              <w:spacing w:line="420" w:lineRule="auto"/>
              <w:jc w:val="center"/>
              <w:rPr>
                <w:rFonts w:eastAsia="黑体"/>
                <w:bCs/>
                <w:sz w:val="24"/>
              </w:rPr>
            </w:pPr>
            <w:r w:rsidRPr="00177608">
              <w:rPr>
                <w:rFonts w:eastAsia="黑体" w:hAnsi="黑体"/>
                <w:bCs/>
                <w:sz w:val="24"/>
              </w:rPr>
              <w:t>图</w:t>
            </w:r>
            <w:r w:rsidR="00DC11A9">
              <w:rPr>
                <w:rFonts w:eastAsia="黑体"/>
                <w:bCs/>
                <w:sz w:val="24"/>
              </w:rPr>
              <w:t>3</w:t>
            </w:r>
            <w:r w:rsidR="00212631">
              <w:rPr>
                <w:rFonts w:eastAsia="黑体" w:hint="eastAsia"/>
                <w:bCs/>
                <w:sz w:val="24"/>
              </w:rPr>
              <w:t>钢化玻璃</w:t>
            </w:r>
            <w:r w:rsidRPr="00177608">
              <w:rPr>
                <w:rFonts w:eastAsia="黑体" w:hAnsi="黑体"/>
                <w:bCs/>
                <w:sz w:val="24"/>
              </w:rPr>
              <w:t>生产工艺流程及产污环节图</w:t>
            </w:r>
          </w:p>
          <w:p w:rsidR="0054131F" w:rsidRDefault="0054131F" w:rsidP="008E5406">
            <w:pPr>
              <w:adjustRightInd w:val="0"/>
              <w:snapToGrid w:val="0"/>
              <w:spacing w:line="420" w:lineRule="auto"/>
              <w:rPr>
                <w:rFonts w:hAnsi="宋体"/>
                <w:bCs/>
                <w:sz w:val="24"/>
              </w:rPr>
            </w:pPr>
            <w:r w:rsidRPr="00C750A8">
              <w:rPr>
                <w:rFonts w:hAnsi="宋体"/>
                <w:bCs/>
                <w:sz w:val="24"/>
              </w:rPr>
              <w:t>工艺流程简述：</w:t>
            </w:r>
          </w:p>
          <w:p w:rsidR="001459CC" w:rsidRDefault="001459CC" w:rsidP="001459CC">
            <w:pPr>
              <w:spacing w:line="420" w:lineRule="auto"/>
              <w:ind w:firstLineChars="200" w:firstLine="482"/>
              <w:rPr>
                <w:sz w:val="24"/>
              </w:rPr>
            </w:pPr>
            <w:r>
              <w:rPr>
                <w:b/>
                <w:sz w:val="24"/>
              </w:rPr>
              <w:t>切割：</w:t>
            </w:r>
            <w:r>
              <w:rPr>
                <w:sz w:val="24"/>
              </w:rPr>
              <w:t>外购玻璃原片，根据生产所需的尺寸大小，利用</w:t>
            </w:r>
            <w:r>
              <w:rPr>
                <w:rFonts w:hint="eastAsia"/>
                <w:sz w:val="24"/>
              </w:rPr>
              <w:t>玻璃</w:t>
            </w:r>
            <w:r>
              <w:rPr>
                <w:sz w:val="24"/>
              </w:rPr>
              <w:t>切割</w:t>
            </w:r>
            <w:r>
              <w:rPr>
                <w:rFonts w:hint="eastAsia"/>
                <w:sz w:val="24"/>
              </w:rPr>
              <w:t>机</w:t>
            </w:r>
            <w:r>
              <w:rPr>
                <w:sz w:val="24"/>
              </w:rPr>
              <w:t>将玻璃原片切割成所需尺寸；</w:t>
            </w:r>
          </w:p>
          <w:p w:rsidR="001459CC" w:rsidRPr="00913BD1" w:rsidRDefault="001459CC" w:rsidP="001459CC">
            <w:pPr>
              <w:spacing w:line="420" w:lineRule="auto"/>
              <w:ind w:firstLineChars="200" w:firstLine="482"/>
              <w:rPr>
                <w:bCs/>
                <w:sz w:val="24"/>
              </w:rPr>
            </w:pPr>
            <w:r w:rsidRPr="00913BD1">
              <w:rPr>
                <w:rFonts w:hint="eastAsia"/>
                <w:b/>
                <w:sz w:val="24"/>
              </w:rPr>
              <w:t>磨边：</w:t>
            </w:r>
            <w:r w:rsidRPr="00913BD1">
              <w:rPr>
                <w:rFonts w:hint="eastAsia"/>
                <w:bCs/>
                <w:sz w:val="24"/>
              </w:rPr>
              <w:t>根据客户需求，有少部分产品需要通过玻璃磨边机进行磨削抛光，本项目采用湿式磨边机，磨边过程中添加自来水，无粉尘产生；</w:t>
            </w:r>
          </w:p>
          <w:p w:rsidR="001459CC" w:rsidRDefault="001459CC" w:rsidP="001459CC">
            <w:pPr>
              <w:spacing w:line="420" w:lineRule="auto"/>
              <w:ind w:firstLineChars="200" w:firstLine="482"/>
              <w:rPr>
                <w:bCs/>
                <w:sz w:val="24"/>
              </w:rPr>
            </w:pPr>
            <w:r w:rsidRPr="00913BD1">
              <w:rPr>
                <w:b/>
                <w:sz w:val="24"/>
              </w:rPr>
              <w:t>清洗：</w:t>
            </w:r>
            <w:r w:rsidRPr="00913BD1">
              <w:rPr>
                <w:bCs/>
                <w:sz w:val="24"/>
              </w:rPr>
              <w:t>切</w:t>
            </w:r>
            <w:r w:rsidRPr="00913BD1">
              <w:rPr>
                <w:rFonts w:hint="eastAsia"/>
                <w:bCs/>
                <w:sz w:val="24"/>
              </w:rPr>
              <w:t>、磨</w:t>
            </w:r>
            <w:r w:rsidRPr="00913BD1">
              <w:rPr>
                <w:bCs/>
                <w:sz w:val="24"/>
              </w:rPr>
              <w:t>割好的玻璃，进入</w:t>
            </w:r>
            <w:r>
              <w:rPr>
                <w:rFonts w:hint="eastAsia"/>
                <w:bCs/>
                <w:sz w:val="24"/>
              </w:rPr>
              <w:t>清洗机</w:t>
            </w:r>
            <w:r w:rsidRPr="00913BD1">
              <w:rPr>
                <w:bCs/>
                <w:sz w:val="24"/>
              </w:rPr>
              <w:t>进行淸洗</w:t>
            </w:r>
            <w:r>
              <w:rPr>
                <w:rFonts w:hint="eastAsia"/>
                <w:bCs/>
                <w:sz w:val="24"/>
              </w:rPr>
              <w:t>，</w:t>
            </w:r>
            <w:r w:rsidRPr="00913BD1">
              <w:rPr>
                <w:rFonts w:hint="eastAsia"/>
                <w:bCs/>
                <w:sz w:val="24"/>
              </w:rPr>
              <w:t>主要用于冲洗玻璃表面浮灰</w:t>
            </w:r>
            <w:r>
              <w:rPr>
                <w:rFonts w:hint="eastAsia"/>
                <w:bCs/>
                <w:sz w:val="24"/>
              </w:rPr>
              <w:t>以及磨边工序后残留的石英粉</w:t>
            </w:r>
            <w:r w:rsidRPr="00913BD1">
              <w:rPr>
                <w:rFonts w:hint="eastAsia"/>
                <w:bCs/>
                <w:sz w:val="24"/>
              </w:rPr>
              <w:t>，</w:t>
            </w:r>
            <w:r>
              <w:rPr>
                <w:rFonts w:hint="eastAsia"/>
                <w:bCs/>
                <w:sz w:val="24"/>
              </w:rPr>
              <w:t>清洗使用自来水，</w:t>
            </w:r>
            <w:r w:rsidRPr="00913BD1">
              <w:rPr>
                <w:rFonts w:hint="eastAsia"/>
                <w:bCs/>
                <w:sz w:val="24"/>
              </w:rPr>
              <w:t>不添加清洗剂</w:t>
            </w:r>
            <w:r w:rsidRPr="00913BD1">
              <w:rPr>
                <w:bCs/>
                <w:sz w:val="24"/>
              </w:rPr>
              <w:t>，淸洗</w:t>
            </w:r>
            <w:r>
              <w:rPr>
                <w:rFonts w:hint="eastAsia"/>
                <w:bCs/>
                <w:sz w:val="24"/>
              </w:rPr>
              <w:t>机</w:t>
            </w:r>
            <w:r w:rsidRPr="00913BD1">
              <w:rPr>
                <w:bCs/>
                <w:sz w:val="24"/>
              </w:rPr>
              <w:t>自带有循环水</w:t>
            </w:r>
            <w:r>
              <w:rPr>
                <w:rFonts w:hint="eastAsia"/>
                <w:bCs/>
                <w:sz w:val="24"/>
              </w:rPr>
              <w:t>槽</w:t>
            </w:r>
            <w:r w:rsidRPr="00913BD1">
              <w:rPr>
                <w:bCs/>
                <w:sz w:val="24"/>
              </w:rPr>
              <w:t>，清洗过程边用清水冲洗边用清洗机自带的毛刷进行刷洗。淸洗工段自带有</w:t>
            </w:r>
            <w:r>
              <w:rPr>
                <w:rFonts w:hint="eastAsia"/>
                <w:bCs/>
                <w:sz w:val="24"/>
              </w:rPr>
              <w:t>热风烘干</w:t>
            </w:r>
            <w:r w:rsidRPr="00913BD1">
              <w:rPr>
                <w:bCs/>
                <w:sz w:val="24"/>
              </w:rPr>
              <w:t>功能，</w:t>
            </w:r>
            <w:r>
              <w:rPr>
                <w:rFonts w:hint="eastAsia"/>
                <w:bCs/>
                <w:sz w:val="24"/>
              </w:rPr>
              <w:t>烘干过程采用电能；</w:t>
            </w:r>
          </w:p>
          <w:p w:rsidR="001459CC" w:rsidRPr="001459CC" w:rsidRDefault="001459CC" w:rsidP="00D8180B">
            <w:pPr>
              <w:spacing w:line="420" w:lineRule="auto"/>
              <w:ind w:firstLineChars="200" w:firstLine="482"/>
              <w:rPr>
                <w:bCs/>
                <w:sz w:val="24"/>
              </w:rPr>
            </w:pPr>
            <w:r w:rsidRPr="001459CC">
              <w:rPr>
                <w:rFonts w:hint="eastAsia"/>
                <w:b/>
                <w:sz w:val="24"/>
              </w:rPr>
              <w:t>钢化：</w:t>
            </w:r>
            <w:r w:rsidRPr="001459CC">
              <w:rPr>
                <w:rFonts w:hint="eastAsia"/>
                <w:bCs/>
                <w:sz w:val="24"/>
              </w:rPr>
              <w:t>清洗烘干后的</w:t>
            </w:r>
            <w:r>
              <w:rPr>
                <w:rFonts w:hint="eastAsia"/>
                <w:bCs/>
                <w:sz w:val="24"/>
              </w:rPr>
              <w:t>玻璃</w:t>
            </w:r>
            <w:r w:rsidR="00D8180B">
              <w:rPr>
                <w:rFonts w:hint="eastAsia"/>
                <w:bCs/>
                <w:sz w:val="24"/>
              </w:rPr>
              <w:t>匀速通过电加热钢化炉，根据玻璃厚度控制通过速度，一般加热时间在</w:t>
            </w:r>
            <w:r w:rsidR="00D8180B">
              <w:rPr>
                <w:rFonts w:hint="eastAsia"/>
                <w:bCs/>
                <w:sz w:val="24"/>
              </w:rPr>
              <w:t>1</w:t>
            </w:r>
            <w:r w:rsidR="00D8180B">
              <w:rPr>
                <w:bCs/>
                <w:sz w:val="24"/>
              </w:rPr>
              <w:t>5</w:t>
            </w:r>
            <w:r w:rsidR="00D8180B">
              <w:rPr>
                <w:rFonts w:hint="eastAsia"/>
                <w:bCs/>
                <w:sz w:val="24"/>
              </w:rPr>
              <w:t>~</w:t>
            </w:r>
            <w:r w:rsidR="00D8180B">
              <w:rPr>
                <w:bCs/>
                <w:sz w:val="24"/>
              </w:rPr>
              <w:t>30</w:t>
            </w:r>
            <w:r w:rsidR="00D8180B">
              <w:rPr>
                <w:rFonts w:hint="eastAsia"/>
                <w:bCs/>
                <w:sz w:val="24"/>
              </w:rPr>
              <w:t>min</w:t>
            </w:r>
            <w:r w:rsidR="00D8180B">
              <w:rPr>
                <w:rFonts w:hint="eastAsia"/>
                <w:bCs/>
                <w:sz w:val="24"/>
              </w:rPr>
              <w:t>之间，加热温度</w:t>
            </w:r>
            <w:r w:rsidR="00D8180B">
              <w:rPr>
                <w:rFonts w:hint="eastAsia"/>
                <w:bCs/>
                <w:sz w:val="24"/>
              </w:rPr>
              <w:t>6</w:t>
            </w:r>
            <w:r w:rsidR="00D8180B">
              <w:rPr>
                <w:bCs/>
                <w:sz w:val="24"/>
              </w:rPr>
              <w:t>00</w:t>
            </w:r>
            <w:r w:rsidR="00D8180B">
              <w:rPr>
                <w:rFonts w:hint="eastAsia"/>
                <w:bCs/>
                <w:sz w:val="24"/>
              </w:rPr>
              <w:t>℃左右，刚好到玻璃软化点，然后出炉经多头喷嘴向两面喷吹空气，使之迅速地、均匀地冷却，当冷却</w:t>
            </w:r>
            <w:r w:rsidR="00D8180B">
              <w:rPr>
                <w:rFonts w:hint="eastAsia"/>
                <w:bCs/>
                <w:sz w:val="24"/>
              </w:rPr>
              <w:lastRenderedPageBreak/>
              <w:t>至室温时，就形成了高强度的钢化玻璃成品。</w:t>
            </w:r>
          </w:p>
          <w:p w:rsidR="00DD1CAC" w:rsidRDefault="00AE7042" w:rsidP="00DD1CAC">
            <w:pPr>
              <w:adjustRightInd w:val="0"/>
              <w:snapToGrid w:val="0"/>
              <w:spacing w:line="420" w:lineRule="auto"/>
              <w:jc w:val="center"/>
              <w:rPr>
                <w:rFonts w:hAnsi="宋体"/>
                <w:sz w:val="24"/>
              </w:rPr>
            </w:pPr>
            <w:r>
              <w:object w:dxaOrig="9240" w:dyaOrig="6287">
                <v:shape id="_x0000_i1028" type="#_x0000_t75" style="width:407.25pt;height:276pt" o:ole="">
                  <v:imagedata r:id="rId18" o:title=""/>
                </v:shape>
                <o:OLEObject Type="Embed" ProgID="Visio.Drawing.6" ShapeID="_x0000_i1028" DrawAspect="Content" ObjectID="_1709363418" r:id="rId19"/>
              </w:object>
            </w:r>
          </w:p>
          <w:p w:rsidR="00DD1CAC" w:rsidRDefault="00DD1CAC" w:rsidP="00DD1CAC">
            <w:pPr>
              <w:adjustRightInd w:val="0"/>
              <w:snapToGrid w:val="0"/>
              <w:spacing w:line="420" w:lineRule="auto"/>
              <w:jc w:val="center"/>
              <w:rPr>
                <w:rFonts w:eastAsia="黑体" w:hAnsi="黑体"/>
                <w:bCs/>
                <w:sz w:val="24"/>
              </w:rPr>
            </w:pPr>
            <w:r w:rsidRPr="00177608">
              <w:rPr>
                <w:rFonts w:eastAsia="黑体" w:hAnsi="黑体"/>
                <w:bCs/>
                <w:sz w:val="24"/>
              </w:rPr>
              <w:t>图</w:t>
            </w:r>
            <w:r w:rsidR="00DC11A9">
              <w:rPr>
                <w:rFonts w:eastAsia="黑体"/>
                <w:bCs/>
                <w:sz w:val="24"/>
              </w:rPr>
              <w:t>4</w:t>
            </w:r>
            <w:r>
              <w:rPr>
                <w:rFonts w:eastAsia="黑体" w:hint="eastAsia"/>
                <w:bCs/>
                <w:sz w:val="24"/>
              </w:rPr>
              <w:t>中空玻璃</w:t>
            </w:r>
            <w:r w:rsidRPr="00177608">
              <w:rPr>
                <w:rFonts w:eastAsia="黑体" w:hAnsi="黑体"/>
                <w:bCs/>
                <w:sz w:val="24"/>
              </w:rPr>
              <w:t>生产工艺流程及产污环节图</w:t>
            </w:r>
          </w:p>
          <w:p w:rsidR="00913BD1" w:rsidRPr="00C750A8" w:rsidRDefault="00913BD1" w:rsidP="00913BD1">
            <w:pPr>
              <w:adjustRightInd w:val="0"/>
              <w:snapToGrid w:val="0"/>
              <w:spacing w:line="420" w:lineRule="auto"/>
              <w:rPr>
                <w:bCs/>
                <w:sz w:val="24"/>
              </w:rPr>
            </w:pPr>
            <w:r w:rsidRPr="00C750A8">
              <w:rPr>
                <w:rFonts w:hAnsi="宋体"/>
                <w:bCs/>
                <w:sz w:val="24"/>
              </w:rPr>
              <w:t>工艺流程简述：</w:t>
            </w:r>
          </w:p>
          <w:p w:rsidR="00913BD1" w:rsidRDefault="00913BD1" w:rsidP="00913BD1">
            <w:pPr>
              <w:spacing w:line="420" w:lineRule="auto"/>
              <w:ind w:firstLineChars="200" w:firstLine="482"/>
              <w:rPr>
                <w:sz w:val="24"/>
              </w:rPr>
            </w:pPr>
            <w:r>
              <w:rPr>
                <w:b/>
                <w:sz w:val="24"/>
              </w:rPr>
              <w:t>切割：</w:t>
            </w:r>
            <w:r w:rsidR="008C2AC1" w:rsidRPr="008C2AC1">
              <w:rPr>
                <w:rFonts w:hint="eastAsia"/>
                <w:sz w:val="24"/>
              </w:rPr>
              <w:t>钢化玻璃</w:t>
            </w:r>
            <w:r>
              <w:rPr>
                <w:sz w:val="24"/>
              </w:rPr>
              <w:t>根据生产所需的尺寸大小，利用</w:t>
            </w:r>
            <w:r>
              <w:rPr>
                <w:rFonts w:hint="eastAsia"/>
                <w:sz w:val="24"/>
              </w:rPr>
              <w:t>玻璃</w:t>
            </w:r>
            <w:r>
              <w:rPr>
                <w:sz w:val="24"/>
              </w:rPr>
              <w:t>切割</w:t>
            </w:r>
            <w:r>
              <w:rPr>
                <w:rFonts w:hint="eastAsia"/>
                <w:sz w:val="24"/>
              </w:rPr>
              <w:t>机</w:t>
            </w:r>
            <w:r>
              <w:rPr>
                <w:sz w:val="24"/>
              </w:rPr>
              <w:t>将玻璃原片切割成所需尺寸；</w:t>
            </w:r>
          </w:p>
          <w:p w:rsidR="00913BD1" w:rsidRPr="00913BD1" w:rsidRDefault="00913BD1" w:rsidP="00913BD1">
            <w:pPr>
              <w:spacing w:line="420" w:lineRule="auto"/>
              <w:ind w:firstLineChars="200" w:firstLine="482"/>
              <w:rPr>
                <w:bCs/>
                <w:sz w:val="24"/>
              </w:rPr>
            </w:pPr>
            <w:r w:rsidRPr="00913BD1">
              <w:rPr>
                <w:rFonts w:hint="eastAsia"/>
                <w:b/>
                <w:sz w:val="24"/>
              </w:rPr>
              <w:t>磨边：</w:t>
            </w:r>
            <w:r w:rsidRPr="00913BD1">
              <w:rPr>
                <w:rFonts w:hint="eastAsia"/>
                <w:bCs/>
                <w:sz w:val="24"/>
              </w:rPr>
              <w:t>根据客户需求，有少部分产品需要通过玻璃磨边机进行磨削抛光，本项目采用湿式磨边机，磨边过程中添加自来水，无粉尘产生；</w:t>
            </w:r>
          </w:p>
          <w:p w:rsidR="00913BD1" w:rsidRPr="00913BD1" w:rsidRDefault="00913BD1" w:rsidP="00913BD1">
            <w:pPr>
              <w:spacing w:line="420" w:lineRule="auto"/>
              <w:ind w:firstLineChars="200" w:firstLine="482"/>
              <w:rPr>
                <w:bCs/>
                <w:sz w:val="24"/>
              </w:rPr>
            </w:pPr>
            <w:r w:rsidRPr="00913BD1">
              <w:rPr>
                <w:b/>
                <w:sz w:val="24"/>
              </w:rPr>
              <w:t>清洗：</w:t>
            </w:r>
            <w:r w:rsidRPr="00913BD1">
              <w:rPr>
                <w:bCs/>
                <w:sz w:val="24"/>
              </w:rPr>
              <w:t>切</w:t>
            </w:r>
            <w:r w:rsidRPr="00913BD1">
              <w:rPr>
                <w:rFonts w:hint="eastAsia"/>
                <w:bCs/>
                <w:sz w:val="24"/>
              </w:rPr>
              <w:t>、磨</w:t>
            </w:r>
            <w:r w:rsidRPr="00913BD1">
              <w:rPr>
                <w:bCs/>
                <w:sz w:val="24"/>
              </w:rPr>
              <w:t>割好的玻璃，进入中空玻璃立式生产线淸洗工段进行淸洗</w:t>
            </w:r>
            <w:r w:rsidR="009D29A8">
              <w:rPr>
                <w:rFonts w:hint="eastAsia"/>
                <w:bCs/>
                <w:sz w:val="24"/>
              </w:rPr>
              <w:t>，</w:t>
            </w:r>
            <w:r w:rsidRPr="00913BD1">
              <w:rPr>
                <w:rFonts w:hint="eastAsia"/>
                <w:bCs/>
                <w:sz w:val="24"/>
              </w:rPr>
              <w:t>主要用于冲洗玻璃表面浮灰</w:t>
            </w:r>
            <w:r w:rsidR="009D29A8">
              <w:rPr>
                <w:rFonts w:hint="eastAsia"/>
                <w:bCs/>
                <w:sz w:val="24"/>
              </w:rPr>
              <w:t>以及磨边工序后残留的石英粉</w:t>
            </w:r>
            <w:r w:rsidRPr="00913BD1">
              <w:rPr>
                <w:rFonts w:hint="eastAsia"/>
                <w:bCs/>
                <w:sz w:val="24"/>
              </w:rPr>
              <w:t>，</w:t>
            </w:r>
            <w:r w:rsidR="009D29A8">
              <w:rPr>
                <w:rFonts w:hint="eastAsia"/>
                <w:bCs/>
                <w:sz w:val="24"/>
              </w:rPr>
              <w:t>清洗使用自来水，</w:t>
            </w:r>
            <w:r w:rsidRPr="00913BD1">
              <w:rPr>
                <w:rFonts w:hint="eastAsia"/>
                <w:bCs/>
                <w:sz w:val="24"/>
              </w:rPr>
              <w:t>不添加清洗剂</w:t>
            </w:r>
            <w:r w:rsidRPr="00913BD1">
              <w:rPr>
                <w:bCs/>
                <w:sz w:val="24"/>
              </w:rPr>
              <w:t>，淸洗工段自带有循环水</w:t>
            </w:r>
            <w:r w:rsidR="009D29A8">
              <w:rPr>
                <w:rFonts w:hint="eastAsia"/>
                <w:bCs/>
                <w:sz w:val="24"/>
              </w:rPr>
              <w:t>槽</w:t>
            </w:r>
            <w:r w:rsidRPr="00913BD1">
              <w:rPr>
                <w:bCs/>
                <w:sz w:val="24"/>
              </w:rPr>
              <w:t>，清洗过程边用清水冲洗边用清洗机自带的毛刷进行刷洗。淸洗工段自带有</w:t>
            </w:r>
            <w:r w:rsidR="009D29A8">
              <w:rPr>
                <w:rFonts w:hint="eastAsia"/>
                <w:bCs/>
                <w:sz w:val="24"/>
              </w:rPr>
              <w:t>热风烘干</w:t>
            </w:r>
            <w:r w:rsidRPr="00913BD1">
              <w:rPr>
                <w:bCs/>
                <w:sz w:val="24"/>
              </w:rPr>
              <w:t>功能，</w:t>
            </w:r>
            <w:r w:rsidR="009D29A8">
              <w:rPr>
                <w:rFonts w:hint="eastAsia"/>
                <w:bCs/>
                <w:sz w:val="24"/>
              </w:rPr>
              <w:t>烘干过程采用电能</w:t>
            </w:r>
            <w:r w:rsidR="001459CC">
              <w:rPr>
                <w:rFonts w:hint="eastAsia"/>
                <w:bCs/>
                <w:sz w:val="24"/>
              </w:rPr>
              <w:t>；</w:t>
            </w:r>
          </w:p>
          <w:p w:rsidR="00913BD1" w:rsidRDefault="00913BD1" w:rsidP="00913BD1">
            <w:pPr>
              <w:spacing w:line="420" w:lineRule="auto"/>
              <w:ind w:firstLineChars="200" w:firstLine="482"/>
              <w:rPr>
                <w:sz w:val="24"/>
              </w:rPr>
            </w:pPr>
            <w:r>
              <w:rPr>
                <w:rFonts w:hint="eastAsia"/>
                <w:b/>
                <w:sz w:val="24"/>
              </w:rPr>
              <w:t>填充</w:t>
            </w:r>
            <w:r>
              <w:rPr>
                <w:b/>
                <w:sz w:val="24"/>
              </w:rPr>
              <w:t>：</w:t>
            </w:r>
            <w:r>
              <w:rPr>
                <w:rFonts w:hint="eastAsia"/>
                <w:sz w:val="24"/>
              </w:rPr>
              <w:t>外购所需尺寸的铝条，</w:t>
            </w:r>
            <w:r>
              <w:rPr>
                <w:sz w:val="24"/>
              </w:rPr>
              <w:t>人工将分子筛</w:t>
            </w:r>
            <w:r>
              <w:rPr>
                <w:sz w:val="24"/>
              </w:rPr>
              <w:t xml:space="preserve"> (</w:t>
            </w:r>
            <w:r>
              <w:rPr>
                <w:sz w:val="24"/>
              </w:rPr>
              <w:t>干燥剂）填充进铝条空隙。</w:t>
            </w:r>
          </w:p>
          <w:p w:rsidR="00913BD1" w:rsidRDefault="00913BD1" w:rsidP="00913BD1">
            <w:pPr>
              <w:spacing w:line="420" w:lineRule="auto"/>
              <w:ind w:firstLineChars="200" w:firstLine="482"/>
              <w:rPr>
                <w:sz w:val="24"/>
              </w:rPr>
            </w:pPr>
            <w:r>
              <w:rPr>
                <w:b/>
                <w:sz w:val="24"/>
              </w:rPr>
              <w:t>涂布、合片：</w:t>
            </w:r>
            <w:r>
              <w:rPr>
                <w:sz w:val="24"/>
              </w:rPr>
              <w:t>利用丁基胶涂布机将埴充好的铝框进行丁基胶涂布，然后与</w:t>
            </w:r>
            <w:r>
              <w:rPr>
                <w:sz w:val="24"/>
              </w:rPr>
              <w:lastRenderedPageBreak/>
              <w:t>清洗后的玻璃（两片）进入中空玻璃立式生产线合片工段平压合片。</w:t>
            </w:r>
          </w:p>
          <w:p w:rsidR="00913BD1" w:rsidRPr="00913BD1" w:rsidRDefault="00913BD1" w:rsidP="001459CC">
            <w:pPr>
              <w:spacing w:line="420" w:lineRule="auto"/>
              <w:ind w:firstLineChars="200" w:firstLine="482"/>
              <w:rPr>
                <w:rFonts w:eastAsia="黑体" w:hAnsi="黑体"/>
                <w:bCs/>
                <w:sz w:val="24"/>
              </w:rPr>
            </w:pPr>
            <w:r>
              <w:rPr>
                <w:b/>
                <w:sz w:val="24"/>
              </w:rPr>
              <w:t>封胶：</w:t>
            </w:r>
            <w:r>
              <w:rPr>
                <w:sz w:val="24"/>
              </w:rPr>
              <w:t>利用打胶机用</w:t>
            </w:r>
            <w:r>
              <w:rPr>
                <w:rFonts w:hint="eastAsia"/>
                <w:sz w:val="24"/>
              </w:rPr>
              <w:t>密封</w:t>
            </w:r>
            <w:r>
              <w:rPr>
                <w:sz w:val="24"/>
              </w:rPr>
              <w:t>胶对合片后的中空玻璃边缘进行补胶固化工作，即可得到成品。</w:t>
            </w:r>
          </w:p>
          <w:p w:rsidR="00A426BD" w:rsidRPr="00C750A8" w:rsidRDefault="00F30068" w:rsidP="008E5406">
            <w:pPr>
              <w:adjustRightInd w:val="0"/>
              <w:snapToGrid w:val="0"/>
              <w:spacing w:line="420" w:lineRule="auto"/>
              <w:rPr>
                <w:rFonts w:eastAsia="黑体"/>
                <w:bCs/>
                <w:sz w:val="24"/>
              </w:rPr>
            </w:pPr>
            <w:r w:rsidRPr="00C750A8">
              <w:rPr>
                <w:rFonts w:eastAsia="黑体" w:hAnsi="黑体"/>
                <w:bCs/>
                <w:sz w:val="24"/>
              </w:rPr>
              <w:t>二、产污环节</w:t>
            </w:r>
          </w:p>
          <w:p w:rsidR="00AE5A06" w:rsidRPr="00C750A8" w:rsidRDefault="00F30068" w:rsidP="00A73D73">
            <w:pPr>
              <w:pStyle w:val="11175"/>
              <w:spacing w:before="0" w:after="0"/>
              <w:ind w:firstLine="480"/>
              <w:rPr>
                <w:rFonts w:cs="Times New Roman"/>
                <w:color w:val="auto"/>
                <w:szCs w:val="24"/>
              </w:rPr>
            </w:pPr>
            <w:r w:rsidRPr="00C750A8">
              <w:rPr>
                <w:rFonts w:cs="Times New Roman"/>
                <w:color w:val="auto"/>
                <w:szCs w:val="24"/>
              </w:rPr>
              <w:t>本项目产污环节见下表。</w:t>
            </w:r>
          </w:p>
          <w:p w:rsidR="00F30068" w:rsidRPr="00920FFF" w:rsidRDefault="00F30068"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C750A8">
              <w:rPr>
                <w:rFonts w:ascii="Times New Roman" w:eastAsia="黑体" w:hAnsi="黑体"/>
                <w:bCs/>
              </w:rPr>
              <w:t>本项目产污环节一览表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427"/>
              <w:gridCol w:w="866"/>
              <w:gridCol w:w="1887"/>
              <w:gridCol w:w="1307"/>
              <w:gridCol w:w="1162"/>
              <w:gridCol w:w="2482"/>
            </w:tblGrid>
            <w:tr w:rsidR="00C80F03" w:rsidRPr="0025031E" w:rsidTr="00925486">
              <w:trPr>
                <w:trHeight w:val="397"/>
                <w:jc w:val="center"/>
              </w:trPr>
              <w:tc>
                <w:tcPr>
                  <w:tcW w:w="1293" w:type="dxa"/>
                  <w:gridSpan w:val="2"/>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项目</w:t>
                  </w:r>
                </w:p>
              </w:tc>
              <w:tc>
                <w:tcPr>
                  <w:tcW w:w="1887"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产污环节</w:t>
                  </w:r>
                </w:p>
              </w:tc>
              <w:tc>
                <w:tcPr>
                  <w:tcW w:w="1307" w:type="dxa"/>
                  <w:vAlign w:val="center"/>
                  <w:hideMark/>
                </w:tcPr>
                <w:p w:rsidR="00C80F03" w:rsidRPr="0025031E" w:rsidRDefault="00C80F03" w:rsidP="00A13257">
                  <w:pPr>
                    <w:pStyle w:val="af5"/>
                    <w:snapToGrid w:val="0"/>
                    <w:spacing w:line="260" w:lineRule="exact"/>
                    <w:jc w:val="center"/>
                    <w:rPr>
                      <w:rFonts w:ascii="Times New Roman" w:hAnsi="Times New Roman"/>
                    </w:rPr>
                  </w:pPr>
                  <w:r w:rsidRPr="0025031E">
                    <w:rPr>
                      <w:rFonts w:ascii="Times New Roman" w:hAnsi="Times New Roman"/>
                    </w:rPr>
                    <w:t>主要污染物</w:t>
                  </w:r>
                </w:p>
              </w:tc>
              <w:tc>
                <w:tcPr>
                  <w:tcW w:w="1162" w:type="dxa"/>
                  <w:vAlign w:val="center"/>
                  <w:hideMark/>
                </w:tcPr>
                <w:p w:rsidR="00C80F03" w:rsidRPr="0025031E" w:rsidRDefault="00C80F03" w:rsidP="00A13257">
                  <w:pPr>
                    <w:pStyle w:val="af5"/>
                    <w:snapToGrid w:val="0"/>
                    <w:spacing w:line="260" w:lineRule="exact"/>
                    <w:jc w:val="center"/>
                    <w:rPr>
                      <w:rFonts w:ascii="Times New Roman" w:hAnsi="Times New Roman"/>
                    </w:rPr>
                  </w:pPr>
                  <w:r w:rsidRPr="0025031E">
                    <w:rPr>
                      <w:rFonts w:ascii="Times New Roman" w:hAnsi="Times New Roman"/>
                    </w:rPr>
                    <w:t>排放方式</w:t>
                  </w:r>
                </w:p>
              </w:tc>
              <w:tc>
                <w:tcPr>
                  <w:tcW w:w="2482"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治理措施</w:t>
                  </w:r>
                </w:p>
              </w:tc>
            </w:tr>
            <w:tr w:rsidR="00102608" w:rsidRPr="0025031E" w:rsidTr="00925486">
              <w:trPr>
                <w:trHeight w:val="439"/>
                <w:jc w:val="center"/>
              </w:trPr>
              <w:tc>
                <w:tcPr>
                  <w:tcW w:w="1293" w:type="dxa"/>
                  <w:gridSpan w:val="2"/>
                  <w:vAlign w:val="center"/>
                  <w:hideMark/>
                </w:tcPr>
                <w:p w:rsidR="00102608" w:rsidRPr="0025031E" w:rsidRDefault="00102608" w:rsidP="001952BE">
                  <w:pPr>
                    <w:pStyle w:val="af5"/>
                    <w:snapToGrid w:val="0"/>
                    <w:spacing w:line="260" w:lineRule="exact"/>
                    <w:jc w:val="center"/>
                    <w:rPr>
                      <w:rFonts w:ascii="Times New Roman" w:hAnsi="Times New Roman"/>
                    </w:rPr>
                  </w:pPr>
                  <w:r w:rsidRPr="0025031E">
                    <w:rPr>
                      <w:rFonts w:ascii="Times New Roman" w:hAnsi="Times New Roman"/>
                    </w:rPr>
                    <w:t>废气</w:t>
                  </w:r>
                </w:p>
              </w:tc>
              <w:tc>
                <w:tcPr>
                  <w:tcW w:w="1887" w:type="dxa"/>
                  <w:vAlign w:val="center"/>
                  <w:hideMark/>
                </w:tcPr>
                <w:p w:rsidR="00102608" w:rsidRPr="00986071" w:rsidRDefault="00D8180B" w:rsidP="00986071">
                  <w:pPr>
                    <w:pStyle w:val="af5"/>
                    <w:snapToGrid w:val="0"/>
                    <w:spacing w:line="260" w:lineRule="exact"/>
                    <w:jc w:val="center"/>
                    <w:rPr>
                      <w:rFonts w:ascii="Times New Roman" w:hAnsi="Times New Roman"/>
                      <w:bCs/>
                    </w:rPr>
                  </w:pPr>
                  <w:r>
                    <w:rPr>
                      <w:rFonts w:ascii="Times New Roman" w:hAnsi="Times New Roman" w:hint="eastAsia"/>
                      <w:bCs/>
                    </w:rPr>
                    <w:t>涂布、封胶</w:t>
                  </w:r>
                </w:p>
              </w:tc>
              <w:tc>
                <w:tcPr>
                  <w:tcW w:w="1307" w:type="dxa"/>
                  <w:vAlign w:val="center"/>
                  <w:hideMark/>
                </w:tcPr>
                <w:p w:rsidR="00102608" w:rsidRPr="00986071" w:rsidRDefault="00925486">
                  <w:pPr>
                    <w:pStyle w:val="af5"/>
                    <w:snapToGrid w:val="0"/>
                    <w:spacing w:line="260" w:lineRule="exact"/>
                    <w:jc w:val="center"/>
                    <w:rPr>
                      <w:rFonts w:ascii="Times New Roman" w:hAnsi="Times New Roman"/>
                      <w:bCs/>
                    </w:rPr>
                  </w:pPr>
                  <w:r>
                    <w:rPr>
                      <w:rFonts w:ascii="Times New Roman" w:hAnsi="Times New Roman" w:hint="eastAsia"/>
                      <w:bCs/>
                    </w:rPr>
                    <w:t>非甲烷总烃</w:t>
                  </w:r>
                </w:p>
              </w:tc>
              <w:tc>
                <w:tcPr>
                  <w:tcW w:w="1162" w:type="dxa"/>
                  <w:vAlign w:val="center"/>
                  <w:hideMark/>
                </w:tcPr>
                <w:p w:rsidR="00102608" w:rsidRPr="00986071" w:rsidRDefault="003941ED">
                  <w:pPr>
                    <w:pStyle w:val="af5"/>
                    <w:snapToGrid w:val="0"/>
                    <w:spacing w:line="260" w:lineRule="exact"/>
                    <w:jc w:val="center"/>
                    <w:rPr>
                      <w:rFonts w:ascii="Times New Roman" w:hAnsi="Times New Roman"/>
                    </w:rPr>
                  </w:pPr>
                  <w:r w:rsidRPr="0025031E">
                    <w:rPr>
                      <w:rFonts w:ascii="Times New Roman" w:hAnsi="Times New Roman"/>
                    </w:rPr>
                    <w:t>连续</w:t>
                  </w:r>
                </w:p>
              </w:tc>
              <w:tc>
                <w:tcPr>
                  <w:tcW w:w="2482" w:type="dxa"/>
                  <w:vAlign w:val="center"/>
                  <w:hideMark/>
                </w:tcPr>
                <w:p w:rsidR="00102608" w:rsidRPr="003B13B0" w:rsidRDefault="00524FB7" w:rsidP="003B13B0">
                  <w:pPr>
                    <w:pStyle w:val="af5"/>
                    <w:snapToGrid w:val="0"/>
                    <w:spacing w:line="260" w:lineRule="exact"/>
                    <w:jc w:val="center"/>
                    <w:rPr>
                      <w:rFonts w:ascii="Times New Roman" w:hAnsi="Times New Roman"/>
                    </w:rPr>
                  </w:pPr>
                  <w:r w:rsidRPr="00524FB7">
                    <w:rPr>
                      <w:rFonts w:ascii="Times New Roman" w:hAnsi="Times New Roman" w:hint="eastAsia"/>
                      <w:b/>
                      <w:bCs/>
                      <w:u w:val="single"/>
                    </w:rPr>
                    <w:t>涂布、封胶工序二次密闭，</w:t>
                  </w:r>
                  <w:r w:rsidR="003941ED" w:rsidRPr="00D8180B">
                    <w:rPr>
                      <w:rFonts w:ascii="Times New Roman" w:hAnsi="Times New Roman" w:hint="eastAsia"/>
                    </w:rPr>
                    <w:t>集</w:t>
                  </w:r>
                  <w:r w:rsidR="003B13B0" w:rsidRPr="00D8180B">
                    <w:rPr>
                      <w:rFonts w:ascii="Times New Roman" w:hAnsi="Times New Roman" w:hint="eastAsia"/>
                    </w:rPr>
                    <w:t>气</w:t>
                  </w:r>
                  <w:r w:rsidR="00D8180B" w:rsidRPr="00D8180B">
                    <w:rPr>
                      <w:rFonts w:ascii="Times New Roman" w:hAnsi="Times New Roman" w:hint="eastAsia"/>
                    </w:rPr>
                    <w:t>管</w:t>
                  </w:r>
                  <w:r w:rsidR="00D8180B" w:rsidRPr="00D8180B">
                    <w:rPr>
                      <w:rFonts w:ascii="Times New Roman" w:hAnsi="Times New Roman" w:hint="eastAsia"/>
                    </w:rPr>
                    <w:t>/</w:t>
                  </w:r>
                  <w:r w:rsidR="00D8180B" w:rsidRPr="00D8180B">
                    <w:rPr>
                      <w:rFonts w:ascii="Times New Roman" w:hAnsi="Times New Roman" w:hint="eastAsia"/>
                    </w:rPr>
                    <w:t>集气罩</w:t>
                  </w:r>
                  <w:r w:rsidR="005E0869" w:rsidRPr="00D8180B">
                    <w:rPr>
                      <w:rFonts w:ascii="Times New Roman" w:hAnsi="Times New Roman" w:hint="eastAsia"/>
                    </w:rPr>
                    <w:t>+</w:t>
                  </w:r>
                  <w:r w:rsidR="003941ED" w:rsidRPr="003B13B0">
                    <w:rPr>
                      <w:rFonts w:ascii="Times New Roman" w:hAnsi="Times New Roman"/>
                      <w:bCs/>
                    </w:rPr>
                    <w:t>1</w:t>
                  </w:r>
                  <w:r w:rsidR="003941ED" w:rsidRPr="003B13B0">
                    <w:rPr>
                      <w:rFonts w:ascii="Times New Roman" w:hAnsi="Times New Roman"/>
                      <w:bCs/>
                    </w:rPr>
                    <w:t>套</w:t>
                  </w:r>
                  <w:r w:rsidR="00925486">
                    <w:rPr>
                      <w:rFonts w:ascii="Times New Roman" w:hAnsi="Times New Roman" w:hint="eastAsia"/>
                      <w:bCs/>
                    </w:rPr>
                    <w:t>U</w:t>
                  </w:r>
                  <w:r w:rsidR="00925486">
                    <w:rPr>
                      <w:rFonts w:ascii="Times New Roman" w:hAnsi="Times New Roman"/>
                      <w:bCs/>
                    </w:rPr>
                    <w:t>V</w:t>
                  </w:r>
                  <w:r w:rsidR="00925486">
                    <w:rPr>
                      <w:rFonts w:ascii="Times New Roman" w:hAnsi="Times New Roman" w:hint="eastAsia"/>
                      <w:bCs/>
                    </w:rPr>
                    <w:t>光氧催化</w:t>
                  </w:r>
                  <w:r w:rsidR="00925486">
                    <w:rPr>
                      <w:rFonts w:ascii="Times New Roman" w:hAnsi="Times New Roman" w:hint="eastAsia"/>
                      <w:bCs/>
                    </w:rPr>
                    <w:t>+</w:t>
                  </w:r>
                  <w:r w:rsidR="00925486">
                    <w:rPr>
                      <w:rFonts w:ascii="Times New Roman" w:hAnsi="Times New Roman" w:hint="eastAsia"/>
                      <w:bCs/>
                    </w:rPr>
                    <w:t>活性炭吸附装置</w:t>
                  </w:r>
                  <w:r w:rsidR="003941ED" w:rsidRPr="003B13B0">
                    <w:rPr>
                      <w:rFonts w:ascii="Times New Roman" w:hAnsi="Times New Roman"/>
                    </w:rPr>
                    <w:t>+1</w:t>
                  </w:r>
                  <w:r w:rsidR="003941ED" w:rsidRPr="003B13B0">
                    <w:rPr>
                      <w:rFonts w:ascii="Times New Roman" w:hAnsi="Times New Roman"/>
                    </w:rPr>
                    <w:t>根</w:t>
                  </w:r>
                  <w:r w:rsidR="003941ED" w:rsidRPr="003B13B0">
                    <w:rPr>
                      <w:rFonts w:ascii="Times New Roman" w:hAnsi="Times New Roman"/>
                    </w:rPr>
                    <w:t>15m</w:t>
                  </w:r>
                  <w:r w:rsidR="003941ED" w:rsidRPr="003B13B0">
                    <w:rPr>
                      <w:rFonts w:ascii="Times New Roman" w:hAnsi="Times New Roman"/>
                    </w:rPr>
                    <w:t>高排气筒（</w:t>
                  </w:r>
                  <w:r w:rsidR="003941ED" w:rsidRPr="003B13B0">
                    <w:rPr>
                      <w:rFonts w:ascii="Times New Roman" w:hAnsi="Times New Roman"/>
                    </w:rPr>
                    <w:t>DA001</w:t>
                  </w:r>
                  <w:r w:rsidR="003941ED" w:rsidRPr="003B13B0">
                    <w:rPr>
                      <w:rFonts w:ascii="Times New Roman" w:hAnsi="Times New Roman"/>
                    </w:rPr>
                    <w:t>）</w:t>
                  </w:r>
                </w:p>
              </w:tc>
            </w:tr>
            <w:tr w:rsidR="00D8180B" w:rsidRPr="0025031E" w:rsidTr="00925486">
              <w:trPr>
                <w:trHeight w:val="397"/>
                <w:jc w:val="center"/>
              </w:trPr>
              <w:tc>
                <w:tcPr>
                  <w:tcW w:w="1293" w:type="dxa"/>
                  <w:gridSpan w:val="2"/>
                  <w:vMerge w:val="restart"/>
                  <w:vAlign w:val="center"/>
                  <w:hideMark/>
                </w:tcPr>
                <w:p w:rsidR="00D8180B" w:rsidRPr="0025031E" w:rsidRDefault="00D8180B" w:rsidP="00A13257">
                  <w:pPr>
                    <w:widowControl/>
                    <w:jc w:val="center"/>
                  </w:pPr>
                  <w:r w:rsidRPr="0025031E">
                    <w:t>废水</w:t>
                  </w:r>
                </w:p>
              </w:tc>
              <w:tc>
                <w:tcPr>
                  <w:tcW w:w="1887" w:type="dxa"/>
                  <w:vAlign w:val="center"/>
                  <w:hideMark/>
                </w:tcPr>
                <w:p w:rsidR="00D8180B" w:rsidRPr="0025031E" w:rsidRDefault="00D8180B">
                  <w:pPr>
                    <w:pStyle w:val="af5"/>
                    <w:snapToGrid w:val="0"/>
                    <w:spacing w:line="260" w:lineRule="exact"/>
                    <w:jc w:val="center"/>
                    <w:rPr>
                      <w:rFonts w:ascii="Times New Roman" w:hAnsi="Times New Roman"/>
                    </w:rPr>
                  </w:pPr>
                  <w:r w:rsidRPr="0025031E">
                    <w:rPr>
                      <w:rFonts w:ascii="Times New Roman" w:hAnsi="Times New Roman"/>
                    </w:rPr>
                    <w:t>生活污水</w:t>
                  </w:r>
                </w:p>
              </w:tc>
              <w:tc>
                <w:tcPr>
                  <w:tcW w:w="1307" w:type="dxa"/>
                  <w:vAlign w:val="center"/>
                  <w:hideMark/>
                </w:tcPr>
                <w:p w:rsidR="00D8180B" w:rsidRPr="0025031E" w:rsidRDefault="00D8180B" w:rsidP="009C218F">
                  <w:pPr>
                    <w:pStyle w:val="af5"/>
                    <w:snapToGrid w:val="0"/>
                    <w:spacing w:line="260" w:lineRule="exact"/>
                    <w:jc w:val="center"/>
                    <w:rPr>
                      <w:rFonts w:ascii="Times New Roman" w:hAnsi="Times New Roman"/>
                    </w:rPr>
                  </w:pPr>
                  <w:r w:rsidRPr="0025031E">
                    <w:rPr>
                      <w:rFonts w:ascii="Times New Roman" w:hAnsi="Times New Roman"/>
                    </w:rPr>
                    <w:t>COD</w:t>
                  </w:r>
                  <w:r w:rsidRPr="0025031E">
                    <w:rPr>
                      <w:rFonts w:ascii="Times New Roman" w:hAnsi="Times New Roman"/>
                    </w:rPr>
                    <w:t>、</w:t>
                  </w:r>
                  <w:r w:rsidRPr="0025031E">
                    <w:rPr>
                      <w:rFonts w:ascii="Times New Roman" w:hAnsi="Times New Roman"/>
                    </w:rPr>
                    <w:t>BOD</w:t>
                  </w:r>
                  <w:r w:rsidRPr="0025031E">
                    <w:rPr>
                      <w:rFonts w:ascii="Times New Roman" w:hAnsi="Times New Roman"/>
                      <w:vertAlign w:val="subscript"/>
                    </w:rPr>
                    <w:t>5</w:t>
                  </w:r>
                  <w:r w:rsidRPr="0025031E">
                    <w:rPr>
                      <w:rFonts w:ascii="Times New Roman" w:hAnsi="Times New Roman"/>
                    </w:rPr>
                    <w:t>、</w:t>
                  </w:r>
                  <w:r w:rsidRPr="0025031E">
                    <w:rPr>
                      <w:rFonts w:ascii="Times New Roman" w:hAnsi="Times New Roman"/>
                    </w:rPr>
                    <w:t>SS</w:t>
                  </w:r>
                  <w:r w:rsidRPr="0025031E">
                    <w:rPr>
                      <w:rFonts w:ascii="Times New Roman" w:hAnsi="Times New Roman"/>
                    </w:rPr>
                    <w:t>、氨氮</w:t>
                  </w:r>
                </w:p>
              </w:tc>
              <w:tc>
                <w:tcPr>
                  <w:tcW w:w="1162" w:type="dxa"/>
                  <w:vAlign w:val="center"/>
                  <w:hideMark/>
                </w:tcPr>
                <w:p w:rsidR="00D8180B" w:rsidRPr="0025031E" w:rsidRDefault="00D8180B">
                  <w:pPr>
                    <w:pStyle w:val="af5"/>
                    <w:snapToGrid w:val="0"/>
                    <w:spacing w:line="260" w:lineRule="exact"/>
                    <w:jc w:val="center"/>
                    <w:rPr>
                      <w:rFonts w:ascii="Times New Roman" w:hAnsi="Times New Roman"/>
                    </w:rPr>
                  </w:pPr>
                  <w:r w:rsidRPr="0025031E">
                    <w:rPr>
                      <w:rFonts w:ascii="Times New Roman" w:hAnsi="Times New Roman"/>
                    </w:rPr>
                    <w:t>间断</w:t>
                  </w:r>
                </w:p>
              </w:tc>
              <w:tc>
                <w:tcPr>
                  <w:tcW w:w="2482" w:type="dxa"/>
                  <w:vAlign w:val="center"/>
                  <w:hideMark/>
                </w:tcPr>
                <w:p w:rsidR="00D8180B" w:rsidRPr="0025031E" w:rsidRDefault="00D8180B" w:rsidP="00387E71">
                  <w:pPr>
                    <w:pStyle w:val="af5"/>
                    <w:snapToGrid w:val="0"/>
                    <w:spacing w:line="260" w:lineRule="exact"/>
                    <w:jc w:val="center"/>
                    <w:rPr>
                      <w:rFonts w:ascii="Times New Roman" w:hAnsi="Times New Roman"/>
                    </w:rPr>
                  </w:pPr>
                  <w:r>
                    <w:rPr>
                      <w:rFonts w:ascii="Times New Roman" w:hAnsi="Times New Roman" w:hint="eastAsia"/>
                    </w:rPr>
                    <w:t>经</w:t>
                  </w:r>
                  <w:r w:rsidRPr="0025031E">
                    <w:rPr>
                      <w:rFonts w:ascii="Times New Roman" w:hAnsi="Times New Roman"/>
                    </w:rPr>
                    <w:t>化粪池</w:t>
                  </w:r>
                  <w:r>
                    <w:rPr>
                      <w:rFonts w:ascii="Times New Roman" w:hAnsi="Times New Roman" w:hint="eastAsia"/>
                    </w:rPr>
                    <w:t>预处理后</w:t>
                  </w:r>
                  <w:r w:rsidR="00C30758">
                    <w:rPr>
                      <w:rFonts w:ascii="Times New Roman" w:hAnsi="Times New Roman" w:hint="eastAsia"/>
                    </w:rPr>
                    <w:t>定期运走用于周围农田施肥，远期待污水管网铺设到位后排入市政管网进朝阳镇污水处理厂深度处理</w:t>
                  </w:r>
                </w:p>
              </w:tc>
            </w:tr>
            <w:tr w:rsidR="00D8180B" w:rsidRPr="0025031E" w:rsidTr="00D8180B">
              <w:trPr>
                <w:trHeight w:val="447"/>
                <w:jc w:val="center"/>
              </w:trPr>
              <w:tc>
                <w:tcPr>
                  <w:tcW w:w="1293" w:type="dxa"/>
                  <w:gridSpan w:val="2"/>
                  <w:vMerge/>
                  <w:vAlign w:val="center"/>
                </w:tcPr>
                <w:p w:rsidR="00D8180B" w:rsidRPr="0025031E" w:rsidRDefault="00D8180B" w:rsidP="00A13257">
                  <w:pPr>
                    <w:widowControl/>
                    <w:jc w:val="center"/>
                  </w:pPr>
                </w:p>
              </w:tc>
              <w:tc>
                <w:tcPr>
                  <w:tcW w:w="1887" w:type="dxa"/>
                  <w:vAlign w:val="center"/>
                </w:tcPr>
                <w:p w:rsidR="00D8180B" w:rsidRPr="00550852" w:rsidRDefault="00D8180B">
                  <w:pPr>
                    <w:pStyle w:val="af5"/>
                    <w:snapToGrid w:val="0"/>
                    <w:spacing w:line="260" w:lineRule="exact"/>
                    <w:jc w:val="center"/>
                    <w:rPr>
                      <w:rFonts w:ascii="Times New Roman" w:hAnsi="Times New Roman"/>
                    </w:rPr>
                  </w:pPr>
                  <w:r w:rsidRPr="00550852">
                    <w:rPr>
                      <w:rFonts w:ascii="Times New Roman" w:hAnsi="Times New Roman" w:hint="eastAsia"/>
                    </w:rPr>
                    <w:t>磨边、清洗废水</w:t>
                  </w:r>
                </w:p>
              </w:tc>
              <w:tc>
                <w:tcPr>
                  <w:tcW w:w="1307" w:type="dxa"/>
                  <w:vAlign w:val="center"/>
                </w:tcPr>
                <w:p w:rsidR="00D8180B" w:rsidRPr="00550852" w:rsidRDefault="00D8180B" w:rsidP="009C218F">
                  <w:pPr>
                    <w:pStyle w:val="af5"/>
                    <w:snapToGrid w:val="0"/>
                    <w:spacing w:line="260" w:lineRule="exact"/>
                    <w:jc w:val="center"/>
                    <w:rPr>
                      <w:rFonts w:ascii="Times New Roman" w:hAnsi="Times New Roman"/>
                    </w:rPr>
                  </w:pPr>
                  <w:r w:rsidRPr="00550852">
                    <w:rPr>
                      <w:rFonts w:ascii="Times New Roman" w:hAnsi="Times New Roman"/>
                    </w:rPr>
                    <w:t>COD</w:t>
                  </w:r>
                  <w:r w:rsidRPr="00550852">
                    <w:rPr>
                      <w:rFonts w:ascii="Times New Roman" w:hAnsi="Times New Roman"/>
                    </w:rPr>
                    <w:t>、</w:t>
                  </w:r>
                  <w:r w:rsidRPr="00550852">
                    <w:rPr>
                      <w:rFonts w:ascii="Times New Roman" w:hAnsi="Times New Roman"/>
                    </w:rPr>
                    <w:t>SS</w:t>
                  </w:r>
                </w:p>
              </w:tc>
              <w:tc>
                <w:tcPr>
                  <w:tcW w:w="1162" w:type="dxa"/>
                  <w:vAlign w:val="center"/>
                </w:tcPr>
                <w:p w:rsidR="00D8180B" w:rsidRPr="00550852" w:rsidRDefault="00D8180B">
                  <w:pPr>
                    <w:pStyle w:val="af5"/>
                    <w:snapToGrid w:val="0"/>
                    <w:spacing w:line="260" w:lineRule="exact"/>
                    <w:jc w:val="center"/>
                    <w:rPr>
                      <w:rFonts w:ascii="Times New Roman" w:hAnsi="Times New Roman"/>
                    </w:rPr>
                  </w:pPr>
                  <w:r w:rsidRPr="00550852">
                    <w:rPr>
                      <w:rFonts w:ascii="Times New Roman" w:hAnsi="Times New Roman"/>
                    </w:rPr>
                    <w:t>间断</w:t>
                  </w:r>
                </w:p>
              </w:tc>
              <w:tc>
                <w:tcPr>
                  <w:tcW w:w="2482" w:type="dxa"/>
                  <w:vAlign w:val="center"/>
                </w:tcPr>
                <w:p w:rsidR="00D8180B" w:rsidRPr="00550852" w:rsidRDefault="00550852" w:rsidP="00387E71">
                  <w:pPr>
                    <w:pStyle w:val="af5"/>
                    <w:snapToGrid w:val="0"/>
                    <w:spacing w:line="260" w:lineRule="exact"/>
                    <w:jc w:val="center"/>
                    <w:rPr>
                      <w:rFonts w:ascii="Times New Roman" w:hAnsi="Times New Roman"/>
                    </w:rPr>
                  </w:pPr>
                  <w:r w:rsidRPr="00550852">
                    <w:rPr>
                      <w:rFonts w:ascii="Times New Roman" w:hAnsi="Times New Roman" w:hint="eastAsia"/>
                    </w:rPr>
                    <w:t>经沉淀处理后用于厂区绿化</w:t>
                  </w:r>
                </w:p>
              </w:tc>
            </w:tr>
            <w:tr w:rsidR="00C80F03" w:rsidRPr="0025031E" w:rsidTr="00925486">
              <w:trPr>
                <w:trHeight w:val="397"/>
                <w:jc w:val="center"/>
              </w:trPr>
              <w:tc>
                <w:tcPr>
                  <w:tcW w:w="1293" w:type="dxa"/>
                  <w:gridSpan w:val="2"/>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噪声</w:t>
                  </w:r>
                </w:p>
              </w:tc>
              <w:tc>
                <w:tcPr>
                  <w:tcW w:w="1887" w:type="dxa"/>
                  <w:vAlign w:val="center"/>
                  <w:hideMark/>
                </w:tcPr>
                <w:p w:rsidR="00C80F03" w:rsidRPr="0025031E" w:rsidRDefault="00C30758" w:rsidP="00FB47FB">
                  <w:pPr>
                    <w:pStyle w:val="af5"/>
                    <w:snapToGrid w:val="0"/>
                    <w:spacing w:line="260" w:lineRule="exact"/>
                    <w:jc w:val="center"/>
                    <w:rPr>
                      <w:rFonts w:ascii="Times New Roman" w:hAnsi="Times New Roman"/>
                    </w:rPr>
                  </w:pPr>
                  <w:r>
                    <w:rPr>
                      <w:rFonts w:ascii="Times New Roman" w:hAnsi="Times New Roman" w:hint="eastAsia"/>
                    </w:rPr>
                    <w:t>切割机、磨边机、清洗机、</w:t>
                  </w:r>
                  <w:r w:rsidR="00550852">
                    <w:rPr>
                      <w:rFonts w:ascii="Times New Roman" w:hAnsi="Times New Roman" w:hint="eastAsia"/>
                    </w:rPr>
                    <w:t>钢化炉、</w:t>
                  </w:r>
                  <w:r>
                    <w:rPr>
                      <w:rFonts w:ascii="Times New Roman" w:hAnsi="Times New Roman" w:hint="eastAsia"/>
                    </w:rPr>
                    <w:t>风机</w:t>
                  </w:r>
                  <w:r w:rsidR="00925486">
                    <w:rPr>
                      <w:rFonts w:ascii="Times New Roman" w:hAnsi="Times New Roman" w:hint="eastAsia"/>
                    </w:rPr>
                    <w:t>等</w:t>
                  </w:r>
                </w:p>
              </w:tc>
              <w:tc>
                <w:tcPr>
                  <w:tcW w:w="1307"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噪声</w:t>
                  </w:r>
                </w:p>
              </w:tc>
              <w:tc>
                <w:tcPr>
                  <w:tcW w:w="1162" w:type="dxa"/>
                  <w:vAlign w:val="center"/>
                  <w:hideMark/>
                </w:tcPr>
                <w:p w:rsidR="00C80F03" w:rsidRPr="0025031E" w:rsidRDefault="00C80F03">
                  <w:pPr>
                    <w:pStyle w:val="af5"/>
                    <w:snapToGrid w:val="0"/>
                    <w:spacing w:line="260" w:lineRule="exact"/>
                    <w:jc w:val="center"/>
                    <w:rPr>
                      <w:rFonts w:ascii="Times New Roman" w:hAnsi="Times New Roman"/>
                    </w:rPr>
                  </w:pPr>
                  <w:r w:rsidRPr="0025031E">
                    <w:rPr>
                      <w:rFonts w:ascii="Times New Roman" w:hAnsi="Times New Roman"/>
                    </w:rPr>
                    <w:t>连续</w:t>
                  </w:r>
                </w:p>
              </w:tc>
              <w:tc>
                <w:tcPr>
                  <w:tcW w:w="2482" w:type="dxa"/>
                  <w:vAlign w:val="center"/>
                  <w:hideMark/>
                </w:tcPr>
                <w:p w:rsidR="00C80F03" w:rsidRPr="0025031E" w:rsidRDefault="000664B6">
                  <w:pPr>
                    <w:pStyle w:val="af5"/>
                    <w:snapToGrid w:val="0"/>
                    <w:spacing w:line="260" w:lineRule="exact"/>
                    <w:jc w:val="center"/>
                    <w:rPr>
                      <w:rFonts w:ascii="Times New Roman" w:hAnsi="Times New Roman"/>
                    </w:rPr>
                  </w:pPr>
                  <w:r>
                    <w:rPr>
                      <w:rFonts w:ascii="Times New Roman" w:hAnsi="Times New Roman"/>
                    </w:rPr>
                    <w:t>基础减</w:t>
                  </w:r>
                  <w:r w:rsidR="008771EB">
                    <w:rPr>
                      <w:rFonts w:ascii="Times New Roman" w:hAnsi="Times New Roman" w:hint="eastAsia"/>
                    </w:rPr>
                    <w:t>震</w:t>
                  </w:r>
                  <w:r w:rsidR="00C80F03" w:rsidRPr="0025031E">
                    <w:rPr>
                      <w:rFonts w:ascii="Times New Roman" w:hAnsi="Times New Roman"/>
                    </w:rPr>
                    <w:t>、建筑隔声</w:t>
                  </w:r>
                </w:p>
              </w:tc>
            </w:tr>
            <w:tr w:rsidR="00E16C19" w:rsidRPr="0025031E" w:rsidTr="00925486">
              <w:trPr>
                <w:trHeight w:val="397"/>
                <w:jc w:val="center"/>
              </w:trPr>
              <w:tc>
                <w:tcPr>
                  <w:tcW w:w="427" w:type="dxa"/>
                  <w:vMerge w:val="restart"/>
                  <w:vAlign w:val="center"/>
                  <w:hideMark/>
                </w:tcPr>
                <w:p w:rsidR="00E16C19" w:rsidRPr="0025031E" w:rsidRDefault="00E16C19" w:rsidP="009554E4">
                  <w:pPr>
                    <w:pStyle w:val="af5"/>
                    <w:snapToGrid w:val="0"/>
                    <w:spacing w:line="260" w:lineRule="exact"/>
                    <w:jc w:val="center"/>
                    <w:rPr>
                      <w:rFonts w:ascii="Times New Roman" w:hAnsi="Times New Roman"/>
                    </w:rPr>
                  </w:pPr>
                  <w:r w:rsidRPr="0025031E">
                    <w:rPr>
                      <w:rFonts w:ascii="Times New Roman" w:hAnsi="Times New Roman" w:hint="eastAsia"/>
                    </w:rPr>
                    <w:t>固体废物</w:t>
                  </w:r>
                </w:p>
              </w:tc>
              <w:tc>
                <w:tcPr>
                  <w:tcW w:w="866" w:type="dxa"/>
                  <w:vAlign w:val="center"/>
                </w:tcPr>
                <w:p w:rsidR="00E16C19" w:rsidRPr="001742CD" w:rsidRDefault="00E16C19" w:rsidP="009554E4">
                  <w:pPr>
                    <w:pStyle w:val="af5"/>
                    <w:snapToGrid w:val="0"/>
                    <w:spacing w:line="260" w:lineRule="exact"/>
                    <w:jc w:val="center"/>
                    <w:rPr>
                      <w:rFonts w:ascii="Times New Roman" w:hAnsi="Times New Roman"/>
                    </w:rPr>
                  </w:pPr>
                  <w:r w:rsidRPr="001742CD">
                    <w:rPr>
                      <w:rFonts w:ascii="Times New Roman" w:hAnsi="Times New Roman"/>
                    </w:rPr>
                    <w:t>一般固废</w:t>
                  </w:r>
                </w:p>
              </w:tc>
              <w:tc>
                <w:tcPr>
                  <w:tcW w:w="1887" w:type="dxa"/>
                  <w:vAlign w:val="center"/>
                  <w:hideMark/>
                </w:tcPr>
                <w:p w:rsidR="00E16C19" w:rsidRPr="001742CD" w:rsidRDefault="00693A1B" w:rsidP="00296511">
                  <w:pPr>
                    <w:pStyle w:val="af5"/>
                    <w:snapToGrid w:val="0"/>
                    <w:spacing w:line="260" w:lineRule="exact"/>
                    <w:jc w:val="center"/>
                    <w:rPr>
                      <w:rFonts w:ascii="Times New Roman" w:hAnsi="Times New Roman"/>
                    </w:rPr>
                  </w:pPr>
                  <w:r>
                    <w:rPr>
                      <w:rFonts w:ascii="Times New Roman" w:hAnsi="Times New Roman" w:hint="eastAsia"/>
                    </w:rPr>
                    <w:t>钢化、切割工序，沉淀池沉渣</w:t>
                  </w:r>
                </w:p>
              </w:tc>
              <w:tc>
                <w:tcPr>
                  <w:tcW w:w="1307" w:type="dxa"/>
                  <w:vAlign w:val="center"/>
                  <w:hideMark/>
                </w:tcPr>
                <w:p w:rsidR="00E16C19" w:rsidRPr="001742CD" w:rsidRDefault="00693A1B">
                  <w:pPr>
                    <w:pStyle w:val="af5"/>
                    <w:snapToGrid w:val="0"/>
                    <w:spacing w:line="260" w:lineRule="exact"/>
                    <w:jc w:val="center"/>
                    <w:rPr>
                      <w:rFonts w:ascii="Times New Roman" w:hAnsi="Times New Roman"/>
                    </w:rPr>
                  </w:pPr>
                  <w:r w:rsidRPr="00693A1B">
                    <w:rPr>
                      <w:rFonts w:ascii="Times New Roman" w:hAnsi="Times New Roman" w:hint="eastAsia"/>
                      <w:b/>
                      <w:bCs/>
                      <w:u w:val="single"/>
                    </w:rPr>
                    <w:t>不合格品、</w:t>
                  </w:r>
                  <w:r w:rsidR="00925486">
                    <w:rPr>
                      <w:rFonts w:ascii="Times New Roman" w:hAnsi="Times New Roman" w:hint="eastAsia"/>
                    </w:rPr>
                    <w:t>废</w:t>
                  </w:r>
                  <w:r w:rsidR="008771EB">
                    <w:rPr>
                      <w:rFonts w:ascii="Times New Roman" w:hAnsi="Times New Roman" w:hint="eastAsia"/>
                    </w:rPr>
                    <w:t>玻璃</w:t>
                  </w:r>
                  <w:r w:rsidR="001C35E1">
                    <w:rPr>
                      <w:rFonts w:ascii="Times New Roman" w:hAnsi="Times New Roman" w:hint="eastAsia"/>
                    </w:rPr>
                    <w:t>及玻璃屑</w:t>
                  </w:r>
                </w:p>
              </w:tc>
              <w:tc>
                <w:tcPr>
                  <w:tcW w:w="1162" w:type="dxa"/>
                  <w:vAlign w:val="center"/>
                  <w:hideMark/>
                </w:tcPr>
                <w:p w:rsidR="00E16C19" w:rsidRPr="001742CD" w:rsidRDefault="00E16C19">
                  <w:pPr>
                    <w:pStyle w:val="af5"/>
                    <w:snapToGrid w:val="0"/>
                    <w:spacing w:line="260" w:lineRule="exact"/>
                    <w:jc w:val="center"/>
                    <w:rPr>
                      <w:rFonts w:ascii="Times New Roman" w:hAnsi="Times New Roman"/>
                    </w:rPr>
                  </w:pPr>
                  <w:r w:rsidRPr="001742CD">
                    <w:rPr>
                      <w:rFonts w:ascii="Times New Roman" w:hAnsi="Times New Roman"/>
                    </w:rPr>
                    <w:t>间断</w:t>
                  </w:r>
                </w:p>
              </w:tc>
              <w:tc>
                <w:tcPr>
                  <w:tcW w:w="2482" w:type="dxa"/>
                  <w:vAlign w:val="center"/>
                  <w:hideMark/>
                </w:tcPr>
                <w:p w:rsidR="00E16C19" w:rsidRPr="001742CD" w:rsidRDefault="001742CD" w:rsidP="00090E97">
                  <w:pPr>
                    <w:pStyle w:val="af5"/>
                    <w:snapToGrid w:val="0"/>
                    <w:spacing w:line="260" w:lineRule="exact"/>
                    <w:jc w:val="center"/>
                    <w:rPr>
                      <w:rFonts w:ascii="Times New Roman" w:hAnsi="Times New Roman"/>
                    </w:rPr>
                  </w:pPr>
                  <w:r w:rsidRPr="001742CD">
                    <w:rPr>
                      <w:rFonts w:ascii="Times New Roman" w:hAnsi="Times New Roman" w:hint="eastAsia"/>
                    </w:rPr>
                    <w:t>收集后</w:t>
                  </w:r>
                  <w:r w:rsidR="00925486">
                    <w:rPr>
                      <w:rFonts w:ascii="Times New Roman" w:hAnsi="Times New Roman" w:hint="eastAsia"/>
                    </w:rPr>
                    <w:t>定期</w:t>
                  </w:r>
                  <w:r w:rsidRPr="001742CD">
                    <w:rPr>
                      <w:rFonts w:ascii="Times New Roman" w:hAnsi="Times New Roman" w:hint="eastAsia"/>
                    </w:rPr>
                    <w:t>外售</w:t>
                  </w:r>
                </w:p>
              </w:tc>
            </w:tr>
            <w:tr w:rsidR="00893E0A" w:rsidRPr="0025031E" w:rsidTr="00925486">
              <w:trPr>
                <w:trHeight w:val="397"/>
                <w:jc w:val="center"/>
              </w:trPr>
              <w:tc>
                <w:tcPr>
                  <w:tcW w:w="427" w:type="dxa"/>
                  <w:vMerge/>
                  <w:vAlign w:val="center"/>
                  <w:hideMark/>
                </w:tcPr>
                <w:p w:rsidR="00893E0A" w:rsidRPr="0025031E" w:rsidRDefault="00893E0A" w:rsidP="009554E4">
                  <w:pPr>
                    <w:pStyle w:val="af5"/>
                    <w:snapToGrid w:val="0"/>
                    <w:spacing w:line="260" w:lineRule="exact"/>
                    <w:jc w:val="center"/>
                    <w:rPr>
                      <w:rFonts w:ascii="Times New Roman" w:hAnsi="Times New Roman"/>
                    </w:rPr>
                  </w:pPr>
                </w:p>
              </w:tc>
              <w:tc>
                <w:tcPr>
                  <w:tcW w:w="866" w:type="dxa"/>
                  <w:vAlign w:val="center"/>
                </w:tcPr>
                <w:p w:rsidR="00893E0A" w:rsidRPr="001742CD" w:rsidRDefault="00893E0A" w:rsidP="009554E4">
                  <w:pPr>
                    <w:pStyle w:val="af5"/>
                    <w:snapToGrid w:val="0"/>
                    <w:spacing w:line="260" w:lineRule="exact"/>
                    <w:jc w:val="center"/>
                    <w:rPr>
                      <w:rFonts w:ascii="Times New Roman" w:hAnsi="Times New Roman"/>
                    </w:rPr>
                  </w:pPr>
                  <w:r w:rsidRPr="001742CD">
                    <w:rPr>
                      <w:rFonts w:ascii="Times New Roman" w:hAnsi="Times New Roman"/>
                    </w:rPr>
                    <w:t>危险废物</w:t>
                  </w:r>
                </w:p>
              </w:tc>
              <w:tc>
                <w:tcPr>
                  <w:tcW w:w="1887" w:type="dxa"/>
                  <w:vAlign w:val="center"/>
                  <w:hideMark/>
                </w:tcPr>
                <w:p w:rsidR="00893E0A" w:rsidRPr="001742CD" w:rsidRDefault="00925486">
                  <w:pPr>
                    <w:pStyle w:val="af5"/>
                    <w:snapToGrid w:val="0"/>
                    <w:spacing w:line="260" w:lineRule="exact"/>
                    <w:jc w:val="center"/>
                    <w:rPr>
                      <w:rFonts w:ascii="Times New Roman" w:hAnsi="Times New Roman"/>
                    </w:rPr>
                  </w:pPr>
                  <w:r>
                    <w:rPr>
                      <w:rFonts w:ascii="Times New Roman" w:hAnsi="Times New Roman" w:hint="eastAsia"/>
                    </w:rPr>
                    <w:t>环保设施</w:t>
                  </w:r>
                </w:p>
              </w:tc>
              <w:tc>
                <w:tcPr>
                  <w:tcW w:w="1307" w:type="dxa"/>
                  <w:vAlign w:val="center"/>
                  <w:hideMark/>
                </w:tcPr>
                <w:p w:rsidR="00893E0A" w:rsidRPr="001742CD" w:rsidRDefault="001742CD">
                  <w:pPr>
                    <w:pStyle w:val="af5"/>
                    <w:snapToGrid w:val="0"/>
                    <w:spacing w:line="260" w:lineRule="exact"/>
                    <w:jc w:val="center"/>
                    <w:rPr>
                      <w:rFonts w:ascii="Times New Roman" w:hAnsi="Times New Roman"/>
                    </w:rPr>
                  </w:pPr>
                  <w:r w:rsidRPr="001742CD">
                    <w:rPr>
                      <w:rFonts w:ascii="Times New Roman" w:hAnsi="Times New Roman" w:hint="eastAsia"/>
                    </w:rPr>
                    <w:t>废</w:t>
                  </w:r>
                  <w:r w:rsidR="00925486">
                    <w:rPr>
                      <w:rFonts w:ascii="Times New Roman" w:hAnsi="Times New Roman" w:hint="eastAsia"/>
                    </w:rPr>
                    <w:t>活性炭、废</w:t>
                  </w:r>
                  <w:r w:rsidR="00925486">
                    <w:rPr>
                      <w:rFonts w:ascii="Times New Roman" w:hAnsi="Times New Roman" w:hint="eastAsia"/>
                    </w:rPr>
                    <w:t>U</w:t>
                  </w:r>
                  <w:r w:rsidR="00925486">
                    <w:rPr>
                      <w:rFonts w:ascii="Times New Roman" w:hAnsi="Times New Roman"/>
                    </w:rPr>
                    <w:t>V</w:t>
                  </w:r>
                  <w:r w:rsidR="00925486">
                    <w:rPr>
                      <w:rFonts w:ascii="Times New Roman" w:hAnsi="Times New Roman" w:hint="eastAsia"/>
                    </w:rPr>
                    <w:t>灯管</w:t>
                  </w:r>
                </w:p>
              </w:tc>
              <w:tc>
                <w:tcPr>
                  <w:tcW w:w="1162" w:type="dxa"/>
                  <w:vAlign w:val="center"/>
                  <w:hideMark/>
                </w:tcPr>
                <w:p w:rsidR="00893E0A" w:rsidRPr="001742CD" w:rsidRDefault="00893E0A">
                  <w:pPr>
                    <w:pStyle w:val="af5"/>
                    <w:snapToGrid w:val="0"/>
                    <w:spacing w:line="260" w:lineRule="exact"/>
                    <w:jc w:val="center"/>
                    <w:rPr>
                      <w:rFonts w:ascii="Times New Roman" w:hAnsi="Times New Roman"/>
                    </w:rPr>
                  </w:pPr>
                  <w:r w:rsidRPr="001742CD">
                    <w:rPr>
                      <w:rFonts w:ascii="Times New Roman" w:hAnsi="Times New Roman" w:hint="eastAsia"/>
                    </w:rPr>
                    <w:t>间断</w:t>
                  </w:r>
                </w:p>
              </w:tc>
              <w:tc>
                <w:tcPr>
                  <w:tcW w:w="2482" w:type="dxa"/>
                  <w:vAlign w:val="center"/>
                  <w:hideMark/>
                </w:tcPr>
                <w:p w:rsidR="00893E0A" w:rsidRPr="001742CD" w:rsidRDefault="00893E0A" w:rsidP="008C5552">
                  <w:pPr>
                    <w:pStyle w:val="af5"/>
                    <w:snapToGrid w:val="0"/>
                    <w:spacing w:line="260" w:lineRule="exact"/>
                    <w:jc w:val="center"/>
                    <w:rPr>
                      <w:rFonts w:ascii="Times New Roman" w:hAnsi="Times New Roman"/>
                    </w:rPr>
                  </w:pPr>
                  <w:r w:rsidRPr="001742CD">
                    <w:rPr>
                      <w:rFonts w:ascii="Times New Roman" w:hAnsi="Times New Roman"/>
                    </w:rPr>
                    <w:t>集中存放在危废暂存间，定期交由</w:t>
                  </w:r>
                  <w:r w:rsidR="00925486">
                    <w:rPr>
                      <w:rFonts w:ascii="Times New Roman" w:hAnsi="Times New Roman" w:hint="eastAsia"/>
                    </w:rPr>
                    <w:t>有</w:t>
                  </w:r>
                  <w:r w:rsidRPr="001742CD">
                    <w:rPr>
                      <w:rFonts w:ascii="Times New Roman" w:hAnsi="Times New Roman"/>
                    </w:rPr>
                    <w:t>资质单位</w:t>
                  </w:r>
                  <w:r w:rsidR="00925486">
                    <w:rPr>
                      <w:rFonts w:ascii="Times New Roman" w:hAnsi="Times New Roman" w:hint="eastAsia"/>
                    </w:rPr>
                    <w:t>进行</w:t>
                  </w:r>
                  <w:r w:rsidRPr="001742CD">
                    <w:rPr>
                      <w:rFonts w:ascii="Times New Roman" w:hAnsi="Times New Roman"/>
                    </w:rPr>
                    <w:t>处置</w:t>
                  </w:r>
                </w:p>
              </w:tc>
            </w:tr>
            <w:tr w:rsidR="00BA4B8C" w:rsidRPr="0025031E" w:rsidTr="00925486">
              <w:trPr>
                <w:trHeight w:val="397"/>
                <w:jc w:val="center"/>
              </w:trPr>
              <w:tc>
                <w:tcPr>
                  <w:tcW w:w="427" w:type="dxa"/>
                  <w:vMerge/>
                  <w:vAlign w:val="center"/>
                  <w:hideMark/>
                </w:tcPr>
                <w:p w:rsidR="00BA4B8C" w:rsidRPr="0025031E" w:rsidRDefault="00BA4B8C">
                  <w:pPr>
                    <w:pStyle w:val="af5"/>
                    <w:snapToGrid w:val="0"/>
                    <w:spacing w:line="260" w:lineRule="exact"/>
                    <w:jc w:val="center"/>
                    <w:rPr>
                      <w:rFonts w:ascii="Times New Roman" w:hAnsi="Times New Roman"/>
                    </w:rPr>
                  </w:pPr>
                </w:p>
              </w:tc>
              <w:tc>
                <w:tcPr>
                  <w:tcW w:w="866" w:type="dxa"/>
                  <w:vAlign w:val="center"/>
                </w:tcPr>
                <w:p w:rsidR="00BA4B8C" w:rsidRPr="0025031E" w:rsidRDefault="00BA4B8C" w:rsidP="009554E4">
                  <w:pPr>
                    <w:pStyle w:val="af5"/>
                    <w:snapToGrid w:val="0"/>
                    <w:spacing w:line="260" w:lineRule="exact"/>
                    <w:jc w:val="center"/>
                    <w:rPr>
                      <w:rFonts w:ascii="Times New Roman" w:hAnsi="Times New Roman"/>
                    </w:rPr>
                  </w:pPr>
                  <w:r w:rsidRPr="0025031E">
                    <w:rPr>
                      <w:rFonts w:ascii="Times New Roman" w:hAnsi="Times New Roman"/>
                    </w:rPr>
                    <w:t>生活垃圾</w:t>
                  </w:r>
                </w:p>
              </w:tc>
              <w:tc>
                <w:tcPr>
                  <w:tcW w:w="1887" w:type="dxa"/>
                  <w:vAlign w:val="center"/>
                  <w:hideMark/>
                </w:tcPr>
                <w:p w:rsidR="00BA4B8C" w:rsidRPr="0025031E" w:rsidRDefault="00BA4B8C">
                  <w:pPr>
                    <w:pStyle w:val="af5"/>
                    <w:snapToGrid w:val="0"/>
                    <w:spacing w:line="260" w:lineRule="exact"/>
                    <w:jc w:val="center"/>
                    <w:rPr>
                      <w:rFonts w:ascii="Times New Roman" w:hAnsi="Times New Roman"/>
                    </w:rPr>
                  </w:pPr>
                  <w:r w:rsidRPr="0025031E">
                    <w:rPr>
                      <w:rFonts w:ascii="Times New Roman" w:hAnsi="Times New Roman"/>
                    </w:rPr>
                    <w:t>职工生活</w:t>
                  </w:r>
                </w:p>
              </w:tc>
              <w:tc>
                <w:tcPr>
                  <w:tcW w:w="1307" w:type="dxa"/>
                  <w:vAlign w:val="center"/>
                  <w:hideMark/>
                </w:tcPr>
                <w:p w:rsidR="00BA4B8C" w:rsidRPr="0025031E" w:rsidRDefault="00BA4B8C">
                  <w:pPr>
                    <w:pStyle w:val="af5"/>
                    <w:snapToGrid w:val="0"/>
                    <w:spacing w:line="260" w:lineRule="exact"/>
                    <w:jc w:val="center"/>
                    <w:rPr>
                      <w:rFonts w:ascii="Times New Roman" w:hAnsi="Times New Roman"/>
                    </w:rPr>
                  </w:pPr>
                  <w:r w:rsidRPr="0025031E">
                    <w:rPr>
                      <w:rFonts w:ascii="Times New Roman" w:hAnsi="Times New Roman"/>
                    </w:rPr>
                    <w:t>生活垃圾</w:t>
                  </w:r>
                </w:p>
              </w:tc>
              <w:tc>
                <w:tcPr>
                  <w:tcW w:w="1162" w:type="dxa"/>
                  <w:vAlign w:val="center"/>
                  <w:hideMark/>
                </w:tcPr>
                <w:p w:rsidR="00BA4B8C" w:rsidRPr="0025031E" w:rsidRDefault="00BA4B8C">
                  <w:pPr>
                    <w:pStyle w:val="af5"/>
                    <w:snapToGrid w:val="0"/>
                    <w:spacing w:line="260" w:lineRule="exact"/>
                    <w:jc w:val="center"/>
                    <w:rPr>
                      <w:rFonts w:ascii="Times New Roman" w:hAnsi="Times New Roman"/>
                    </w:rPr>
                  </w:pPr>
                  <w:r w:rsidRPr="0025031E">
                    <w:rPr>
                      <w:rFonts w:ascii="Times New Roman" w:hAnsi="Times New Roman"/>
                    </w:rPr>
                    <w:t>间断</w:t>
                  </w:r>
                </w:p>
              </w:tc>
              <w:tc>
                <w:tcPr>
                  <w:tcW w:w="2482" w:type="dxa"/>
                  <w:vAlign w:val="center"/>
                  <w:hideMark/>
                </w:tcPr>
                <w:p w:rsidR="00BA4B8C" w:rsidRPr="0025031E" w:rsidRDefault="00BA4B8C">
                  <w:pPr>
                    <w:pStyle w:val="af5"/>
                    <w:snapToGrid w:val="0"/>
                    <w:spacing w:line="260" w:lineRule="exact"/>
                    <w:jc w:val="center"/>
                    <w:rPr>
                      <w:rFonts w:ascii="Times New Roman" w:hAnsi="Times New Roman"/>
                    </w:rPr>
                  </w:pPr>
                  <w:r w:rsidRPr="0025031E">
                    <w:rPr>
                      <w:rFonts w:ascii="Times New Roman" w:hAnsi="Times New Roman"/>
                    </w:rPr>
                    <w:t>生活垃圾收集桶收集后交由环卫部门统一处置</w:t>
                  </w:r>
                </w:p>
              </w:tc>
            </w:tr>
          </w:tbl>
          <w:p w:rsidR="00F30068" w:rsidRPr="00C750A8" w:rsidRDefault="00F30068" w:rsidP="00A66352">
            <w:pPr>
              <w:adjustRightInd w:val="0"/>
              <w:snapToGrid w:val="0"/>
              <w:spacing w:line="360" w:lineRule="auto"/>
              <w:rPr>
                <w:bCs/>
                <w:sz w:val="24"/>
              </w:rPr>
            </w:pPr>
          </w:p>
        </w:tc>
      </w:tr>
      <w:tr w:rsidR="005401AE" w:rsidRPr="002805AB" w:rsidTr="00022971">
        <w:trPr>
          <w:trHeight w:val="2404"/>
          <w:jc w:val="center"/>
        </w:trPr>
        <w:tc>
          <w:tcPr>
            <w:tcW w:w="637" w:type="dxa"/>
            <w:vAlign w:val="center"/>
          </w:tcPr>
          <w:p w:rsidR="005401AE" w:rsidRPr="006C1300" w:rsidRDefault="005401AE">
            <w:pPr>
              <w:pStyle w:val="a8"/>
              <w:adjustRightInd w:val="0"/>
              <w:snapToGrid w:val="0"/>
              <w:spacing w:before="0" w:beforeAutospacing="0" w:after="0" w:afterAutospacing="0"/>
              <w:jc w:val="center"/>
              <w:rPr>
                <w:rFonts w:cs="宋体"/>
                <w:sz w:val="21"/>
                <w:szCs w:val="21"/>
              </w:rPr>
            </w:pPr>
            <w:r w:rsidRPr="006C1300">
              <w:rPr>
                <w:rFonts w:cs="宋体" w:hint="eastAsia"/>
                <w:bCs/>
                <w:kern w:val="2"/>
                <w:sz w:val="21"/>
                <w:szCs w:val="21"/>
              </w:rPr>
              <w:lastRenderedPageBreak/>
              <w:t>与项目有关的原有环境污染问题</w:t>
            </w:r>
          </w:p>
        </w:tc>
        <w:tc>
          <w:tcPr>
            <w:tcW w:w="8347" w:type="dxa"/>
            <w:vAlign w:val="center"/>
          </w:tcPr>
          <w:p w:rsidR="003F608F" w:rsidRDefault="003F608F" w:rsidP="00895158">
            <w:pPr>
              <w:adjustRightInd w:val="0"/>
              <w:snapToGrid w:val="0"/>
              <w:spacing w:beforeLines="50" w:line="420" w:lineRule="auto"/>
              <w:rPr>
                <w:rFonts w:ascii="黑体" w:eastAsia="黑体" w:hAnsi="黑体" w:cs="宋体"/>
                <w:b/>
                <w:sz w:val="28"/>
                <w:szCs w:val="28"/>
              </w:rPr>
            </w:pPr>
            <w:r w:rsidRPr="007C2A30">
              <w:rPr>
                <w:rFonts w:ascii="黑体" w:eastAsia="黑体" w:hAnsi="黑体" w:cs="宋体"/>
                <w:b/>
                <w:sz w:val="28"/>
                <w:szCs w:val="28"/>
              </w:rPr>
              <w:t>一、现有工程</w:t>
            </w:r>
            <w:r>
              <w:rPr>
                <w:rFonts w:ascii="黑体" w:eastAsia="黑体" w:hAnsi="黑体" w:cs="宋体" w:hint="eastAsia"/>
                <w:b/>
                <w:sz w:val="28"/>
                <w:szCs w:val="28"/>
              </w:rPr>
              <w:t>环保手续履行情况</w:t>
            </w:r>
          </w:p>
          <w:p w:rsidR="003F608F" w:rsidRDefault="003F608F" w:rsidP="003F608F">
            <w:pPr>
              <w:pStyle w:val="11175"/>
              <w:adjustRightInd w:val="0"/>
              <w:snapToGrid w:val="0"/>
              <w:ind w:firstLine="480"/>
              <w:rPr>
                <w:color w:val="auto"/>
              </w:rPr>
            </w:pPr>
            <w:r w:rsidRPr="006D7A28">
              <w:rPr>
                <w:rFonts w:hint="eastAsia"/>
                <w:color w:val="auto"/>
              </w:rPr>
              <w:t>20</w:t>
            </w:r>
            <w:r w:rsidR="00FD4600">
              <w:rPr>
                <w:color w:val="auto"/>
              </w:rPr>
              <w:t>20</w:t>
            </w:r>
            <w:r w:rsidRPr="006D7A28">
              <w:rPr>
                <w:rFonts w:hint="eastAsia"/>
                <w:color w:val="auto"/>
              </w:rPr>
              <w:t>年</w:t>
            </w:r>
            <w:r>
              <w:rPr>
                <w:rFonts w:hint="eastAsia"/>
                <w:color w:val="auto"/>
              </w:rPr>
              <w:t>，</w:t>
            </w:r>
            <w:r>
              <w:rPr>
                <w:rFonts w:hAnsi="宋体"/>
                <w:color w:val="000000"/>
                <w:szCs w:val="21"/>
              </w:rPr>
              <w:t>洛阳</w:t>
            </w:r>
            <w:r>
              <w:rPr>
                <w:rFonts w:hAnsi="宋体" w:hint="eastAsia"/>
                <w:color w:val="000000"/>
                <w:szCs w:val="21"/>
              </w:rPr>
              <w:t>博文玻璃</w:t>
            </w:r>
            <w:r>
              <w:rPr>
                <w:rFonts w:hAnsi="宋体"/>
                <w:color w:val="000000"/>
                <w:szCs w:val="21"/>
              </w:rPr>
              <w:t>有限公司</w:t>
            </w:r>
            <w:r>
              <w:rPr>
                <w:rFonts w:hAnsi="宋体" w:hint="eastAsia"/>
                <w:color w:val="000000"/>
                <w:szCs w:val="21"/>
              </w:rPr>
              <w:t>拟</w:t>
            </w:r>
            <w:r w:rsidR="00547AFF">
              <w:rPr>
                <w:rFonts w:hAnsi="宋体" w:hint="eastAsia"/>
                <w:color w:val="000000"/>
                <w:szCs w:val="21"/>
              </w:rPr>
              <w:t>投资</w:t>
            </w:r>
            <w:r>
              <w:rPr>
                <w:rFonts w:hint="eastAsia"/>
                <w:color w:val="auto"/>
              </w:rPr>
              <w:t>建设</w:t>
            </w:r>
            <w:r>
              <w:rPr>
                <w:rFonts w:hAnsi="宋体"/>
                <w:color w:val="000000"/>
                <w:szCs w:val="21"/>
              </w:rPr>
              <w:t>年</w:t>
            </w:r>
            <w:r>
              <w:rPr>
                <w:rFonts w:hAnsi="宋体" w:hint="eastAsia"/>
                <w:color w:val="000000"/>
                <w:szCs w:val="21"/>
              </w:rPr>
              <w:t>加工</w:t>
            </w:r>
            <w:r>
              <w:rPr>
                <w:rFonts w:hAnsi="宋体" w:hint="eastAsia"/>
                <w:color w:val="000000"/>
                <w:szCs w:val="21"/>
              </w:rPr>
              <w:t>1</w:t>
            </w:r>
            <w:r>
              <w:rPr>
                <w:rFonts w:hAnsi="宋体"/>
                <w:color w:val="000000"/>
                <w:szCs w:val="21"/>
              </w:rPr>
              <w:t>0</w:t>
            </w:r>
            <w:r>
              <w:rPr>
                <w:rFonts w:hAnsi="宋体" w:hint="eastAsia"/>
                <w:color w:val="000000"/>
                <w:szCs w:val="21"/>
              </w:rPr>
              <w:t>万平方米钢化玻璃</w:t>
            </w:r>
            <w:r w:rsidRPr="005C6ABC">
              <w:rPr>
                <w:rFonts w:hAnsi="宋体" w:hint="eastAsia"/>
                <w:color w:val="000000"/>
                <w:szCs w:val="21"/>
              </w:rPr>
              <w:t>项目</w:t>
            </w:r>
            <w:r>
              <w:rPr>
                <w:rFonts w:hint="eastAsia"/>
                <w:color w:val="auto"/>
              </w:rPr>
              <w:t>，</w:t>
            </w:r>
            <w:r w:rsidRPr="006D7A28">
              <w:rPr>
                <w:rFonts w:hint="eastAsia"/>
                <w:color w:val="auto"/>
              </w:rPr>
              <w:t>该项且环境影响</w:t>
            </w:r>
            <w:r>
              <w:rPr>
                <w:rFonts w:hint="eastAsia"/>
                <w:color w:val="auto"/>
              </w:rPr>
              <w:t>报告表</w:t>
            </w:r>
            <w:r w:rsidRPr="006D7A28">
              <w:rPr>
                <w:rFonts w:hint="eastAsia"/>
                <w:color w:val="auto"/>
              </w:rPr>
              <w:t>由</w:t>
            </w:r>
            <w:r w:rsidRPr="00E6297D">
              <w:rPr>
                <w:rFonts w:hint="eastAsia"/>
                <w:color w:val="000000"/>
                <w:szCs w:val="21"/>
              </w:rPr>
              <w:t>孟津县环境保护局</w:t>
            </w:r>
            <w:r w:rsidRPr="006D7A28">
              <w:rPr>
                <w:rFonts w:hint="eastAsia"/>
                <w:color w:val="auto"/>
              </w:rPr>
              <w:t>于</w:t>
            </w:r>
            <w:r w:rsidRPr="00E6297D">
              <w:rPr>
                <w:rFonts w:hint="eastAsia"/>
                <w:color w:val="000000"/>
                <w:szCs w:val="21"/>
              </w:rPr>
              <w:t>20</w:t>
            </w:r>
            <w:r w:rsidR="00FD4600">
              <w:rPr>
                <w:color w:val="000000"/>
                <w:szCs w:val="21"/>
              </w:rPr>
              <w:t>20</w:t>
            </w:r>
            <w:r w:rsidRPr="00E6297D">
              <w:rPr>
                <w:rFonts w:hint="eastAsia"/>
                <w:color w:val="000000"/>
                <w:szCs w:val="21"/>
              </w:rPr>
              <w:t>年</w:t>
            </w:r>
            <w:r>
              <w:rPr>
                <w:rFonts w:hint="eastAsia"/>
                <w:color w:val="000000"/>
                <w:szCs w:val="21"/>
              </w:rPr>
              <w:t>1</w:t>
            </w:r>
            <w:r w:rsidR="00FD4600">
              <w:rPr>
                <w:color w:val="000000"/>
                <w:szCs w:val="21"/>
              </w:rPr>
              <w:t>2</w:t>
            </w:r>
            <w:r w:rsidRPr="00E6297D">
              <w:rPr>
                <w:rFonts w:hint="eastAsia"/>
                <w:color w:val="000000"/>
                <w:szCs w:val="21"/>
              </w:rPr>
              <w:t>月</w:t>
            </w:r>
            <w:r w:rsidR="00FD4600">
              <w:rPr>
                <w:color w:val="000000"/>
                <w:szCs w:val="21"/>
              </w:rPr>
              <w:t>1</w:t>
            </w:r>
            <w:r w:rsidRPr="00E6297D">
              <w:rPr>
                <w:rFonts w:hint="eastAsia"/>
                <w:color w:val="000000"/>
                <w:szCs w:val="21"/>
              </w:rPr>
              <w:t>日</w:t>
            </w:r>
            <w:r w:rsidRPr="006D7A28">
              <w:rPr>
                <w:rFonts w:hint="eastAsia"/>
                <w:color w:val="auto"/>
              </w:rPr>
              <w:t>予以批复，</w:t>
            </w:r>
            <w:r>
              <w:rPr>
                <w:rFonts w:hint="eastAsia"/>
                <w:color w:val="auto"/>
              </w:rPr>
              <w:t>批复文号为</w:t>
            </w:r>
            <w:r>
              <w:rPr>
                <w:rFonts w:hint="eastAsia"/>
                <w:color w:val="000000"/>
                <w:szCs w:val="21"/>
              </w:rPr>
              <w:t>孟环审</w:t>
            </w:r>
            <w:r>
              <w:rPr>
                <w:rFonts w:hint="eastAsia"/>
                <w:color w:val="000000"/>
                <w:szCs w:val="21"/>
              </w:rPr>
              <w:t>[20</w:t>
            </w:r>
            <w:r w:rsidR="00FD4600">
              <w:rPr>
                <w:color w:val="000000"/>
                <w:szCs w:val="21"/>
              </w:rPr>
              <w:t>20</w:t>
            </w:r>
            <w:r>
              <w:rPr>
                <w:rFonts w:hint="eastAsia"/>
                <w:color w:val="000000"/>
                <w:szCs w:val="21"/>
              </w:rPr>
              <w:t>]1</w:t>
            </w:r>
            <w:r w:rsidR="00FD4600">
              <w:rPr>
                <w:color w:val="000000"/>
                <w:szCs w:val="21"/>
              </w:rPr>
              <w:t>12</w:t>
            </w:r>
            <w:r>
              <w:rPr>
                <w:rFonts w:hint="eastAsia"/>
                <w:color w:val="000000"/>
                <w:szCs w:val="21"/>
              </w:rPr>
              <w:t>号</w:t>
            </w:r>
            <w:r>
              <w:rPr>
                <w:rFonts w:hint="eastAsia"/>
                <w:color w:val="auto"/>
              </w:rPr>
              <w:t>，详见附件</w:t>
            </w:r>
            <w:r w:rsidR="00F643BE">
              <w:rPr>
                <w:color w:val="auto"/>
              </w:rPr>
              <w:t>3</w:t>
            </w:r>
            <w:r>
              <w:rPr>
                <w:rFonts w:hint="eastAsia"/>
                <w:color w:val="auto"/>
              </w:rPr>
              <w:t>。</w:t>
            </w:r>
          </w:p>
          <w:p w:rsidR="003F608F" w:rsidRPr="001B123F" w:rsidRDefault="003F608F" w:rsidP="003F608F">
            <w:pPr>
              <w:pStyle w:val="11175"/>
              <w:adjustRightInd w:val="0"/>
              <w:snapToGrid w:val="0"/>
              <w:spacing w:before="0" w:after="0"/>
              <w:ind w:firstLine="480"/>
              <w:rPr>
                <w:color w:val="auto"/>
              </w:rPr>
            </w:pPr>
            <w:r>
              <w:rPr>
                <w:color w:val="auto"/>
              </w:rPr>
              <w:t>202</w:t>
            </w:r>
            <w:r w:rsidR="00FD4600">
              <w:rPr>
                <w:color w:val="auto"/>
              </w:rPr>
              <w:t>1</w:t>
            </w:r>
            <w:r w:rsidRPr="006D7A28">
              <w:rPr>
                <w:rFonts w:hint="eastAsia"/>
                <w:color w:val="auto"/>
              </w:rPr>
              <w:t>年</w:t>
            </w:r>
            <w:r w:rsidR="00FD4600">
              <w:rPr>
                <w:color w:val="auto"/>
              </w:rPr>
              <w:t>3</w:t>
            </w:r>
            <w:r>
              <w:rPr>
                <w:rFonts w:hint="eastAsia"/>
                <w:color w:val="auto"/>
              </w:rPr>
              <w:t>月，</w:t>
            </w:r>
            <w:r w:rsidR="00FD4600">
              <w:rPr>
                <w:rFonts w:hAnsi="宋体"/>
                <w:color w:val="000000"/>
                <w:szCs w:val="21"/>
              </w:rPr>
              <w:t>洛阳</w:t>
            </w:r>
            <w:r w:rsidR="00FD4600">
              <w:rPr>
                <w:rFonts w:hAnsi="宋体" w:hint="eastAsia"/>
                <w:color w:val="000000"/>
                <w:szCs w:val="21"/>
              </w:rPr>
              <w:t>博文玻璃</w:t>
            </w:r>
            <w:r w:rsidR="00FD4600">
              <w:rPr>
                <w:rFonts w:hAnsi="宋体"/>
                <w:color w:val="000000"/>
                <w:szCs w:val="21"/>
              </w:rPr>
              <w:t>有限公司年</w:t>
            </w:r>
            <w:r w:rsidR="00FD4600">
              <w:rPr>
                <w:rFonts w:hAnsi="宋体" w:hint="eastAsia"/>
                <w:color w:val="000000"/>
                <w:szCs w:val="21"/>
              </w:rPr>
              <w:t>加工</w:t>
            </w:r>
            <w:r w:rsidR="00FD4600">
              <w:rPr>
                <w:rFonts w:hAnsi="宋体" w:hint="eastAsia"/>
                <w:color w:val="000000"/>
                <w:szCs w:val="21"/>
              </w:rPr>
              <w:t>1</w:t>
            </w:r>
            <w:r w:rsidR="00FD4600">
              <w:rPr>
                <w:rFonts w:hAnsi="宋体"/>
                <w:color w:val="000000"/>
                <w:szCs w:val="21"/>
              </w:rPr>
              <w:t>0</w:t>
            </w:r>
            <w:r w:rsidR="00FD4600">
              <w:rPr>
                <w:rFonts w:hAnsi="宋体" w:hint="eastAsia"/>
                <w:color w:val="000000"/>
                <w:szCs w:val="21"/>
              </w:rPr>
              <w:t>万平方米钢化玻璃</w:t>
            </w:r>
            <w:r w:rsidR="00FD4600" w:rsidRPr="005C6ABC">
              <w:rPr>
                <w:rFonts w:hAnsi="宋体" w:hint="eastAsia"/>
                <w:color w:val="000000"/>
                <w:szCs w:val="21"/>
              </w:rPr>
              <w:t>项目</w:t>
            </w:r>
            <w:r>
              <w:rPr>
                <w:rFonts w:hint="eastAsia"/>
                <w:color w:val="auto"/>
              </w:rPr>
              <w:t>建</w:t>
            </w:r>
            <w:r>
              <w:rPr>
                <w:rFonts w:hint="eastAsia"/>
                <w:color w:val="auto"/>
              </w:rPr>
              <w:lastRenderedPageBreak/>
              <w:t>设完成，</w:t>
            </w:r>
            <w:r w:rsidR="00FD4600" w:rsidRPr="00212323">
              <w:rPr>
                <w:rFonts w:hint="eastAsia"/>
                <w:color w:val="auto"/>
              </w:rPr>
              <w:t>于</w:t>
            </w:r>
            <w:r w:rsidR="00FD4600" w:rsidRPr="00212323">
              <w:rPr>
                <w:rFonts w:hint="eastAsia"/>
                <w:color w:val="auto"/>
              </w:rPr>
              <w:t>2</w:t>
            </w:r>
            <w:r w:rsidR="00FD4600" w:rsidRPr="00212323">
              <w:rPr>
                <w:color w:val="auto"/>
              </w:rPr>
              <w:t>02</w:t>
            </w:r>
            <w:r w:rsidR="00FD4600">
              <w:rPr>
                <w:color w:val="auto"/>
              </w:rPr>
              <w:t>1</w:t>
            </w:r>
            <w:r w:rsidR="00FD4600" w:rsidRPr="00212323">
              <w:rPr>
                <w:rFonts w:hint="eastAsia"/>
                <w:color w:val="auto"/>
              </w:rPr>
              <w:t>年</w:t>
            </w:r>
            <w:r w:rsidR="00FD4600">
              <w:rPr>
                <w:rFonts w:hint="eastAsia"/>
                <w:color w:val="auto"/>
              </w:rPr>
              <w:t>4</w:t>
            </w:r>
            <w:r w:rsidR="00FD4600" w:rsidRPr="00212323">
              <w:rPr>
                <w:rFonts w:hint="eastAsia"/>
                <w:color w:val="auto"/>
              </w:rPr>
              <w:t>月</w:t>
            </w:r>
            <w:r w:rsidR="00FD4600" w:rsidRPr="00212323">
              <w:rPr>
                <w:color w:val="auto"/>
              </w:rPr>
              <w:t>1</w:t>
            </w:r>
            <w:r w:rsidR="00FD4600">
              <w:rPr>
                <w:color w:val="auto"/>
              </w:rPr>
              <w:t>9</w:t>
            </w:r>
            <w:r w:rsidR="00FD4600" w:rsidRPr="00212323">
              <w:rPr>
                <w:rFonts w:hint="eastAsia"/>
                <w:color w:val="auto"/>
              </w:rPr>
              <w:t>日</w:t>
            </w:r>
            <w:r w:rsidR="00FD4600">
              <w:rPr>
                <w:rFonts w:hint="eastAsia"/>
                <w:color w:val="auto"/>
              </w:rPr>
              <w:t>进行了固定污染源排污登记</w:t>
            </w:r>
            <w:r w:rsidR="00FD4600" w:rsidRPr="00212323">
              <w:rPr>
                <w:rFonts w:hint="eastAsia"/>
                <w:color w:val="auto"/>
              </w:rPr>
              <w:t>，</w:t>
            </w:r>
            <w:r w:rsidR="00FD4600">
              <w:rPr>
                <w:rFonts w:hint="eastAsia"/>
                <w:color w:val="auto"/>
              </w:rPr>
              <w:t>登记</w:t>
            </w:r>
            <w:r w:rsidR="00FD4600" w:rsidRPr="00212323">
              <w:rPr>
                <w:rFonts w:hint="eastAsia"/>
                <w:color w:val="auto"/>
              </w:rPr>
              <w:t>编号：</w:t>
            </w:r>
            <w:r w:rsidR="00FD4600" w:rsidRPr="00212323">
              <w:rPr>
                <w:color w:val="auto"/>
              </w:rPr>
              <w:t>914103</w:t>
            </w:r>
            <w:r w:rsidR="00FD4600">
              <w:rPr>
                <w:color w:val="auto"/>
              </w:rPr>
              <w:t>22MA9FN3Y828001X</w:t>
            </w:r>
            <w:r w:rsidR="00FD4600" w:rsidRPr="00212323">
              <w:rPr>
                <w:rFonts w:hint="eastAsia"/>
                <w:color w:val="auto"/>
              </w:rPr>
              <w:t>，有效期限</w:t>
            </w:r>
            <w:r w:rsidR="00FD4600" w:rsidRPr="00212323">
              <w:rPr>
                <w:rFonts w:hint="eastAsia"/>
                <w:color w:val="auto"/>
              </w:rPr>
              <w:t>202</w:t>
            </w:r>
            <w:r w:rsidR="00FD4600">
              <w:rPr>
                <w:color w:val="auto"/>
              </w:rPr>
              <w:t>1</w:t>
            </w:r>
            <w:r w:rsidR="00FD4600" w:rsidRPr="00212323">
              <w:rPr>
                <w:rFonts w:hint="eastAsia"/>
                <w:color w:val="auto"/>
              </w:rPr>
              <w:t>年</w:t>
            </w:r>
            <w:r w:rsidR="00FD4600" w:rsidRPr="00212323">
              <w:rPr>
                <w:color w:val="auto"/>
              </w:rPr>
              <w:t>0</w:t>
            </w:r>
            <w:r w:rsidR="00FD4600">
              <w:rPr>
                <w:color w:val="auto"/>
              </w:rPr>
              <w:t>4</w:t>
            </w:r>
            <w:r w:rsidR="00FD4600" w:rsidRPr="00212323">
              <w:rPr>
                <w:rFonts w:hint="eastAsia"/>
                <w:color w:val="auto"/>
              </w:rPr>
              <w:t>月</w:t>
            </w:r>
            <w:r w:rsidR="00FD4600">
              <w:rPr>
                <w:color w:val="auto"/>
              </w:rPr>
              <w:t>19</w:t>
            </w:r>
            <w:r w:rsidR="00FD4600" w:rsidRPr="00212323">
              <w:rPr>
                <w:rFonts w:hint="eastAsia"/>
                <w:color w:val="auto"/>
              </w:rPr>
              <w:t>日至</w:t>
            </w:r>
            <w:r w:rsidR="00FD4600" w:rsidRPr="00212323">
              <w:rPr>
                <w:rFonts w:hint="eastAsia"/>
                <w:color w:val="auto"/>
              </w:rPr>
              <w:t>20</w:t>
            </w:r>
            <w:r w:rsidR="00FD4600" w:rsidRPr="00212323">
              <w:rPr>
                <w:color w:val="auto"/>
              </w:rPr>
              <w:t>2</w:t>
            </w:r>
            <w:r w:rsidR="00FD4600">
              <w:rPr>
                <w:color w:val="auto"/>
              </w:rPr>
              <w:t>6</w:t>
            </w:r>
            <w:r w:rsidR="00FD4600" w:rsidRPr="00212323">
              <w:rPr>
                <w:rFonts w:hint="eastAsia"/>
                <w:color w:val="auto"/>
              </w:rPr>
              <w:t>年</w:t>
            </w:r>
            <w:r w:rsidR="00FD4600" w:rsidRPr="00212323">
              <w:rPr>
                <w:color w:val="auto"/>
              </w:rPr>
              <w:t>0</w:t>
            </w:r>
            <w:r w:rsidR="00FD4600">
              <w:rPr>
                <w:color w:val="auto"/>
              </w:rPr>
              <w:t>4</w:t>
            </w:r>
            <w:r w:rsidR="00FD4600" w:rsidRPr="00212323">
              <w:rPr>
                <w:rFonts w:hint="eastAsia"/>
                <w:color w:val="auto"/>
              </w:rPr>
              <w:t>月</w:t>
            </w:r>
            <w:r w:rsidR="00FD4600" w:rsidRPr="00212323">
              <w:rPr>
                <w:color w:val="auto"/>
              </w:rPr>
              <w:t>1</w:t>
            </w:r>
            <w:r w:rsidR="00FD4600">
              <w:rPr>
                <w:color w:val="auto"/>
              </w:rPr>
              <w:t>8</w:t>
            </w:r>
            <w:r w:rsidR="00FD4600" w:rsidRPr="00212323">
              <w:rPr>
                <w:rFonts w:hint="eastAsia"/>
                <w:color w:val="auto"/>
              </w:rPr>
              <w:t>日</w:t>
            </w:r>
            <w:r w:rsidR="00FD4600">
              <w:rPr>
                <w:rFonts w:hint="eastAsia"/>
                <w:color w:val="auto"/>
              </w:rPr>
              <w:t>，见附件</w:t>
            </w:r>
            <w:r w:rsidR="00FD4600">
              <w:rPr>
                <w:rFonts w:hint="eastAsia"/>
                <w:color w:val="auto"/>
              </w:rPr>
              <w:t>4</w:t>
            </w:r>
            <w:r w:rsidR="00FD4600" w:rsidRPr="00212323">
              <w:rPr>
                <w:rFonts w:hint="eastAsia"/>
                <w:color w:val="auto"/>
              </w:rPr>
              <w:t>。</w:t>
            </w:r>
            <w:r w:rsidR="00FD4600">
              <w:rPr>
                <w:rFonts w:hAnsi="宋体"/>
                <w:color w:val="000000"/>
                <w:szCs w:val="21"/>
              </w:rPr>
              <w:t>洛阳</w:t>
            </w:r>
            <w:r w:rsidR="00FD4600">
              <w:rPr>
                <w:rFonts w:hAnsi="宋体" w:hint="eastAsia"/>
                <w:color w:val="000000"/>
                <w:szCs w:val="21"/>
              </w:rPr>
              <w:t>博文玻璃</w:t>
            </w:r>
            <w:r w:rsidR="00FD4600">
              <w:rPr>
                <w:rFonts w:hAnsi="宋体"/>
                <w:color w:val="000000"/>
                <w:szCs w:val="21"/>
              </w:rPr>
              <w:t>有限公司年</w:t>
            </w:r>
            <w:r w:rsidR="00FD4600">
              <w:rPr>
                <w:rFonts w:hAnsi="宋体" w:hint="eastAsia"/>
                <w:color w:val="000000"/>
                <w:szCs w:val="21"/>
              </w:rPr>
              <w:t>加工</w:t>
            </w:r>
            <w:r w:rsidR="00FD4600">
              <w:rPr>
                <w:rFonts w:hAnsi="宋体" w:hint="eastAsia"/>
                <w:color w:val="000000"/>
                <w:szCs w:val="21"/>
              </w:rPr>
              <w:t>1</w:t>
            </w:r>
            <w:r w:rsidR="00FD4600">
              <w:rPr>
                <w:rFonts w:hAnsi="宋体"/>
                <w:color w:val="000000"/>
                <w:szCs w:val="21"/>
              </w:rPr>
              <w:t>0</w:t>
            </w:r>
            <w:r w:rsidR="00FD4600">
              <w:rPr>
                <w:rFonts w:hAnsi="宋体" w:hint="eastAsia"/>
                <w:color w:val="000000"/>
                <w:szCs w:val="21"/>
              </w:rPr>
              <w:t>万平方米钢化玻璃</w:t>
            </w:r>
            <w:r w:rsidR="00FD4600" w:rsidRPr="005C6ABC">
              <w:rPr>
                <w:rFonts w:hAnsi="宋体" w:hint="eastAsia"/>
                <w:color w:val="000000"/>
                <w:szCs w:val="21"/>
              </w:rPr>
              <w:t>项目</w:t>
            </w:r>
            <w:r w:rsidRPr="006D7A28">
              <w:rPr>
                <w:rFonts w:hint="eastAsia"/>
                <w:color w:val="auto"/>
              </w:rPr>
              <w:t>于</w:t>
            </w:r>
            <w:r w:rsidRPr="006D7A28">
              <w:rPr>
                <w:rFonts w:hint="eastAsia"/>
                <w:color w:val="auto"/>
              </w:rPr>
              <w:t>2</w:t>
            </w:r>
            <w:r w:rsidRPr="006D7A28">
              <w:rPr>
                <w:color w:val="auto"/>
              </w:rPr>
              <w:t>0</w:t>
            </w:r>
            <w:r>
              <w:rPr>
                <w:color w:val="auto"/>
              </w:rPr>
              <w:t>2</w:t>
            </w:r>
            <w:r w:rsidR="00547AFF">
              <w:rPr>
                <w:color w:val="auto"/>
              </w:rPr>
              <w:t>1</w:t>
            </w:r>
            <w:r w:rsidRPr="006D7A28">
              <w:rPr>
                <w:rFonts w:hint="eastAsia"/>
                <w:color w:val="auto"/>
              </w:rPr>
              <w:t>年</w:t>
            </w:r>
            <w:r w:rsidR="00FD4600">
              <w:rPr>
                <w:color w:val="auto"/>
              </w:rPr>
              <w:t>5</w:t>
            </w:r>
            <w:r w:rsidRPr="006D7A28">
              <w:rPr>
                <w:rFonts w:hint="eastAsia"/>
                <w:color w:val="auto"/>
              </w:rPr>
              <w:t>月</w:t>
            </w:r>
            <w:r>
              <w:rPr>
                <w:color w:val="auto"/>
              </w:rPr>
              <w:t>6</w:t>
            </w:r>
            <w:r w:rsidRPr="006D7A28">
              <w:rPr>
                <w:rFonts w:hint="eastAsia"/>
                <w:color w:val="auto"/>
              </w:rPr>
              <w:t>日完成了竣工环境保护自主验收</w:t>
            </w:r>
            <w:r>
              <w:rPr>
                <w:rFonts w:hint="eastAsia"/>
                <w:color w:val="auto"/>
              </w:rPr>
              <w:t>，</w:t>
            </w:r>
            <w:r w:rsidRPr="006D7A28">
              <w:rPr>
                <w:rFonts w:hint="eastAsia"/>
                <w:color w:val="auto"/>
              </w:rPr>
              <w:t>详见附件</w:t>
            </w:r>
            <w:r w:rsidR="00F643BE">
              <w:rPr>
                <w:color w:val="auto"/>
              </w:rPr>
              <w:t>5</w:t>
            </w:r>
            <w:r w:rsidRPr="006D7A28">
              <w:rPr>
                <w:rFonts w:hint="eastAsia"/>
                <w:color w:val="auto"/>
              </w:rPr>
              <w:t>。</w:t>
            </w:r>
          </w:p>
          <w:p w:rsidR="003F608F" w:rsidRPr="00FD4600" w:rsidRDefault="003F608F" w:rsidP="003F608F">
            <w:pPr>
              <w:pStyle w:val="20"/>
              <w:adjustRightInd w:val="0"/>
              <w:snapToGrid w:val="0"/>
              <w:spacing w:after="0" w:line="420" w:lineRule="auto"/>
              <w:ind w:leftChars="0" w:left="0" w:firstLine="480"/>
              <w:rPr>
                <w:sz w:val="24"/>
              </w:rPr>
            </w:pPr>
            <w:r w:rsidRPr="00FD4600">
              <w:rPr>
                <w:rFonts w:hint="eastAsia"/>
                <w:sz w:val="24"/>
              </w:rPr>
              <w:t>综上所述，现有工程已取得环境影响评价报告表批复、环境保护验收意见和排污许可证，环保手续完善。</w:t>
            </w:r>
          </w:p>
          <w:p w:rsidR="003F608F" w:rsidRDefault="003F608F" w:rsidP="003F608F">
            <w:pPr>
              <w:adjustRightInd w:val="0"/>
              <w:snapToGrid w:val="0"/>
              <w:spacing w:line="420" w:lineRule="auto"/>
              <w:rPr>
                <w:rFonts w:ascii="黑体" w:eastAsia="黑体" w:hAnsi="黑体" w:cs="宋体"/>
                <w:b/>
                <w:sz w:val="28"/>
                <w:szCs w:val="28"/>
              </w:rPr>
            </w:pPr>
            <w:r w:rsidRPr="007C2A30">
              <w:rPr>
                <w:rFonts w:ascii="黑体" w:eastAsia="黑体" w:hAnsi="黑体" w:cs="宋体"/>
                <w:b/>
                <w:sz w:val="28"/>
                <w:szCs w:val="28"/>
              </w:rPr>
              <w:t>二、现有工程“三废”排放现状情况</w:t>
            </w:r>
          </w:p>
          <w:p w:rsidR="006A1517" w:rsidRDefault="002D5626" w:rsidP="002D5626">
            <w:pPr>
              <w:numPr>
                <w:ilvl w:val="0"/>
                <w:numId w:val="19"/>
              </w:numPr>
              <w:adjustRightInd w:val="0"/>
              <w:snapToGrid w:val="0"/>
              <w:spacing w:line="420" w:lineRule="auto"/>
              <w:rPr>
                <w:bCs/>
                <w:kern w:val="28"/>
                <w:sz w:val="24"/>
              </w:rPr>
            </w:pPr>
            <w:r>
              <w:rPr>
                <w:rFonts w:hint="eastAsia"/>
                <w:bCs/>
                <w:kern w:val="28"/>
                <w:sz w:val="24"/>
              </w:rPr>
              <w:t>废气</w:t>
            </w:r>
          </w:p>
          <w:p w:rsidR="002D5626" w:rsidRDefault="002D5626" w:rsidP="002D5626">
            <w:pPr>
              <w:adjustRightInd w:val="0"/>
              <w:snapToGrid w:val="0"/>
              <w:spacing w:line="420" w:lineRule="auto"/>
              <w:ind w:left="480"/>
              <w:rPr>
                <w:bCs/>
                <w:kern w:val="28"/>
                <w:sz w:val="24"/>
              </w:rPr>
            </w:pPr>
            <w:r>
              <w:rPr>
                <w:rFonts w:hint="eastAsia"/>
                <w:bCs/>
                <w:kern w:val="28"/>
                <w:sz w:val="24"/>
              </w:rPr>
              <w:t>现有工程仅有</w:t>
            </w:r>
            <w:r w:rsidR="000A383B">
              <w:rPr>
                <w:rFonts w:hint="eastAsia"/>
                <w:bCs/>
                <w:kern w:val="28"/>
                <w:sz w:val="24"/>
              </w:rPr>
              <w:t>一条</w:t>
            </w:r>
            <w:r>
              <w:rPr>
                <w:rFonts w:hint="eastAsia"/>
                <w:bCs/>
                <w:kern w:val="28"/>
                <w:sz w:val="24"/>
              </w:rPr>
              <w:t>钢化玻璃生产线，无废气排放。</w:t>
            </w:r>
          </w:p>
          <w:p w:rsidR="002D5626" w:rsidRDefault="002D5626" w:rsidP="000A383B">
            <w:pPr>
              <w:numPr>
                <w:ilvl w:val="0"/>
                <w:numId w:val="19"/>
              </w:numPr>
              <w:adjustRightInd w:val="0"/>
              <w:snapToGrid w:val="0"/>
              <w:spacing w:line="420" w:lineRule="auto"/>
              <w:rPr>
                <w:bCs/>
                <w:kern w:val="28"/>
                <w:sz w:val="24"/>
              </w:rPr>
            </w:pPr>
            <w:r>
              <w:rPr>
                <w:rFonts w:hint="eastAsia"/>
                <w:bCs/>
                <w:kern w:val="28"/>
                <w:sz w:val="24"/>
              </w:rPr>
              <w:t>废水</w:t>
            </w:r>
          </w:p>
          <w:p w:rsidR="000A383B" w:rsidRDefault="000A383B" w:rsidP="00617E16">
            <w:pPr>
              <w:adjustRightInd w:val="0"/>
              <w:snapToGrid w:val="0"/>
              <w:spacing w:line="420" w:lineRule="auto"/>
              <w:ind w:firstLineChars="200" w:firstLine="480"/>
              <w:rPr>
                <w:bCs/>
                <w:kern w:val="28"/>
                <w:sz w:val="24"/>
              </w:rPr>
            </w:pPr>
            <w:r>
              <w:rPr>
                <w:rFonts w:hint="eastAsia"/>
                <w:bCs/>
                <w:kern w:val="28"/>
                <w:sz w:val="24"/>
              </w:rPr>
              <w:t>现有工程所在地目前污水管网尚未铺设完成，</w:t>
            </w:r>
            <w:r w:rsidR="00617E16">
              <w:rPr>
                <w:rFonts w:hint="eastAsia"/>
                <w:bCs/>
                <w:kern w:val="28"/>
                <w:sz w:val="24"/>
              </w:rPr>
              <w:t>生活污水由周边村民定期拉走肥田不外排；清洗、磨边废水经沉淀后用于厂区绿化。现有工程无废水排放。</w:t>
            </w:r>
          </w:p>
          <w:p w:rsidR="00617E16" w:rsidRDefault="00617E16" w:rsidP="00617E16">
            <w:pPr>
              <w:numPr>
                <w:ilvl w:val="0"/>
                <w:numId w:val="19"/>
              </w:numPr>
              <w:adjustRightInd w:val="0"/>
              <w:snapToGrid w:val="0"/>
              <w:spacing w:line="420" w:lineRule="auto"/>
              <w:rPr>
                <w:bCs/>
                <w:kern w:val="28"/>
                <w:sz w:val="24"/>
              </w:rPr>
            </w:pPr>
            <w:r>
              <w:rPr>
                <w:rFonts w:hint="eastAsia"/>
                <w:bCs/>
                <w:kern w:val="28"/>
                <w:sz w:val="24"/>
              </w:rPr>
              <w:t>噪声</w:t>
            </w:r>
          </w:p>
          <w:p w:rsidR="00617E16" w:rsidRDefault="00617E16" w:rsidP="00617E16">
            <w:pPr>
              <w:adjustRightInd w:val="0"/>
              <w:snapToGrid w:val="0"/>
              <w:spacing w:line="420" w:lineRule="auto"/>
              <w:ind w:firstLineChars="200" w:firstLine="480"/>
              <w:rPr>
                <w:bCs/>
                <w:kern w:val="28"/>
                <w:sz w:val="24"/>
              </w:rPr>
            </w:pPr>
            <w:r>
              <w:rPr>
                <w:rFonts w:hint="eastAsia"/>
                <w:bCs/>
                <w:kern w:val="28"/>
                <w:sz w:val="24"/>
              </w:rPr>
              <w:t>根据</w:t>
            </w:r>
            <w:r>
              <w:rPr>
                <w:rFonts w:hint="eastAsia"/>
                <w:bCs/>
                <w:kern w:val="28"/>
                <w:sz w:val="24"/>
              </w:rPr>
              <w:t>2</w:t>
            </w:r>
            <w:r>
              <w:rPr>
                <w:bCs/>
                <w:kern w:val="28"/>
                <w:sz w:val="24"/>
              </w:rPr>
              <w:t>02</w:t>
            </w:r>
            <w:r w:rsidR="00D8080B">
              <w:rPr>
                <w:bCs/>
                <w:kern w:val="28"/>
                <w:sz w:val="24"/>
              </w:rPr>
              <w:t>2</w:t>
            </w:r>
            <w:r>
              <w:rPr>
                <w:rFonts w:hint="eastAsia"/>
                <w:bCs/>
                <w:kern w:val="28"/>
                <w:sz w:val="24"/>
              </w:rPr>
              <w:t>年</w:t>
            </w:r>
            <w:r w:rsidR="00D8080B">
              <w:rPr>
                <w:bCs/>
                <w:kern w:val="28"/>
                <w:sz w:val="24"/>
              </w:rPr>
              <w:t>2</w:t>
            </w:r>
            <w:r>
              <w:rPr>
                <w:rFonts w:hint="eastAsia"/>
                <w:bCs/>
                <w:kern w:val="28"/>
                <w:sz w:val="24"/>
              </w:rPr>
              <w:t>月</w:t>
            </w:r>
            <w:r w:rsidR="00D8080B">
              <w:rPr>
                <w:bCs/>
                <w:kern w:val="28"/>
                <w:sz w:val="24"/>
              </w:rPr>
              <w:t>28</w:t>
            </w:r>
            <w:r>
              <w:rPr>
                <w:rFonts w:hint="eastAsia"/>
                <w:bCs/>
                <w:kern w:val="28"/>
                <w:sz w:val="24"/>
              </w:rPr>
              <w:t>日河南永蓝检测技术有限公司对项目厂界噪声进行的监测结果，监测过程中厂区正常生产，厂区噪声排放情况见下表。</w:t>
            </w:r>
          </w:p>
          <w:p w:rsidR="00220694" w:rsidRPr="00A543B3" w:rsidRDefault="00220694"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Pr>
                <w:rFonts w:ascii="Times New Roman" w:eastAsia="黑体" w:hAnsi="黑体" w:hint="eastAsia"/>
                <w:bCs/>
              </w:rPr>
              <w:t>现有工程噪声</w:t>
            </w:r>
            <w:r w:rsidRPr="00A543B3">
              <w:rPr>
                <w:rFonts w:ascii="Times New Roman" w:eastAsia="黑体" w:hAnsi="黑体"/>
                <w:bCs/>
              </w:rPr>
              <w:t>监测结果</w:t>
            </w:r>
            <w:r>
              <w:rPr>
                <w:rFonts w:ascii="Times New Roman" w:eastAsia="黑体" w:hAnsi="黑体" w:hint="eastAsia"/>
                <w:bCs/>
              </w:rPr>
              <w:t>一览表</w:t>
            </w:r>
            <w:r w:rsidRPr="00A543B3">
              <w:rPr>
                <w:rFonts w:ascii="Times New Roman" w:eastAsia="黑体" w:hAnsi="黑体"/>
                <w:bCs/>
              </w:rPr>
              <w:t>单位：</w:t>
            </w:r>
            <w:r w:rsidRPr="00A543B3">
              <w:rPr>
                <w:rFonts w:ascii="Times New Roman" w:eastAsia="黑体" w:hAnsi="黑体"/>
                <w:bCs/>
              </w:rPr>
              <w:t>dB(A)</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753"/>
              <w:gridCol w:w="2692"/>
              <w:gridCol w:w="2686"/>
            </w:tblGrid>
            <w:tr w:rsidR="00220694" w:rsidRPr="00CD0DDD" w:rsidTr="00AA219D">
              <w:trPr>
                <w:trHeight w:val="397"/>
                <w:jc w:val="center"/>
              </w:trPr>
              <w:tc>
                <w:tcPr>
                  <w:tcW w:w="2700" w:type="dxa"/>
                  <w:tcBorders>
                    <w:top w:val="single" w:sz="12" w:space="0" w:color="auto"/>
                    <w:bottom w:val="single" w:sz="4" w:space="0" w:color="auto"/>
                  </w:tcBorders>
                  <w:vAlign w:val="center"/>
                </w:tcPr>
                <w:p w:rsidR="00220694" w:rsidRPr="00CD0DDD" w:rsidRDefault="00220694" w:rsidP="00220694">
                  <w:pPr>
                    <w:jc w:val="center"/>
                    <w:rPr>
                      <w:szCs w:val="21"/>
                    </w:rPr>
                  </w:pPr>
                  <w:r>
                    <w:rPr>
                      <w:rFonts w:hint="eastAsia"/>
                      <w:szCs w:val="21"/>
                    </w:rPr>
                    <w:t>监测点位</w:t>
                  </w:r>
                </w:p>
              </w:tc>
              <w:tc>
                <w:tcPr>
                  <w:tcW w:w="2640" w:type="dxa"/>
                  <w:vAlign w:val="center"/>
                </w:tcPr>
                <w:p w:rsidR="00220694" w:rsidRPr="00CD0DDD" w:rsidRDefault="00220694" w:rsidP="00220694">
                  <w:pPr>
                    <w:jc w:val="center"/>
                    <w:rPr>
                      <w:szCs w:val="21"/>
                    </w:rPr>
                  </w:pPr>
                  <w:r w:rsidRPr="00CD0DDD">
                    <w:rPr>
                      <w:szCs w:val="21"/>
                    </w:rPr>
                    <w:t>昼间</w:t>
                  </w:r>
                </w:p>
              </w:tc>
              <w:tc>
                <w:tcPr>
                  <w:tcW w:w="2634" w:type="dxa"/>
                  <w:vAlign w:val="center"/>
                </w:tcPr>
                <w:p w:rsidR="00220694" w:rsidRPr="00CD0DDD" w:rsidRDefault="00220694" w:rsidP="00220694">
                  <w:pPr>
                    <w:jc w:val="center"/>
                    <w:rPr>
                      <w:szCs w:val="21"/>
                    </w:rPr>
                  </w:pPr>
                  <w:r w:rsidRPr="00CD0DDD">
                    <w:rPr>
                      <w:szCs w:val="21"/>
                    </w:rPr>
                    <w:t>夜间</w:t>
                  </w:r>
                </w:p>
              </w:tc>
            </w:tr>
            <w:tr w:rsidR="00220694" w:rsidRPr="00CD0DDD" w:rsidTr="00AA219D">
              <w:trPr>
                <w:trHeight w:val="397"/>
                <w:jc w:val="center"/>
              </w:trPr>
              <w:tc>
                <w:tcPr>
                  <w:tcW w:w="2700" w:type="dxa"/>
                  <w:tcBorders>
                    <w:top w:val="single" w:sz="4" w:space="0" w:color="auto"/>
                  </w:tcBorders>
                  <w:vAlign w:val="center"/>
                </w:tcPr>
                <w:p w:rsidR="00220694" w:rsidRPr="00CD0DDD" w:rsidRDefault="00220694" w:rsidP="00220694">
                  <w:pPr>
                    <w:jc w:val="center"/>
                    <w:rPr>
                      <w:szCs w:val="21"/>
                    </w:rPr>
                  </w:pPr>
                  <w:r>
                    <w:rPr>
                      <w:rFonts w:hint="eastAsia"/>
                      <w:szCs w:val="21"/>
                    </w:rPr>
                    <w:t>东厂界</w:t>
                  </w:r>
                </w:p>
              </w:tc>
              <w:tc>
                <w:tcPr>
                  <w:tcW w:w="2640" w:type="dxa"/>
                  <w:vAlign w:val="center"/>
                </w:tcPr>
                <w:p w:rsidR="00220694" w:rsidRPr="00CD0DDD" w:rsidRDefault="00220694" w:rsidP="00220694">
                  <w:pPr>
                    <w:jc w:val="center"/>
                    <w:rPr>
                      <w:szCs w:val="21"/>
                    </w:rPr>
                  </w:pPr>
                  <w:r>
                    <w:rPr>
                      <w:rFonts w:hint="eastAsia"/>
                      <w:szCs w:val="21"/>
                    </w:rPr>
                    <w:t>5</w:t>
                  </w:r>
                  <w:r>
                    <w:rPr>
                      <w:szCs w:val="21"/>
                    </w:rPr>
                    <w:t>5</w:t>
                  </w:r>
                </w:p>
              </w:tc>
              <w:tc>
                <w:tcPr>
                  <w:tcW w:w="2634" w:type="dxa"/>
                  <w:vAlign w:val="center"/>
                </w:tcPr>
                <w:p w:rsidR="00220694" w:rsidRPr="00CD0DDD" w:rsidRDefault="00220694" w:rsidP="00220694">
                  <w:pPr>
                    <w:jc w:val="center"/>
                    <w:rPr>
                      <w:szCs w:val="21"/>
                    </w:rPr>
                  </w:pPr>
                  <w:r>
                    <w:rPr>
                      <w:szCs w:val="21"/>
                    </w:rPr>
                    <w:t>43</w:t>
                  </w:r>
                </w:p>
              </w:tc>
            </w:tr>
            <w:tr w:rsidR="00220694" w:rsidRPr="00CD0DDD" w:rsidTr="00AA219D">
              <w:trPr>
                <w:trHeight w:val="397"/>
                <w:jc w:val="center"/>
              </w:trPr>
              <w:tc>
                <w:tcPr>
                  <w:tcW w:w="2700" w:type="dxa"/>
                  <w:tcBorders>
                    <w:top w:val="single" w:sz="4" w:space="0" w:color="auto"/>
                  </w:tcBorders>
                  <w:vAlign w:val="center"/>
                </w:tcPr>
                <w:p w:rsidR="00220694" w:rsidRPr="00CD0DDD" w:rsidRDefault="00220694" w:rsidP="00220694">
                  <w:pPr>
                    <w:jc w:val="center"/>
                    <w:rPr>
                      <w:szCs w:val="21"/>
                    </w:rPr>
                  </w:pPr>
                  <w:r>
                    <w:rPr>
                      <w:rFonts w:hint="eastAsia"/>
                      <w:szCs w:val="21"/>
                    </w:rPr>
                    <w:t>北厂界</w:t>
                  </w:r>
                </w:p>
              </w:tc>
              <w:tc>
                <w:tcPr>
                  <w:tcW w:w="2640" w:type="dxa"/>
                  <w:vAlign w:val="center"/>
                </w:tcPr>
                <w:p w:rsidR="00220694" w:rsidRDefault="00220694" w:rsidP="00220694">
                  <w:pPr>
                    <w:jc w:val="center"/>
                    <w:rPr>
                      <w:szCs w:val="21"/>
                    </w:rPr>
                  </w:pPr>
                  <w:r>
                    <w:rPr>
                      <w:szCs w:val="21"/>
                    </w:rPr>
                    <w:t>57</w:t>
                  </w:r>
                </w:p>
              </w:tc>
              <w:tc>
                <w:tcPr>
                  <w:tcW w:w="2634" w:type="dxa"/>
                  <w:vAlign w:val="center"/>
                </w:tcPr>
                <w:p w:rsidR="00220694" w:rsidRDefault="00220694" w:rsidP="00220694">
                  <w:pPr>
                    <w:jc w:val="center"/>
                    <w:rPr>
                      <w:szCs w:val="21"/>
                    </w:rPr>
                  </w:pPr>
                  <w:r>
                    <w:rPr>
                      <w:szCs w:val="21"/>
                    </w:rPr>
                    <w:t>45</w:t>
                  </w:r>
                </w:p>
              </w:tc>
            </w:tr>
            <w:tr w:rsidR="00220694" w:rsidRPr="00CD0DDD" w:rsidTr="00AA219D">
              <w:trPr>
                <w:trHeight w:val="397"/>
                <w:jc w:val="center"/>
              </w:trPr>
              <w:tc>
                <w:tcPr>
                  <w:tcW w:w="2700" w:type="dxa"/>
                  <w:tcBorders>
                    <w:top w:val="single" w:sz="4" w:space="0" w:color="auto"/>
                  </w:tcBorders>
                  <w:vAlign w:val="center"/>
                </w:tcPr>
                <w:p w:rsidR="00220694" w:rsidRDefault="00220694" w:rsidP="00220694">
                  <w:pPr>
                    <w:jc w:val="center"/>
                    <w:rPr>
                      <w:szCs w:val="21"/>
                    </w:rPr>
                  </w:pPr>
                  <w:r w:rsidRPr="00B634B8">
                    <w:rPr>
                      <w:szCs w:val="21"/>
                    </w:rPr>
                    <w:t>《工业企业厂界环境噪声排放标准》（</w:t>
                  </w:r>
                  <w:r w:rsidRPr="00B634B8">
                    <w:rPr>
                      <w:szCs w:val="21"/>
                    </w:rPr>
                    <w:t>GB12348-2008</w:t>
                  </w:r>
                  <w:r w:rsidRPr="00B634B8">
                    <w:rPr>
                      <w:szCs w:val="21"/>
                    </w:rPr>
                    <w:t>）</w:t>
                  </w:r>
                  <w:r>
                    <w:rPr>
                      <w:szCs w:val="21"/>
                    </w:rPr>
                    <w:t>4</w:t>
                  </w:r>
                  <w:r w:rsidRPr="00B634B8">
                    <w:rPr>
                      <w:szCs w:val="21"/>
                    </w:rPr>
                    <w:t>类</w:t>
                  </w:r>
                </w:p>
              </w:tc>
              <w:tc>
                <w:tcPr>
                  <w:tcW w:w="2640" w:type="dxa"/>
                  <w:vAlign w:val="center"/>
                </w:tcPr>
                <w:p w:rsidR="00220694" w:rsidRDefault="00220694" w:rsidP="00220694">
                  <w:pPr>
                    <w:jc w:val="center"/>
                    <w:rPr>
                      <w:szCs w:val="21"/>
                    </w:rPr>
                  </w:pPr>
                  <w:r>
                    <w:rPr>
                      <w:szCs w:val="21"/>
                    </w:rPr>
                    <w:t>70</w:t>
                  </w:r>
                </w:p>
              </w:tc>
              <w:tc>
                <w:tcPr>
                  <w:tcW w:w="2634" w:type="dxa"/>
                  <w:vAlign w:val="center"/>
                </w:tcPr>
                <w:p w:rsidR="00220694" w:rsidRDefault="00220694" w:rsidP="00220694">
                  <w:pPr>
                    <w:jc w:val="center"/>
                    <w:rPr>
                      <w:szCs w:val="21"/>
                    </w:rPr>
                  </w:pPr>
                  <w:r w:rsidRPr="00B634B8">
                    <w:rPr>
                      <w:szCs w:val="21"/>
                    </w:rPr>
                    <w:t>55</w:t>
                  </w:r>
                </w:p>
              </w:tc>
            </w:tr>
            <w:tr w:rsidR="00220694" w:rsidRPr="00CD0DDD" w:rsidTr="00AA219D">
              <w:trPr>
                <w:trHeight w:val="397"/>
                <w:jc w:val="center"/>
              </w:trPr>
              <w:tc>
                <w:tcPr>
                  <w:tcW w:w="2700" w:type="dxa"/>
                  <w:tcBorders>
                    <w:top w:val="single" w:sz="4" w:space="0" w:color="auto"/>
                  </w:tcBorders>
                  <w:vAlign w:val="center"/>
                </w:tcPr>
                <w:p w:rsidR="00220694" w:rsidRPr="00CD0DDD" w:rsidRDefault="00220694" w:rsidP="00220694">
                  <w:pPr>
                    <w:jc w:val="center"/>
                    <w:rPr>
                      <w:szCs w:val="21"/>
                    </w:rPr>
                  </w:pPr>
                  <w:r>
                    <w:rPr>
                      <w:rFonts w:hint="eastAsia"/>
                      <w:szCs w:val="21"/>
                    </w:rPr>
                    <w:t>西厂界</w:t>
                  </w:r>
                </w:p>
              </w:tc>
              <w:tc>
                <w:tcPr>
                  <w:tcW w:w="2640" w:type="dxa"/>
                  <w:vAlign w:val="center"/>
                </w:tcPr>
                <w:p w:rsidR="00220694" w:rsidRPr="00CD0DDD" w:rsidRDefault="00220694" w:rsidP="00220694">
                  <w:pPr>
                    <w:jc w:val="center"/>
                    <w:rPr>
                      <w:szCs w:val="21"/>
                    </w:rPr>
                  </w:pPr>
                  <w:r>
                    <w:rPr>
                      <w:szCs w:val="21"/>
                    </w:rPr>
                    <w:t>54</w:t>
                  </w:r>
                </w:p>
              </w:tc>
              <w:tc>
                <w:tcPr>
                  <w:tcW w:w="2634" w:type="dxa"/>
                  <w:vAlign w:val="center"/>
                </w:tcPr>
                <w:p w:rsidR="00220694" w:rsidRPr="00CD0DDD" w:rsidRDefault="00220694" w:rsidP="00220694">
                  <w:pPr>
                    <w:jc w:val="center"/>
                    <w:rPr>
                      <w:szCs w:val="21"/>
                    </w:rPr>
                  </w:pPr>
                  <w:r>
                    <w:rPr>
                      <w:szCs w:val="21"/>
                    </w:rPr>
                    <w:t>43</w:t>
                  </w:r>
                </w:p>
              </w:tc>
            </w:tr>
            <w:tr w:rsidR="00220694" w:rsidRPr="00CD0DDD" w:rsidTr="00AA219D">
              <w:trPr>
                <w:trHeight w:val="397"/>
                <w:jc w:val="center"/>
              </w:trPr>
              <w:tc>
                <w:tcPr>
                  <w:tcW w:w="2700" w:type="dxa"/>
                  <w:tcBorders>
                    <w:top w:val="single" w:sz="4" w:space="0" w:color="auto"/>
                  </w:tcBorders>
                  <w:vAlign w:val="center"/>
                </w:tcPr>
                <w:p w:rsidR="00220694" w:rsidRDefault="00220694" w:rsidP="00220694">
                  <w:pPr>
                    <w:jc w:val="center"/>
                    <w:rPr>
                      <w:szCs w:val="21"/>
                    </w:rPr>
                  </w:pPr>
                  <w:r>
                    <w:rPr>
                      <w:rFonts w:hint="eastAsia"/>
                      <w:szCs w:val="21"/>
                    </w:rPr>
                    <w:t>南厂界</w:t>
                  </w:r>
                </w:p>
              </w:tc>
              <w:tc>
                <w:tcPr>
                  <w:tcW w:w="2640" w:type="dxa"/>
                  <w:vAlign w:val="center"/>
                </w:tcPr>
                <w:p w:rsidR="00220694" w:rsidRDefault="00220694" w:rsidP="00220694">
                  <w:pPr>
                    <w:jc w:val="center"/>
                    <w:rPr>
                      <w:szCs w:val="21"/>
                    </w:rPr>
                  </w:pPr>
                  <w:r>
                    <w:rPr>
                      <w:szCs w:val="21"/>
                    </w:rPr>
                    <w:t>52</w:t>
                  </w:r>
                </w:p>
              </w:tc>
              <w:tc>
                <w:tcPr>
                  <w:tcW w:w="2634" w:type="dxa"/>
                  <w:vAlign w:val="center"/>
                </w:tcPr>
                <w:p w:rsidR="00220694" w:rsidRDefault="00220694" w:rsidP="00220694">
                  <w:pPr>
                    <w:jc w:val="center"/>
                    <w:rPr>
                      <w:szCs w:val="21"/>
                    </w:rPr>
                  </w:pPr>
                  <w:r>
                    <w:rPr>
                      <w:szCs w:val="21"/>
                    </w:rPr>
                    <w:t>42</w:t>
                  </w:r>
                </w:p>
              </w:tc>
            </w:tr>
            <w:tr w:rsidR="00220694" w:rsidRPr="00CD0DDD" w:rsidTr="00AA219D">
              <w:trPr>
                <w:trHeight w:val="397"/>
                <w:jc w:val="center"/>
              </w:trPr>
              <w:tc>
                <w:tcPr>
                  <w:tcW w:w="2700" w:type="dxa"/>
                  <w:vAlign w:val="center"/>
                </w:tcPr>
                <w:p w:rsidR="00220694" w:rsidRPr="00B634B8" w:rsidRDefault="00220694" w:rsidP="00220694">
                  <w:pPr>
                    <w:jc w:val="center"/>
                    <w:rPr>
                      <w:szCs w:val="21"/>
                    </w:rPr>
                  </w:pPr>
                  <w:r w:rsidRPr="00B634B8">
                    <w:rPr>
                      <w:szCs w:val="21"/>
                    </w:rPr>
                    <w:t>《工业企业厂界环境噪声排放标准》（</w:t>
                  </w:r>
                  <w:r w:rsidRPr="00B634B8">
                    <w:rPr>
                      <w:szCs w:val="21"/>
                    </w:rPr>
                    <w:t>GB12348-2008</w:t>
                  </w:r>
                  <w:r w:rsidRPr="00B634B8">
                    <w:rPr>
                      <w:szCs w:val="21"/>
                    </w:rPr>
                    <w:t>）</w:t>
                  </w:r>
                  <w:r>
                    <w:rPr>
                      <w:szCs w:val="21"/>
                    </w:rPr>
                    <w:t>2</w:t>
                  </w:r>
                  <w:r w:rsidRPr="00B634B8">
                    <w:rPr>
                      <w:szCs w:val="21"/>
                    </w:rPr>
                    <w:t>类</w:t>
                  </w:r>
                </w:p>
              </w:tc>
              <w:tc>
                <w:tcPr>
                  <w:tcW w:w="2640" w:type="dxa"/>
                  <w:vAlign w:val="center"/>
                </w:tcPr>
                <w:p w:rsidR="00220694" w:rsidRPr="00B634B8" w:rsidRDefault="00220694" w:rsidP="00220694">
                  <w:pPr>
                    <w:jc w:val="center"/>
                    <w:rPr>
                      <w:szCs w:val="21"/>
                    </w:rPr>
                  </w:pPr>
                  <w:r>
                    <w:rPr>
                      <w:szCs w:val="21"/>
                    </w:rPr>
                    <w:t>60</w:t>
                  </w:r>
                </w:p>
              </w:tc>
              <w:tc>
                <w:tcPr>
                  <w:tcW w:w="2634" w:type="dxa"/>
                  <w:vAlign w:val="center"/>
                </w:tcPr>
                <w:p w:rsidR="00220694" w:rsidRPr="00B634B8" w:rsidRDefault="00220694" w:rsidP="00220694">
                  <w:pPr>
                    <w:jc w:val="center"/>
                    <w:rPr>
                      <w:szCs w:val="21"/>
                    </w:rPr>
                  </w:pPr>
                  <w:r>
                    <w:rPr>
                      <w:szCs w:val="21"/>
                    </w:rPr>
                    <w:t>50</w:t>
                  </w:r>
                </w:p>
              </w:tc>
            </w:tr>
          </w:tbl>
          <w:p w:rsidR="00220694" w:rsidRDefault="00220694" w:rsidP="00220694">
            <w:pPr>
              <w:adjustRightInd w:val="0"/>
              <w:snapToGrid w:val="0"/>
              <w:spacing w:line="420" w:lineRule="auto"/>
              <w:ind w:firstLineChars="200" w:firstLine="480"/>
              <w:rPr>
                <w:bCs/>
                <w:kern w:val="28"/>
                <w:sz w:val="24"/>
              </w:rPr>
            </w:pPr>
            <w:r w:rsidRPr="00220694">
              <w:rPr>
                <w:bCs/>
                <w:kern w:val="28"/>
                <w:sz w:val="24"/>
              </w:rPr>
              <w:t>根据监测结果可知，</w:t>
            </w:r>
            <w:r w:rsidRPr="00220694">
              <w:rPr>
                <w:rFonts w:hint="eastAsia"/>
                <w:bCs/>
                <w:kern w:val="28"/>
                <w:sz w:val="24"/>
              </w:rPr>
              <w:t>项目东厂界（邻</w:t>
            </w:r>
            <w:r w:rsidRPr="00220694">
              <w:rPr>
                <w:rFonts w:hint="eastAsia"/>
                <w:bCs/>
                <w:kern w:val="28"/>
                <w:sz w:val="24"/>
              </w:rPr>
              <w:t>S</w:t>
            </w:r>
            <w:r w:rsidRPr="00220694">
              <w:rPr>
                <w:bCs/>
                <w:kern w:val="28"/>
                <w:sz w:val="24"/>
              </w:rPr>
              <w:t>243</w:t>
            </w:r>
            <w:r w:rsidRPr="00220694">
              <w:rPr>
                <w:rFonts w:hint="eastAsia"/>
                <w:bCs/>
                <w:kern w:val="28"/>
                <w:sz w:val="24"/>
              </w:rPr>
              <w:t>省道）、北厂界（邻</w:t>
            </w:r>
            <w:r w:rsidRPr="00220694">
              <w:rPr>
                <w:rFonts w:hint="eastAsia"/>
                <w:bCs/>
                <w:kern w:val="28"/>
                <w:sz w:val="24"/>
              </w:rPr>
              <w:t>G</w:t>
            </w:r>
            <w:r w:rsidRPr="00220694">
              <w:rPr>
                <w:bCs/>
                <w:kern w:val="28"/>
                <w:sz w:val="24"/>
              </w:rPr>
              <w:t>310</w:t>
            </w:r>
            <w:r w:rsidRPr="00220694">
              <w:rPr>
                <w:rFonts w:hint="eastAsia"/>
                <w:bCs/>
                <w:kern w:val="28"/>
                <w:sz w:val="24"/>
              </w:rPr>
              <w:t>国道）</w:t>
            </w:r>
            <w:r w:rsidRPr="00220694">
              <w:rPr>
                <w:rFonts w:hint="eastAsia"/>
                <w:bCs/>
                <w:kern w:val="28"/>
                <w:sz w:val="24"/>
              </w:rPr>
              <w:lastRenderedPageBreak/>
              <w:t>声环境质量满足</w:t>
            </w:r>
            <w:r w:rsidRPr="00220694">
              <w:rPr>
                <w:bCs/>
                <w:kern w:val="28"/>
                <w:sz w:val="24"/>
              </w:rPr>
              <w:t>《工业企业厂界环境噪声排放标准》（</w:t>
            </w:r>
            <w:r w:rsidRPr="00220694">
              <w:rPr>
                <w:bCs/>
                <w:kern w:val="28"/>
                <w:sz w:val="24"/>
              </w:rPr>
              <w:t>GB12348-2008</w:t>
            </w:r>
            <w:r w:rsidRPr="00220694">
              <w:rPr>
                <w:bCs/>
                <w:kern w:val="28"/>
                <w:sz w:val="24"/>
              </w:rPr>
              <w:t>）</w:t>
            </w:r>
            <w:r w:rsidRPr="00220694">
              <w:rPr>
                <w:bCs/>
                <w:kern w:val="28"/>
                <w:sz w:val="24"/>
              </w:rPr>
              <w:t>4</w:t>
            </w:r>
            <w:r w:rsidRPr="00220694">
              <w:rPr>
                <w:bCs/>
                <w:kern w:val="28"/>
                <w:sz w:val="24"/>
              </w:rPr>
              <w:t>类标准要求</w:t>
            </w:r>
            <w:r w:rsidRPr="00220694">
              <w:rPr>
                <w:rFonts w:hint="eastAsia"/>
                <w:bCs/>
                <w:kern w:val="28"/>
                <w:sz w:val="24"/>
              </w:rPr>
              <w:t>；项目西、南厂界声环境质量满足</w:t>
            </w:r>
            <w:r w:rsidRPr="00220694">
              <w:rPr>
                <w:bCs/>
                <w:kern w:val="28"/>
                <w:sz w:val="24"/>
              </w:rPr>
              <w:t>《工业企业厂界环境噪声排放标准》（</w:t>
            </w:r>
            <w:r w:rsidRPr="00220694">
              <w:rPr>
                <w:bCs/>
                <w:kern w:val="28"/>
                <w:sz w:val="24"/>
              </w:rPr>
              <w:t>GB12348-2008</w:t>
            </w:r>
            <w:r w:rsidRPr="00220694">
              <w:rPr>
                <w:bCs/>
                <w:kern w:val="28"/>
                <w:sz w:val="24"/>
              </w:rPr>
              <w:t>）</w:t>
            </w:r>
            <w:r w:rsidRPr="00220694">
              <w:rPr>
                <w:bCs/>
                <w:kern w:val="28"/>
                <w:sz w:val="24"/>
              </w:rPr>
              <w:t>2</w:t>
            </w:r>
            <w:r w:rsidRPr="00220694">
              <w:rPr>
                <w:bCs/>
                <w:kern w:val="28"/>
                <w:sz w:val="24"/>
              </w:rPr>
              <w:t>类标准要求。</w:t>
            </w:r>
          </w:p>
          <w:p w:rsidR="00F74D65" w:rsidRPr="00220694" w:rsidRDefault="00F74D65" w:rsidP="00220694">
            <w:pPr>
              <w:adjustRightInd w:val="0"/>
              <w:snapToGrid w:val="0"/>
              <w:spacing w:line="420" w:lineRule="auto"/>
              <w:ind w:firstLineChars="200" w:firstLine="480"/>
              <w:rPr>
                <w:bCs/>
                <w:kern w:val="28"/>
                <w:sz w:val="24"/>
              </w:rPr>
            </w:pPr>
            <w:r w:rsidRPr="00220694">
              <w:rPr>
                <w:rFonts w:hint="eastAsia"/>
                <w:bCs/>
                <w:kern w:val="28"/>
                <w:sz w:val="24"/>
              </w:rPr>
              <w:t>（</w:t>
            </w:r>
            <w:r w:rsidRPr="00220694">
              <w:rPr>
                <w:rFonts w:hint="eastAsia"/>
                <w:bCs/>
                <w:kern w:val="28"/>
                <w:sz w:val="24"/>
              </w:rPr>
              <w:t>4</w:t>
            </w:r>
            <w:r w:rsidRPr="00220694">
              <w:rPr>
                <w:rFonts w:hint="eastAsia"/>
                <w:bCs/>
                <w:kern w:val="28"/>
                <w:sz w:val="24"/>
              </w:rPr>
              <w:t>）固体废物</w:t>
            </w:r>
          </w:p>
          <w:p w:rsidR="00617E16" w:rsidRPr="00A74E5E" w:rsidRDefault="00F74D65" w:rsidP="00617E16">
            <w:pPr>
              <w:adjustRightInd w:val="0"/>
              <w:snapToGrid w:val="0"/>
              <w:spacing w:line="420" w:lineRule="auto"/>
              <w:ind w:firstLineChars="200" w:firstLine="480"/>
              <w:rPr>
                <w:bCs/>
                <w:kern w:val="28"/>
                <w:sz w:val="24"/>
              </w:rPr>
            </w:pPr>
            <w:r w:rsidRPr="00F74D65">
              <w:rPr>
                <w:rFonts w:hint="eastAsia"/>
                <w:bCs/>
                <w:kern w:val="28"/>
                <w:sz w:val="24"/>
              </w:rPr>
              <w:t>现有工程产生的固体废物主要有生活垃圾</w:t>
            </w:r>
            <w:r>
              <w:rPr>
                <w:rFonts w:hint="eastAsia"/>
                <w:bCs/>
                <w:kern w:val="28"/>
                <w:sz w:val="24"/>
              </w:rPr>
              <w:t>和</w:t>
            </w:r>
            <w:r w:rsidRPr="00F74D65">
              <w:rPr>
                <w:rFonts w:hint="eastAsia"/>
                <w:bCs/>
                <w:kern w:val="28"/>
                <w:sz w:val="24"/>
              </w:rPr>
              <w:t>一般固废</w:t>
            </w:r>
            <w:r>
              <w:rPr>
                <w:rFonts w:hint="eastAsia"/>
                <w:bCs/>
                <w:kern w:val="28"/>
                <w:sz w:val="24"/>
              </w:rPr>
              <w:t>。</w:t>
            </w:r>
            <w:r w:rsidRPr="00A74E5E">
              <w:rPr>
                <w:rFonts w:hint="eastAsia"/>
                <w:sz w:val="24"/>
              </w:rPr>
              <w:t>职工生活垃圾集中收集后定期交由环卫部门定期清运</w:t>
            </w:r>
            <w:r w:rsidR="00A74E5E">
              <w:rPr>
                <w:rFonts w:hint="eastAsia"/>
                <w:sz w:val="24"/>
              </w:rPr>
              <w:t>；一般固废为玻璃屑、废玻璃，产生量为</w:t>
            </w:r>
            <w:r w:rsidR="00A74E5E">
              <w:rPr>
                <w:rFonts w:hint="eastAsia"/>
                <w:sz w:val="24"/>
              </w:rPr>
              <w:t>1</w:t>
            </w:r>
            <w:r w:rsidR="00A74E5E">
              <w:rPr>
                <w:sz w:val="24"/>
              </w:rPr>
              <w:t>2</w:t>
            </w:r>
            <w:r w:rsidR="00A74E5E">
              <w:rPr>
                <w:rFonts w:hint="eastAsia"/>
                <w:sz w:val="24"/>
              </w:rPr>
              <w:t>t</w:t>
            </w:r>
            <w:r w:rsidR="00A74E5E">
              <w:rPr>
                <w:sz w:val="24"/>
              </w:rPr>
              <w:t>/</w:t>
            </w:r>
            <w:r w:rsidR="00A74E5E">
              <w:rPr>
                <w:rFonts w:hint="eastAsia"/>
                <w:sz w:val="24"/>
              </w:rPr>
              <w:t>a</w:t>
            </w:r>
            <w:r w:rsidR="00A74E5E">
              <w:rPr>
                <w:rFonts w:hint="eastAsia"/>
                <w:sz w:val="24"/>
              </w:rPr>
              <w:t>，一般固废暂存区收集后定期卖给废品回收站。</w:t>
            </w:r>
          </w:p>
          <w:p w:rsidR="00A74E5E" w:rsidRDefault="00A74E5E" w:rsidP="00895158">
            <w:pPr>
              <w:adjustRightInd w:val="0"/>
              <w:snapToGrid w:val="0"/>
              <w:spacing w:beforeLines="50" w:line="420" w:lineRule="auto"/>
              <w:rPr>
                <w:rFonts w:eastAsia="黑体"/>
                <w:b/>
                <w:bCs/>
                <w:color w:val="000000"/>
                <w:kern w:val="28"/>
                <w:sz w:val="28"/>
                <w:szCs w:val="28"/>
              </w:rPr>
            </w:pPr>
            <w:r w:rsidRPr="007C2A30">
              <w:rPr>
                <w:rFonts w:eastAsia="黑体" w:hint="eastAsia"/>
                <w:b/>
                <w:bCs/>
                <w:color w:val="000000"/>
                <w:kern w:val="28"/>
                <w:sz w:val="28"/>
                <w:szCs w:val="28"/>
              </w:rPr>
              <w:t>三、现有工程“三废”排放情况汇总</w:t>
            </w:r>
          </w:p>
          <w:p w:rsidR="006A1517" w:rsidRPr="00A74E5E" w:rsidRDefault="00A74E5E" w:rsidP="00430F92">
            <w:pPr>
              <w:adjustRightInd w:val="0"/>
              <w:snapToGrid w:val="0"/>
              <w:spacing w:line="420" w:lineRule="auto"/>
              <w:ind w:firstLineChars="200" w:firstLine="480"/>
              <w:rPr>
                <w:bCs/>
                <w:kern w:val="28"/>
                <w:sz w:val="24"/>
              </w:rPr>
            </w:pPr>
            <w:r>
              <w:rPr>
                <w:rFonts w:hint="eastAsia"/>
                <w:bCs/>
                <w:kern w:val="28"/>
                <w:sz w:val="24"/>
              </w:rPr>
              <w:t>现有工程</w:t>
            </w:r>
            <w:r w:rsidRPr="00A74E5E">
              <w:rPr>
                <w:rFonts w:hint="eastAsia"/>
                <w:b/>
                <w:bCs/>
                <w:kern w:val="28"/>
                <w:sz w:val="24"/>
              </w:rPr>
              <w:t>“三废”排放情况</w:t>
            </w:r>
            <w:r>
              <w:rPr>
                <w:rFonts w:hint="eastAsia"/>
                <w:b/>
                <w:bCs/>
                <w:kern w:val="28"/>
                <w:sz w:val="24"/>
              </w:rPr>
              <w:t>见下表。</w:t>
            </w:r>
          </w:p>
          <w:p w:rsidR="00A74E5E" w:rsidRPr="00A74E5E" w:rsidRDefault="00A74E5E"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A74E5E">
              <w:rPr>
                <w:rFonts w:ascii="Times New Roman" w:eastAsia="黑体" w:hAnsi="黑体" w:hint="eastAsia"/>
                <w:bCs/>
              </w:rPr>
              <w:t>现有工程三废排放情况一览表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000"/>
            </w:tblPr>
            <w:tblGrid>
              <w:gridCol w:w="1078"/>
              <w:gridCol w:w="1360"/>
              <w:gridCol w:w="2987"/>
              <w:gridCol w:w="2706"/>
            </w:tblGrid>
            <w:tr w:rsidR="00A74E5E" w:rsidRPr="00005A77" w:rsidTr="002B653A">
              <w:trPr>
                <w:trHeight w:val="397"/>
              </w:trPr>
              <w:tc>
                <w:tcPr>
                  <w:tcW w:w="663" w:type="pct"/>
                  <w:vAlign w:val="center"/>
                </w:tcPr>
                <w:p w:rsidR="00A74E5E" w:rsidRPr="00B74677" w:rsidRDefault="00A74E5E" w:rsidP="00A74E5E">
                  <w:pPr>
                    <w:adjustRightInd w:val="0"/>
                    <w:snapToGrid w:val="0"/>
                    <w:jc w:val="center"/>
                    <w:rPr>
                      <w:color w:val="000000"/>
                      <w:szCs w:val="21"/>
                    </w:rPr>
                  </w:pPr>
                  <w:r w:rsidRPr="00B74677">
                    <w:rPr>
                      <w:rFonts w:hint="eastAsia"/>
                      <w:color w:val="000000"/>
                      <w:szCs w:val="21"/>
                    </w:rPr>
                    <w:t>类别</w:t>
                  </w:r>
                </w:p>
              </w:tc>
              <w:tc>
                <w:tcPr>
                  <w:tcW w:w="836" w:type="pct"/>
                  <w:vAlign w:val="center"/>
                </w:tcPr>
                <w:p w:rsidR="00A74E5E" w:rsidRPr="00B74677" w:rsidRDefault="00A74E5E" w:rsidP="00A74E5E">
                  <w:pPr>
                    <w:adjustRightInd w:val="0"/>
                    <w:snapToGrid w:val="0"/>
                    <w:jc w:val="center"/>
                    <w:rPr>
                      <w:color w:val="000000"/>
                      <w:szCs w:val="21"/>
                    </w:rPr>
                  </w:pPr>
                  <w:r w:rsidRPr="00B74677">
                    <w:rPr>
                      <w:rFonts w:hint="eastAsia"/>
                      <w:color w:val="000000"/>
                      <w:szCs w:val="21"/>
                    </w:rPr>
                    <w:t>序号</w:t>
                  </w:r>
                </w:p>
              </w:tc>
              <w:tc>
                <w:tcPr>
                  <w:tcW w:w="1837" w:type="pct"/>
                  <w:vAlign w:val="center"/>
                </w:tcPr>
                <w:p w:rsidR="00A74E5E" w:rsidRPr="00B74677" w:rsidRDefault="00A74E5E" w:rsidP="00A74E5E">
                  <w:pPr>
                    <w:adjustRightInd w:val="0"/>
                    <w:snapToGrid w:val="0"/>
                    <w:jc w:val="center"/>
                    <w:rPr>
                      <w:color w:val="000000"/>
                      <w:szCs w:val="21"/>
                    </w:rPr>
                  </w:pPr>
                  <w:r w:rsidRPr="00B74677">
                    <w:rPr>
                      <w:color w:val="000000"/>
                      <w:szCs w:val="21"/>
                    </w:rPr>
                    <w:t>污染物名称</w:t>
                  </w:r>
                </w:p>
              </w:tc>
              <w:tc>
                <w:tcPr>
                  <w:tcW w:w="1664" w:type="pct"/>
                  <w:vAlign w:val="center"/>
                </w:tcPr>
                <w:p w:rsidR="00A74E5E" w:rsidRPr="008C2AC1" w:rsidRDefault="008C2AC1" w:rsidP="00A74E5E">
                  <w:pPr>
                    <w:adjustRightInd w:val="0"/>
                    <w:snapToGrid w:val="0"/>
                    <w:jc w:val="center"/>
                    <w:rPr>
                      <w:color w:val="000000"/>
                      <w:szCs w:val="21"/>
                    </w:rPr>
                  </w:pPr>
                  <w:r w:rsidRPr="008C2AC1">
                    <w:rPr>
                      <w:rFonts w:hint="eastAsia"/>
                      <w:color w:val="000000"/>
                      <w:szCs w:val="21"/>
                    </w:rPr>
                    <w:t>排放</w:t>
                  </w:r>
                  <w:r w:rsidR="00A74E5E" w:rsidRPr="008C2AC1">
                    <w:rPr>
                      <w:rFonts w:hint="eastAsia"/>
                      <w:color w:val="000000"/>
                      <w:szCs w:val="21"/>
                    </w:rPr>
                    <w:t>量</w:t>
                  </w:r>
                </w:p>
              </w:tc>
            </w:tr>
            <w:tr w:rsidR="00C722DC" w:rsidRPr="00005A77" w:rsidTr="002B653A">
              <w:trPr>
                <w:trHeight w:val="397"/>
              </w:trPr>
              <w:tc>
                <w:tcPr>
                  <w:tcW w:w="663" w:type="pct"/>
                  <w:vMerge w:val="restart"/>
                  <w:vAlign w:val="center"/>
                </w:tcPr>
                <w:p w:rsidR="00C722DC" w:rsidRPr="00005A77" w:rsidRDefault="00C722DC" w:rsidP="00A74E5E">
                  <w:pPr>
                    <w:adjustRightInd w:val="0"/>
                    <w:snapToGrid w:val="0"/>
                    <w:jc w:val="center"/>
                    <w:rPr>
                      <w:color w:val="000000"/>
                      <w:szCs w:val="21"/>
                    </w:rPr>
                  </w:pPr>
                  <w:r>
                    <w:rPr>
                      <w:rFonts w:hint="eastAsia"/>
                      <w:color w:val="000000"/>
                      <w:szCs w:val="21"/>
                    </w:rPr>
                    <w:t>废水</w:t>
                  </w:r>
                </w:p>
              </w:tc>
              <w:tc>
                <w:tcPr>
                  <w:tcW w:w="836" w:type="pct"/>
                  <w:vAlign w:val="center"/>
                </w:tcPr>
                <w:p w:rsidR="00C722DC" w:rsidRPr="00B74677" w:rsidRDefault="00C722DC" w:rsidP="00A74E5E">
                  <w:pPr>
                    <w:adjustRightInd w:val="0"/>
                    <w:snapToGrid w:val="0"/>
                    <w:jc w:val="center"/>
                    <w:rPr>
                      <w:color w:val="000000"/>
                      <w:szCs w:val="21"/>
                    </w:rPr>
                  </w:pPr>
                  <w:r>
                    <w:rPr>
                      <w:rFonts w:hint="eastAsia"/>
                      <w:color w:val="000000"/>
                      <w:szCs w:val="21"/>
                    </w:rPr>
                    <w:t>1</w:t>
                  </w:r>
                </w:p>
              </w:tc>
              <w:tc>
                <w:tcPr>
                  <w:tcW w:w="1837" w:type="pct"/>
                  <w:vAlign w:val="center"/>
                </w:tcPr>
                <w:p w:rsidR="00C722DC" w:rsidRPr="00005A77" w:rsidRDefault="00C722DC" w:rsidP="00A74E5E">
                  <w:pPr>
                    <w:adjustRightInd w:val="0"/>
                    <w:snapToGrid w:val="0"/>
                    <w:jc w:val="center"/>
                    <w:rPr>
                      <w:color w:val="000000"/>
                      <w:szCs w:val="21"/>
                    </w:rPr>
                  </w:pPr>
                  <w:r>
                    <w:rPr>
                      <w:rFonts w:hint="eastAsia"/>
                      <w:color w:val="000000"/>
                      <w:szCs w:val="21"/>
                    </w:rPr>
                    <w:t>化学需氧量</w:t>
                  </w:r>
                </w:p>
              </w:tc>
              <w:tc>
                <w:tcPr>
                  <w:tcW w:w="1664" w:type="pct"/>
                  <w:vAlign w:val="center"/>
                </w:tcPr>
                <w:p w:rsidR="00C722DC" w:rsidRDefault="00C722DC" w:rsidP="00A74E5E">
                  <w:pPr>
                    <w:widowControl/>
                    <w:adjustRightInd w:val="0"/>
                    <w:snapToGrid w:val="0"/>
                    <w:jc w:val="center"/>
                    <w:rPr>
                      <w:color w:val="000000"/>
                      <w:szCs w:val="21"/>
                    </w:rPr>
                  </w:pPr>
                  <w:r>
                    <w:rPr>
                      <w:rFonts w:hint="eastAsia"/>
                      <w:color w:val="000000"/>
                      <w:szCs w:val="21"/>
                    </w:rPr>
                    <w:t>0</w:t>
                  </w:r>
                  <w:r>
                    <w:rPr>
                      <w:color w:val="000000"/>
                      <w:szCs w:val="21"/>
                    </w:rPr>
                    <w:t>.0230</w:t>
                  </w:r>
                  <w:r w:rsidR="008C2AC1">
                    <w:rPr>
                      <w:rFonts w:hint="eastAsia"/>
                      <w:color w:val="000000"/>
                      <w:szCs w:val="21"/>
                    </w:rPr>
                    <w:t>t</w:t>
                  </w:r>
                  <w:r w:rsidR="008C2AC1">
                    <w:rPr>
                      <w:color w:val="000000"/>
                      <w:szCs w:val="21"/>
                    </w:rPr>
                    <w:t>/</w:t>
                  </w:r>
                  <w:r w:rsidR="008C2AC1">
                    <w:rPr>
                      <w:rFonts w:hint="eastAsia"/>
                      <w:color w:val="000000"/>
                      <w:szCs w:val="21"/>
                    </w:rPr>
                    <w:t>a</w:t>
                  </w:r>
                </w:p>
              </w:tc>
            </w:tr>
            <w:tr w:rsidR="00C722DC" w:rsidRPr="00005A77" w:rsidTr="002B653A">
              <w:trPr>
                <w:trHeight w:val="397"/>
              </w:trPr>
              <w:tc>
                <w:tcPr>
                  <w:tcW w:w="663" w:type="pct"/>
                  <w:vMerge/>
                  <w:vAlign w:val="center"/>
                </w:tcPr>
                <w:p w:rsidR="00C722DC" w:rsidRPr="00005A77" w:rsidRDefault="00C722DC" w:rsidP="00A74E5E">
                  <w:pPr>
                    <w:adjustRightInd w:val="0"/>
                    <w:snapToGrid w:val="0"/>
                    <w:jc w:val="center"/>
                    <w:rPr>
                      <w:color w:val="000000"/>
                      <w:szCs w:val="21"/>
                    </w:rPr>
                  </w:pPr>
                </w:p>
              </w:tc>
              <w:tc>
                <w:tcPr>
                  <w:tcW w:w="836" w:type="pct"/>
                  <w:vAlign w:val="center"/>
                </w:tcPr>
                <w:p w:rsidR="00C722DC" w:rsidRPr="00B74677" w:rsidRDefault="00C722DC" w:rsidP="00A74E5E">
                  <w:pPr>
                    <w:adjustRightInd w:val="0"/>
                    <w:snapToGrid w:val="0"/>
                    <w:jc w:val="center"/>
                    <w:rPr>
                      <w:color w:val="000000"/>
                      <w:szCs w:val="21"/>
                    </w:rPr>
                  </w:pPr>
                  <w:r>
                    <w:rPr>
                      <w:rFonts w:hint="eastAsia"/>
                      <w:color w:val="000000"/>
                      <w:szCs w:val="21"/>
                    </w:rPr>
                    <w:t>2</w:t>
                  </w:r>
                </w:p>
              </w:tc>
              <w:tc>
                <w:tcPr>
                  <w:tcW w:w="1837" w:type="pct"/>
                  <w:vAlign w:val="center"/>
                </w:tcPr>
                <w:p w:rsidR="00C722DC" w:rsidRPr="00005A77" w:rsidRDefault="00C722DC" w:rsidP="00A74E5E">
                  <w:pPr>
                    <w:adjustRightInd w:val="0"/>
                    <w:snapToGrid w:val="0"/>
                    <w:jc w:val="center"/>
                    <w:rPr>
                      <w:color w:val="000000"/>
                      <w:szCs w:val="21"/>
                    </w:rPr>
                  </w:pPr>
                  <w:r>
                    <w:rPr>
                      <w:rFonts w:hint="eastAsia"/>
                      <w:color w:val="000000"/>
                      <w:szCs w:val="21"/>
                    </w:rPr>
                    <w:t>氨氮</w:t>
                  </w:r>
                </w:p>
              </w:tc>
              <w:tc>
                <w:tcPr>
                  <w:tcW w:w="1664" w:type="pct"/>
                  <w:vAlign w:val="center"/>
                </w:tcPr>
                <w:p w:rsidR="00C722DC" w:rsidRDefault="00C722DC" w:rsidP="00A74E5E">
                  <w:pPr>
                    <w:widowControl/>
                    <w:adjustRightInd w:val="0"/>
                    <w:snapToGrid w:val="0"/>
                    <w:jc w:val="center"/>
                    <w:rPr>
                      <w:color w:val="000000"/>
                      <w:szCs w:val="21"/>
                    </w:rPr>
                  </w:pPr>
                  <w:r>
                    <w:rPr>
                      <w:rFonts w:hint="eastAsia"/>
                      <w:color w:val="000000"/>
                      <w:szCs w:val="21"/>
                    </w:rPr>
                    <w:t>0</w:t>
                  </w:r>
                  <w:r>
                    <w:rPr>
                      <w:color w:val="000000"/>
                      <w:szCs w:val="21"/>
                    </w:rPr>
                    <w:t>.0023</w:t>
                  </w:r>
                  <w:r w:rsidR="008C2AC1">
                    <w:rPr>
                      <w:rFonts w:hint="eastAsia"/>
                      <w:color w:val="000000"/>
                      <w:szCs w:val="21"/>
                    </w:rPr>
                    <w:t>t</w:t>
                  </w:r>
                  <w:r w:rsidR="008C2AC1">
                    <w:rPr>
                      <w:color w:val="000000"/>
                      <w:szCs w:val="21"/>
                    </w:rPr>
                    <w:t>/</w:t>
                  </w:r>
                  <w:r w:rsidR="008C2AC1">
                    <w:rPr>
                      <w:rFonts w:hint="eastAsia"/>
                      <w:color w:val="000000"/>
                      <w:szCs w:val="21"/>
                    </w:rPr>
                    <w:t>a</w:t>
                  </w:r>
                </w:p>
              </w:tc>
            </w:tr>
            <w:tr w:rsidR="00A74E5E" w:rsidRPr="00005A77" w:rsidTr="002B653A">
              <w:trPr>
                <w:trHeight w:val="397"/>
              </w:trPr>
              <w:tc>
                <w:tcPr>
                  <w:tcW w:w="663" w:type="pct"/>
                  <w:vMerge w:val="restart"/>
                  <w:vAlign w:val="center"/>
                </w:tcPr>
                <w:p w:rsidR="00A74E5E" w:rsidRPr="00005A77" w:rsidRDefault="00F1073C" w:rsidP="00A74E5E">
                  <w:pPr>
                    <w:adjustRightInd w:val="0"/>
                    <w:snapToGrid w:val="0"/>
                    <w:jc w:val="center"/>
                    <w:rPr>
                      <w:color w:val="000000"/>
                      <w:szCs w:val="21"/>
                    </w:rPr>
                  </w:pPr>
                  <w:r>
                    <w:rPr>
                      <w:rFonts w:hint="eastAsia"/>
                      <w:color w:val="000000"/>
                      <w:szCs w:val="21"/>
                    </w:rPr>
                    <w:t>固体废物</w:t>
                  </w:r>
                </w:p>
              </w:tc>
              <w:tc>
                <w:tcPr>
                  <w:tcW w:w="836" w:type="pct"/>
                  <w:vAlign w:val="center"/>
                </w:tcPr>
                <w:p w:rsidR="00A74E5E" w:rsidRPr="00B74677" w:rsidRDefault="00A74E5E" w:rsidP="00A74E5E">
                  <w:pPr>
                    <w:adjustRightInd w:val="0"/>
                    <w:snapToGrid w:val="0"/>
                    <w:jc w:val="center"/>
                    <w:rPr>
                      <w:color w:val="000000"/>
                      <w:szCs w:val="21"/>
                    </w:rPr>
                  </w:pPr>
                  <w:r w:rsidRPr="00B74677">
                    <w:rPr>
                      <w:rFonts w:hint="eastAsia"/>
                      <w:color w:val="000000"/>
                      <w:szCs w:val="21"/>
                    </w:rPr>
                    <w:t>1</w:t>
                  </w:r>
                </w:p>
              </w:tc>
              <w:tc>
                <w:tcPr>
                  <w:tcW w:w="1837" w:type="pct"/>
                  <w:vAlign w:val="center"/>
                </w:tcPr>
                <w:p w:rsidR="00A74E5E" w:rsidRPr="00B74677" w:rsidRDefault="00A74E5E" w:rsidP="00A74E5E">
                  <w:pPr>
                    <w:adjustRightInd w:val="0"/>
                    <w:snapToGrid w:val="0"/>
                    <w:jc w:val="center"/>
                    <w:rPr>
                      <w:color w:val="000000"/>
                      <w:szCs w:val="21"/>
                    </w:rPr>
                  </w:pPr>
                  <w:r w:rsidRPr="00005A77">
                    <w:rPr>
                      <w:color w:val="000000"/>
                      <w:szCs w:val="21"/>
                    </w:rPr>
                    <w:t>一般</w:t>
                  </w:r>
                  <w:r w:rsidRPr="00005A77">
                    <w:rPr>
                      <w:rFonts w:hint="eastAsia"/>
                      <w:color w:val="000000"/>
                      <w:szCs w:val="21"/>
                    </w:rPr>
                    <w:t>工业</w:t>
                  </w:r>
                  <w:r w:rsidRPr="00005A77">
                    <w:rPr>
                      <w:color w:val="000000"/>
                      <w:szCs w:val="21"/>
                    </w:rPr>
                    <w:t>固废</w:t>
                  </w:r>
                </w:p>
              </w:tc>
              <w:tc>
                <w:tcPr>
                  <w:tcW w:w="1664" w:type="pct"/>
                  <w:vAlign w:val="center"/>
                </w:tcPr>
                <w:p w:rsidR="00A74E5E" w:rsidRPr="00B74677" w:rsidRDefault="00A74E5E" w:rsidP="00A74E5E">
                  <w:pPr>
                    <w:widowControl/>
                    <w:adjustRightInd w:val="0"/>
                    <w:snapToGrid w:val="0"/>
                    <w:jc w:val="center"/>
                    <w:rPr>
                      <w:color w:val="000000"/>
                      <w:szCs w:val="21"/>
                    </w:rPr>
                  </w:pPr>
                  <w:r>
                    <w:rPr>
                      <w:color w:val="000000"/>
                      <w:szCs w:val="21"/>
                    </w:rPr>
                    <w:t>12</w:t>
                  </w:r>
                  <w:r w:rsidR="007E20DA">
                    <w:rPr>
                      <w:color w:val="000000"/>
                      <w:szCs w:val="21"/>
                    </w:rPr>
                    <w:t>.5</w:t>
                  </w:r>
                  <w:r>
                    <w:rPr>
                      <w:rFonts w:hint="eastAsia"/>
                      <w:color w:val="000000"/>
                      <w:szCs w:val="21"/>
                    </w:rPr>
                    <w:t>t</w:t>
                  </w:r>
                  <w:r>
                    <w:rPr>
                      <w:color w:val="000000"/>
                      <w:szCs w:val="21"/>
                    </w:rPr>
                    <w:t>/</w:t>
                  </w:r>
                  <w:r>
                    <w:rPr>
                      <w:rFonts w:hint="eastAsia"/>
                      <w:color w:val="000000"/>
                      <w:szCs w:val="21"/>
                    </w:rPr>
                    <w:t>a</w:t>
                  </w:r>
                </w:p>
              </w:tc>
            </w:tr>
            <w:tr w:rsidR="00A74E5E" w:rsidRPr="00005A77" w:rsidTr="002B653A">
              <w:trPr>
                <w:trHeight w:val="397"/>
              </w:trPr>
              <w:tc>
                <w:tcPr>
                  <w:tcW w:w="663" w:type="pct"/>
                  <w:vMerge/>
                  <w:vAlign w:val="center"/>
                </w:tcPr>
                <w:p w:rsidR="00A74E5E" w:rsidRPr="00005A77" w:rsidRDefault="00A74E5E" w:rsidP="00A74E5E">
                  <w:pPr>
                    <w:adjustRightInd w:val="0"/>
                    <w:snapToGrid w:val="0"/>
                    <w:jc w:val="center"/>
                    <w:rPr>
                      <w:color w:val="000000"/>
                      <w:szCs w:val="21"/>
                    </w:rPr>
                  </w:pPr>
                </w:p>
              </w:tc>
              <w:tc>
                <w:tcPr>
                  <w:tcW w:w="836" w:type="pct"/>
                  <w:vAlign w:val="center"/>
                </w:tcPr>
                <w:p w:rsidR="00A74E5E" w:rsidRPr="00005A77" w:rsidRDefault="00A74E5E" w:rsidP="00A74E5E">
                  <w:pPr>
                    <w:adjustRightInd w:val="0"/>
                    <w:snapToGrid w:val="0"/>
                    <w:jc w:val="center"/>
                    <w:rPr>
                      <w:color w:val="000000"/>
                      <w:szCs w:val="21"/>
                    </w:rPr>
                  </w:pPr>
                  <w:r w:rsidRPr="00005A77">
                    <w:rPr>
                      <w:rFonts w:hint="eastAsia"/>
                      <w:color w:val="000000"/>
                      <w:szCs w:val="21"/>
                    </w:rPr>
                    <w:t>2</w:t>
                  </w:r>
                </w:p>
              </w:tc>
              <w:tc>
                <w:tcPr>
                  <w:tcW w:w="1837" w:type="pct"/>
                  <w:vAlign w:val="center"/>
                </w:tcPr>
                <w:p w:rsidR="00A74E5E" w:rsidRPr="00005A77" w:rsidRDefault="00A74E5E" w:rsidP="00A74E5E">
                  <w:pPr>
                    <w:adjustRightInd w:val="0"/>
                    <w:snapToGrid w:val="0"/>
                    <w:jc w:val="center"/>
                    <w:rPr>
                      <w:color w:val="000000"/>
                      <w:szCs w:val="21"/>
                    </w:rPr>
                  </w:pPr>
                  <w:r w:rsidRPr="00005A77">
                    <w:rPr>
                      <w:color w:val="000000"/>
                      <w:szCs w:val="21"/>
                    </w:rPr>
                    <w:t>生活垃圾</w:t>
                  </w:r>
                </w:p>
              </w:tc>
              <w:tc>
                <w:tcPr>
                  <w:tcW w:w="1664" w:type="pct"/>
                  <w:vAlign w:val="center"/>
                </w:tcPr>
                <w:p w:rsidR="00A74E5E" w:rsidRPr="00005A77" w:rsidRDefault="00A74E5E" w:rsidP="00A74E5E">
                  <w:pPr>
                    <w:widowControl/>
                    <w:adjustRightInd w:val="0"/>
                    <w:snapToGrid w:val="0"/>
                    <w:jc w:val="center"/>
                    <w:rPr>
                      <w:color w:val="000000"/>
                      <w:szCs w:val="21"/>
                    </w:rPr>
                  </w:pPr>
                  <w:r>
                    <w:rPr>
                      <w:color w:val="000000"/>
                      <w:szCs w:val="21"/>
                    </w:rPr>
                    <w:t>1.2</w:t>
                  </w:r>
                  <w:r>
                    <w:rPr>
                      <w:rFonts w:hint="eastAsia"/>
                      <w:color w:val="000000"/>
                      <w:szCs w:val="21"/>
                    </w:rPr>
                    <w:t>t</w:t>
                  </w:r>
                  <w:r>
                    <w:rPr>
                      <w:color w:val="000000"/>
                      <w:szCs w:val="21"/>
                    </w:rPr>
                    <w:t>/</w:t>
                  </w:r>
                  <w:r>
                    <w:rPr>
                      <w:rFonts w:hint="eastAsia"/>
                      <w:color w:val="000000"/>
                      <w:szCs w:val="21"/>
                    </w:rPr>
                    <w:t>a</w:t>
                  </w:r>
                </w:p>
              </w:tc>
            </w:tr>
            <w:tr w:rsidR="008C2AC1" w:rsidRPr="00005A77" w:rsidTr="008C2AC1">
              <w:trPr>
                <w:trHeight w:val="397"/>
              </w:trPr>
              <w:tc>
                <w:tcPr>
                  <w:tcW w:w="5000" w:type="pct"/>
                  <w:gridSpan w:val="4"/>
                  <w:vAlign w:val="center"/>
                </w:tcPr>
                <w:p w:rsidR="008C2AC1" w:rsidRDefault="008C2AC1" w:rsidP="008C2AC1">
                  <w:pPr>
                    <w:widowControl/>
                    <w:adjustRightInd w:val="0"/>
                    <w:snapToGrid w:val="0"/>
                    <w:jc w:val="left"/>
                    <w:rPr>
                      <w:color w:val="000000"/>
                      <w:szCs w:val="21"/>
                    </w:rPr>
                  </w:pPr>
                  <w:r>
                    <w:rPr>
                      <w:rFonts w:hint="eastAsia"/>
                      <w:color w:val="000000"/>
                      <w:szCs w:val="21"/>
                    </w:rPr>
                    <w:t>注：</w:t>
                  </w:r>
                  <w:r w:rsidR="00F1073C">
                    <w:rPr>
                      <w:rFonts w:hint="eastAsia"/>
                      <w:color w:val="000000"/>
                      <w:szCs w:val="21"/>
                    </w:rPr>
                    <w:t>固体废物量为处置量，排放量为</w:t>
                  </w:r>
                  <w:r w:rsidR="00F1073C">
                    <w:rPr>
                      <w:rFonts w:hint="eastAsia"/>
                      <w:color w:val="000000"/>
                      <w:szCs w:val="21"/>
                    </w:rPr>
                    <w:t>0</w:t>
                  </w:r>
                  <w:r w:rsidR="00F1073C">
                    <w:rPr>
                      <w:color w:val="000000"/>
                      <w:szCs w:val="21"/>
                    </w:rPr>
                    <w:t>.</w:t>
                  </w:r>
                </w:p>
              </w:tc>
            </w:tr>
          </w:tbl>
          <w:p w:rsidR="00A74E5E" w:rsidRPr="007C2A30" w:rsidRDefault="00A74E5E" w:rsidP="00895158">
            <w:pPr>
              <w:adjustRightInd w:val="0"/>
              <w:snapToGrid w:val="0"/>
              <w:spacing w:beforeLines="50" w:line="420" w:lineRule="auto"/>
              <w:rPr>
                <w:b/>
                <w:bCs/>
                <w:sz w:val="24"/>
                <w:szCs w:val="28"/>
              </w:rPr>
            </w:pPr>
            <w:r w:rsidRPr="007C2A30">
              <w:rPr>
                <w:rFonts w:eastAsia="黑体" w:hint="eastAsia"/>
                <w:b/>
                <w:bCs/>
                <w:sz w:val="28"/>
                <w:szCs w:val="28"/>
              </w:rPr>
              <w:t>四</w:t>
            </w:r>
            <w:r w:rsidRPr="007C2A30">
              <w:rPr>
                <w:rFonts w:eastAsia="黑体" w:hAnsi="黑体"/>
                <w:b/>
                <w:bCs/>
                <w:sz w:val="28"/>
                <w:szCs w:val="28"/>
              </w:rPr>
              <w:t>、</w:t>
            </w:r>
            <w:r w:rsidRPr="007C2A30">
              <w:rPr>
                <w:rFonts w:eastAsia="黑体" w:hAnsi="黑体" w:hint="eastAsia"/>
                <w:b/>
                <w:bCs/>
                <w:sz w:val="28"/>
                <w:szCs w:val="28"/>
              </w:rPr>
              <w:t>现存环保问题及整改要求</w:t>
            </w:r>
          </w:p>
          <w:p w:rsidR="00A74E5E" w:rsidRPr="00F36307" w:rsidRDefault="00A74E5E" w:rsidP="00A74E5E">
            <w:pPr>
              <w:autoSpaceDE w:val="0"/>
              <w:autoSpaceDN w:val="0"/>
              <w:adjustRightInd w:val="0"/>
              <w:snapToGrid w:val="0"/>
              <w:spacing w:line="420" w:lineRule="auto"/>
              <w:ind w:firstLineChars="200" w:firstLine="480"/>
              <w:rPr>
                <w:bCs/>
                <w:sz w:val="24"/>
              </w:rPr>
            </w:pPr>
            <w:r w:rsidRPr="003E1BAD">
              <w:rPr>
                <w:rFonts w:hint="eastAsia"/>
                <w:sz w:val="24"/>
              </w:rPr>
              <w:t>根据现场调查，</w:t>
            </w:r>
            <w:r>
              <w:rPr>
                <w:rFonts w:hint="eastAsia"/>
                <w:sz w:val="24"/>
              </w:rPr>
              <w:t>现有工程不存在环保问题。</w:t>
            </w:r>
          </w:p>
          <w:p w:rsidR="006A1517" w:rsidRDefault="006A1517" w:rsidP="00430F92">
            <w:pPr>
              <w:adjustRightInd w:val="0"/>
              <w:snapToGrid w:val="0"/>
              <w:spacing w:line="420" w:lineRule="auto"/>
              <w:ind w:firstLineChars="200" w:firstLine="480"/>
              <w:rPr>
                <w:bCs/>
                <w:kern w:val="28"/>
                <w:sz w:val="24"/>
              </w:rPr>
            </w:pPr>
          </w:p>
          <w:p w:rsidR="00A74E5E" w:rsidRDefault="00A74E5E" w:rsidP="00430F92">
            <w:pPr>
              <w:adjustRightInd w:val="0"/>
              <w:snapToGrid w:val="0"/>
              <w:spacing w:line="420" w:lineRule="auto"/>
              <w:ind w:firstLineChars="200" w:firstLine="480"/>
              <w:rPr>
                <w:bCs/>
                <w:kern w:val="28"/>
                <w:sz w:val="24"/>
              </w:rPr>
            </w:pPr>
          </w:p>
          <w:p w:rsidR="00A74E5E" w:rsidRDefault="00A74E5E" w:rsidP="00430F92">
            <w:pPr>
              <w:adjustRightInd w:val="0"/>
              <w:snapToGrid w:val="0"/>
              <w:spacing w:line="420" w:lineRule="auto"/>
              <w:ind w:firstLineChars="200" w:firstLine="480"/>
              <w:rPr>
                <w:bCs/>
                <w:kern w:val="28"/>
                <w:sz w:val="24"/>
              </w:rPr>
            </w:pPr>
          </w:p>
          <w:p w:rsidR="00A74E5E" w:rsidRDefault="00A74E5E" w:rsidP="00430F92">
            <w:pPr>
              <w:adjustRightInd w:val="0"/>
              <w:snapToGrid w:val="0"/>
              <w:spacing w:line="420" w:lineRule="auto"/>
              <w:ind w:firstLineChars="200" w:firstLine="480"/>
              <w:rPr>
                <w:bCs/>
                <w:kern w:val="28"/>
                <w:sz w:val="24"/>
              </w:rPr>
            </w:pPr>
          </w:p>
          <w:p w:rsidR="00A74E5E" w:rsidRDefault="00A74E5E" w:rsidP="00430F92">
            <w:pPr>
              <w:adjustRightInd w:val="0"/>
              <w:snapToGrid w:val="0"/>
              <w:spacing w:line="420" w:lineRule="auto"/>
              <w:ind w:firstLineChars="200" w:firstLine="480"/>
              <w:rPr>
                <w:bCs/>
                <w:kern w:val="28"/>
                <w:sz w:val="24"/>
              </w:rPr>
            </w:pPr>
          </w:p>
          <w:p w:rsidR="005B2EBF" w:rsidRDefault="005B2EBF" w:rsidP="00AC6B9C">
            <w:pPr>
              <w:adjustRightInd w:val="0"/>
              <w:snapToGrid w:val="0"/>
              <w:spacing w:line="420" w:lineRule="auto"/>
              <w:rPr>
                <w:rFonts w:hAnsi="宋体"/>
                <w:bCs/>
                <w:sz w:val="24"/>
              </w:rPr>
            </w:pPr>
          </w:p>
          <w:p w:rsidR="00A74E5E" w:rsidRPr="00430F92" w:rsidRDefault="00A74E5E" w:rsidP="00AC6B9C">
            <w:pPr>
              <w:adjustRightInd w:val="0"/>
              <w:snapToGrid w:val="0"/>
              <w:spacing w:line="420" w:lineRule="auto"/>
              <w:rPr>
                <w:rFonts w:hAnsi="宋体"/>
                <w:bCs/>
                <w:sz w:val="24"/>
              </w:rPr>
            </w:pPr>
          </w:p>
        </w:tc>
      </w:tr>
    </w:tbl>
    <w:p w:rsidR="005401AE" w:rsidRDefault="005401AE">
      <w:pPr>
        <w:pStyle w:val="a8"/>
        <w:jc w:val="center"/>
        <w:rPr>
          <w:rFonts w:ascii="黑体" w:eastAsia="黑体" w:hAnsi="黑体"/>
          <w:snapToGrid w:val="0"/>
          <w:sz w:val="36"/>
          <w:szCs w:val="36"/>
        </w:rPr>
        <w:sectPr w:rsidR="005401AE">
          <w:pgSz w:w="11906" w:h="16838"/>
          <w:pgMar w:top="1701" w:right="1531" w:bottom="1701" w:left="1531" w:header="851" w:footer="851" w:gutter="0"/>
          <w:cols w:space="720"/>
          <w:docGrid w:linePitch="312"/>
        </w:sectPr>
      </w:pPr>
    </w:p>
    <w:p w:rsidR="0018781E" w:rsidRDefault="0018781E" w:rsidP="0018781E">
      <w:pPr>
        <w:pStyle w:val="a8"/>
        <w:adjustRightInd w:val="0"/>
        <w:snapToGrid w:val="0"/>
        <w:spacing w:before="0" w:beforeAutospacing="0" w:after="0" w:afterAutospacing="0" w:line="14" w:lineRule="auto"/>
        <w:jc w:val="center"/>
        <w:outlineLvl w:val="0"/>
        <w:rPr>
          <w:rFonts w:ascii="黑体" w:eastAsia="黑体" w:hAnsi="黑体"/>
          <w:snapToGrid w:val="0"/>
          <w:sz w:val="30"/>
          <w:szCs w:val="30"/>
        </w:rPr>
      </w:pPr>
    </w:p>
    <w:p w:rsidR="005401AE" w:rsidRPr="0018781E" w:rsidRDefault="005401AE" w:rsidP="0018781E">
      <w:pPr>
        <w:pStyle w:val="a8"/>
        <w:jc w:val="center"/>
        <w:outlineLvl w:val="0"/>
        <w:rPr>
          <w:rFonts w:ascii="黑体" w:eastAsia="黑体" w:hAnsi="黑体"/>
          <w:snapToGrid w:val="0"/>
          <w:sz w:val="30"/>
          <w:szCs w:val="30"/>
        </w:rPr>
      </w:pPr>
      <w:r w:rsidRPr="0018781E">
        <w:rPr>
          <w:rFonts w:ascii="黑体" w:eastAsia="黑体" w:hAnsi="黑体" w:hint="eastAsia"/>
          <w:snapToGrid w:val="0"/>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800"/>
        <w:gridCol w:w="8190"/>
      </w:tblGrid>
      <w:tr w:rsidR="005401AE" w:rsidRPr="002805AB" w:rsidTr="002028ED">
        <w:trPr>
          <w:trHeight w:val="1965"/>
          <w:jc w:val="center"/>
        </w:trPr>
        <w:tc>
          <w:tcPr>
            <w:tcW w:w="800" w:type="dxa"/>
            <w:vAlign w:val="center"/>
          </w:tcPr>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区域</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环境</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质量</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现状</w:t>
            </w:r>
          </w:p>
        </w:tc>
        <w:tc>
          <w:tcPr>
            <w:tcW w:w="8190" w:type="dxa"/>
            <w:vAlign w:val="center"/>
          </w:tcPr>
          <w:p w:rsidR="005401AE" w:rsidRPr="00760D98" w:rsidRDefault="009E747F" w:rsidP="00C0119A">
            <w:pPr>
              <w:adjustRightInd w:val="0"/>
              <w:snapToGrid w:val="0"/>
              <w:spacing w:line="420" w:lineRule="auto"/>
              <w:jc w:val="left"/>
              <w:rPr>
                <w:rFonts w:ascii="黑体" w:eastAsia="黑体" w:hAnsi="黑体" w:cs="宋体"/>
                <w:kern w:val="0"/>
                <w:sz w:val="28"/>
                <w:szCs w:val="28"/>
              </w:rPr>
            </w:pPr>
            <w:r w:rsidRPr="00760D98">
              <w:rPr>
                <w:rFonts w:ascii="黑体" w:eastAsia="黑体" w:hAnsi="黑体" w:cs="宋体" w:hint="eastAsia"/>
                <w:kern w:val="0"/>
                <w:sz w:val="28"/>
                <w:szCs w:val="28"/>
              </w:rPr>
              <w:t>一、环境空气质量现状</w:t>
            </w:r>
          </w:p>
          <w:p w:rsidR="009E747F" w:rsidRPr="009E747F" w:rsidRDefault="009E747F" w:rsidP="00C0119A">
            <w:pPr>
              <w:pStyle w:val="a8"/>
              <w:widowControl w:val="0"/>
              <w:spacing w:before="0" w:beforeAutospacing="0" w:after="0" w:afterAutospacing="0" w:line="420" w:lineRule="auto"/>
              <w:rPr>
                <w:rFonts w:ascii="Times New Roman"/>
                <w:szCs w:val="24"/>
              </w:rPr>
            </w:pPr>
            <w:r w:rsidRPr="009E747F">
              <w:rPr>
                <w:rFonts w:ascii="Times New Roman"/>
                <w:szCs w:val="24"/>
              </w:rPr>
              <w:t>1</w:t>
            </w:r>
            <w:r w:rsidRPr="009E747F">
              <w:rPr>
                <w:rFonts w:ascii="Times New Roman" w:hint="eastAsia"/>
                <w:szCs w:val="24"/>
              </w:rPr>
              <w:t>、环境空气质量达标区判定</w:t>
            </w:r>
          </w:p>
          <w:p w:rsidR="009E747F" w:rsidRDefault="009E747F" w:rsidP="00C0119A">
            <w:pPr>
              <w:adjustRightInd w:val="0"/>
              <w:snapToGrid w:val="0"/>
              <w:spacing w:line="420" w:lineRule="auto"/>
              <w:ind w:firstLineChars="200" w:firstLine="480"/>
              <w:jc w:val="left"/>
              <w:rPr>
                <w:bCs/>
                <w:sz w:val="24"/>
              </w:rPr>
            </w:pPr>
            <w:r w:rsidRPr="009E747F">
              <w:rPr>
                <w:rFonts w:hint="eastAsia"/>
                <w:sz w:val="24"/>
              </w:rPr>
              <w:t>项目所在区域属空气环境质量二类功能区，环境空气质量应执行《环境空气质量标准》（</w:t>
            </w:r>
            <w:r w:rsidRPr="009E747F">
              <w:rPr>
                <w:sz w:val="24"/>
              </w:rPr>
              <w:t>GB3095-2012</w:t>
            </w:r>
            <w:r w:rsidRPr="009E747F">
              <w:rPr>
                <w:rFonts w:hint="eastAsia"/>
                <w:sz w:val="24"/>
              </w:rPr>
              <w:t>）二级标准。</w:t>
            </w:r>
            <w:r w:rsidRPr="009E747F">
              <w:rPr>
                <w:rFonts w:hint="eastAsia"/>
                <w:bCs/>
                <w:iCs/>
                <w:sz w:val="24"/>
              </w:rPr>
              <w:t>根据洛阳市生态环境局发布的《</w:t>
            </w:r>
            <w:r w:rsidR="00072FD9">
              <w:rPr>
                <w:rFonts w:hint="eastAsia"/>
                <w:bCs/>
                <w:iCs/>
                <w:sz w:val="24"/>
              </w:rPr>
              <w:t>2020</w:t>
            </w:r>
            <w:r w:rsidRPr="009E747F">
              <w:rPr>
                <w:rFonts w:hint="eastAsia"/>
                <w:bCs/>
                <w:iCs/>
                <w:sz w:val="24"/>
              </w:rPr>
              <w:t>年洛阳市生态环境状况公报》，</w:t>
            </w:r>
            <w:r w:rsidRPr="009E747F">
              <w:rPr>
                <w:rFonts w:hint="eastAsia"/>
                <w:bCs/>
                <w:sz w:val="24"/>
              </w:rPr>
              <w:t>区域环境空气质量现状评价如下</w:t>
            </w:r>
            <w:r>
              <w:rPr>
                <w:rFonts w:hint="eastAsia"/>
                <w:bCs/>
                <w:sz w:val="24"/>
              </w:rPr>
              <w:t>。</w:t>
            </w:r>
          </w:p>
          <w:p w:rsidR="009E747F" w:rsidRPr="00920FFF" w:rsidRDefault="009E747F"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920FFF">
              <w:rPr>
                <w:rFonts w:ascii="Times New Roman" w:eastAsia="黑体" w:hAnsi="黑体"/>
                <w:bCs/>
              </w:rPr>
              <w:t>区域空气质量现状评价表单位</w:t>
            </w:r>
            <w:r w:rsidRPr="00364077">
              <w:rPr>
                <w:rFonts w:ascii="Times New Roman" w:eastAsia="黑体" w:hAnsi="Times New Roman"/>
                <w:bCs/>
              </w:rPr>
              <w:t>：</w:t>
            </w:r>
            <w:r w:rsidRPr="00364077">
              <w:rPr>
                <w:rFonts w:ascii="Times New Roman" w:eastAsia="黑体" w:hAnsi="Times New Roman"/>
                <w:bCs/>
              </w:rPr>
              <w:t>CO mg/m</w:t>
            </w:r>
            <w:r w:rsidRPr="00364077">
              <w:rPr>
                <w:rFonts w:ascii="Times New Roman" w:eastAsia="黑体" w:hAnsi="Times New Roman"/>
                <w:bCs/>
                <w:vertAlign w:val="superscript"/>
              </w:rPr>
              <w:t>3</w:t>
            </w:r>
            <w:r w:rsidRPr="00364077">
              <w:rPr>
                <w:rFonts w:ascii="Times New Roman" w:eastAsia="黑体" w:hAnsi="Times New Roman"/>
                <w:bCs/>
              </w:rPr>
              <w:t>，其他</w:t>
            </w:r>
            <w:r w:rsidRPr="00364077">
              <w:rPr>
                <w:rFonts w:ascii="Times New Roman" w:eastAsia="黑体" w:hAnsi="Times New Roman"/>
                <w:bCs/>
              </w:rPr>
              <w:t>μg/m</w:t>
            </w:r>
            <w:r w:rsidRPr="00364077">
              <w:rPr>
                <w:rFonts w:ascii="Times New Roman" w:eastAsia="黑体" w:hAnsi="Times New Roman"/>
                <w:bCs/>
                <w:vertAlign w:val="superscript"/>
              </w:rPr>
              <w:t>3</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023"/>
              <w:gridCol w:w="2554"/>
              <w:gridCol w:w="1067"/>
              <w:gridCol w:w="947"/>
              <w:gridCol w:w="1331"/>
              <w:gridCol w:w="1052"/>
            </w:tblGrid>
            <w:tr w:rsidR="009E747F" w:rsidTr="00B71B5D">
              <w:trPr>
                <w:trHeight w:val="397"/>
                <w:jc w:val="center"/>
              </w:trPr>
              <w:tc>
                <w:tcPr>
                  <w:tcW w:w="1019" w:type="dxa"/>
                  <w:vAlign w:val="center"/>
                  <w:hideMark/>
                </w:tcPr>
                <w:p w:rsidR="009E747F" w:rsidRDefault="009E747F">
                  <w:pPr>
                    <w:adjustRightInd w:val="0"/>
                    <w:snapToGrid w:val="0"/>
                    <w:jc w:val="center"/>
                    <w:rPr>
                      <w:bCs/>
                      <w:szCs w:val="21"/>
                    </w:rPr>
                  </w:pPr>
                  <w:r>
                    <w:rPr>
                      <w:rFonts w:hint="eastAsia"/>
                      <w:bCs/>
                      <w:szCs w:val="21"/>
                    </w:rPr>
                    <w:t>污染物</w:t>
                  </w:r>
                </w:p>
              </w:tc>
              <w:tc>
                <w:tcPr>
                  <w:tcW w:w="2542" w:type="dxa"/>
                  <w:vAlign w:val="center"/>
                  <w:hideMark/>
                </w:tcPr>
                <w:p w:rsidR="009E747F" w:rsidRDefault="009E747F">
                  <w:pPr>
                    <w:adjustRightInd w:val="0"/>
                    <w:snapToGrid w:val="0"/>
                    <w:jc w:val="center"/>
                    <w:rPr>
                      <w:bCs/>
                      <w:szCs w:val="21"/>
                    </w:rPr>
                  </w:pPr>
                  <w:r>
                    <w:rPr>
                      <w:rFonts w:hint="eastAsia"/>
                      <w:bCs/>
                      <w:szCs w:val="21"/>
                    </w:rPr>
                    <w:t>年评价指标</w:t>
                  </w:r>
                </w:p>
              </w:tc>
              <w:tc>
                <w:tcPr>
                  <w:tcW w:w="1062" w:type="dxa"/>
                  <w:vAlign w:val="center"/>
                  <w:hideMark/>
                </w:tcPr>
                <w:p w:rsidR="009E747F" w:rsidRDefault="009E747F">
                  <w:pPr>
                    <w:adjustRightInd w:val="0"/>
                    <w:snapToGrid w:val="0"/>
                    <w:jc w:val="center"/>
                    <w:rPr>
                      <w:bCs/>
                      <w:szCs w:val="21"/>
                    </w:rPr>
                  </w:pPr>
                  <w:r>
                    <w:rPr>
                      <w:rFonts w:hint="eastAsia"/>
                      <w:bCs/>
                      <w:szCs w:val="21"/>
                    </w:rPr>
                    <w:t>现状浓度</w:t>
                  </w:r>
                </w:p>
              </w:tc>
              <w:tc>
                <w:tcPr>
                  <w:tcW w:w="943" w:type="dxa"/>
                  <w:vAlign w:val="center"/>
                  <w:hideMark/>
                </w:tcPr>
                <w:p w:rsidR="009E747F" w:rsidRDefault="009E747F">
                  <w:pPr>
                    <w:adjustRightInd w:val="0"/>
                    <w:snapToGrid w:val="0"/>
                    <w:jc w:val="center"/>
                    <w:rPr>
                      <w:bCs/>
                      <w:szCs w:val="21"/>
                    </w:rPr>
                  </w:pPr>
                  <w:r>
                    <w:rPr>
                      <w:rFonts w:hint="eastAsia"/>
                      <w:bCs/>
                      <w:szCs w:val="21"/>
                    </w:rPr>
                    <w:t>标准值</w:t>
                  </w:r>
                </w:p>
              </w:tc>
              <w:tc>
                <w:tcPr>
                  <w:tcW w:w="1325" w:type="dxa"/>
                  <w:vAlign w:val="center"/>
                  <w:hideMark/>
                </w:tcPr>
                <w:p w:rsidR="009E747F" w:rsidRDefault="009E747F">
                  <w:pPr>
                    <w:adjustRightInd w:val="0"/>
                    <w:snapToGrid w:val="0"/>
                    <w:jc w:val="center"/>
                    <w:rPr>
                      <w:bCs/>
                      <w:szCs w:val="21"/>
                    </w:rPr>
                  </w:pPr>
                  <w:r>
                    <w:rPr>
                      <w:rFonts w:hint="eastAsia"/>
                      <w:bCs/>
                      <w:szCs w:val="21"/>
                    </w:rPr>
                    <w:t>占标率（</w:t>
                  </w:r>
                  <w:r>
                    <w:rPr>
                      <w:bCs/>
                      <w:szCs w:val="21"/>
                    </w:rPr>
                    <w:t>%</w:t>
                  </w:r>
                  <w:r>
                    <w:rPr>
                      <w:rFonts w:hint="eastAsia"/>
                      <w:bCs/>
                      <w:szCs w:val="21"/>
                    </w:rPr>
                    <w:t>）</w:t>
                  </w:r>
                </w:p>
              </w:tc>
              <w:tc>
                <w:tcPr>
                  <w:tcW w:w="1047" w:type="dxa"/>
                  <w:vAlign w:val="center"/>
                  <w:hideMark/>
                </w:tcPr>
                <w:p w:rsidR="00544588" w:rsidRDefault="009E747F">
                  <w:pPr>
                    <w:adjustRightInd w:val="0"/>
                    <w:snapToGrid w:val="0"/>
                    <w:jc w:val="center"/>
                    <w:rPr>
                      <w:bCs/>
                      <w:szCs w:val="21"/>
                    </w:rPr>
                  </w:pPr>
                  <w:r>
                    <w:rPr>
                      <w:rFonts w:hint="eastAsia"/>
                      <w:bCs/>
                      <w:szCs w:val="21"/>
                    </w:rPr>
                    <w:t>达标</w:t>
                  </w:r>
                </w:p>
                <w:p w:rsidR="009E747F" w:rsidRDefault="009E747F">
                  <w:pPr>
                    <w:adjustRightInd w:val="0"/>
                    <w:snapToGrid w:val="0"/>
                    <w:jc w:val="center"/>
                    <w:rPr>
                      <w:bCs/>
                      <w:szCs w:val="21"/>
                    </w:rPr>
                  </w:pPr>
                  <w:r>
                    <w:rPr>
                      <w:rFonts w:hint="eastAsia"/>
                      <w:bCs/>
                      <w:szCs w:val="21"/>
                    </w:rPr>
                    <w:t>情况</w:t>
                  </w:r>
                </w:p>
              </w:tc>
            </w:tr>
            <w:tr w:rsidR="00031FAD" w:rsidTr="00B71B5D">
              <w:trPr>
                <w:trHeight w:val="397"/>
                <w:jc w:val="center"/>
              </w:trPr>
              <w:tc>
                <w:tcPr>
                  <w:tcW w:w="1019" w:type="dxa"/>
                  <w:vAlign w:val="center"/>
                  <w:hideMark/>
                </w:tcPr>
                <w:p w:rsidR="00031FAD" w:rsidRDefault="00031FAD">
                  <w:pPr>
                    <w:adjustRightInd w:val="0"/>
                    <w:snapToGrid w:val="0"/>
                    <w:jc w:val="center"/>
                    <w:rPr>
                      <w:bCs/>
                      <w:szCs w:val="21"/>
                    </w:rPr>
                  </w:pPr>
                  <w:r>
                    <w:rPr>
                      <w:bCs/>
                      <w:szCs w:val="21"/>
                    </w:rPr>
                    <w:t>SO</w:t>
                  </w:r>
                  <w:r>
                    <w:rPr>
                      <w:bCs/>
                      <w:szCs w:val="21"/>
                      <w:vertAlign w:val="subscript"/>
                    </w:rPr>
                    <w:t>2</w:t>
                  </w:r>
                </w:p>
              </w:tc>
              <w:tc>
                <w:tcPr>
                  <w:tcW w:w="2542" w:type="dxa"/>
                  <w:vAlign w:val="center"/>
                  <w:hideMark/>
                </w:tcPr>
                <w:p w:rsidR="00031FAD" w:rsidRDefault="00031FAD">
                  <w:pPr>
                    <w:adjustRightInd w:val="0"/>
                    <w:snapToGrid w:val="0"/>
                    <w:jc w:val="center"/>
                    <w:rPr>
                      <w:bCs/>
                      <w:szCs w:val="21"/>
                    </w:rPr>
                  </w:pPr>
                  <w:r>
                    <w:rPr>
                      <w:rFonts w:hint="eastAsia"/>
                      <w:bCs/>
                      <w:szCs w:val="21"/>
                    </w:rPr>
                    <w:t>年平均质量浓度</w:t>
                  </w:r>
                </w:p>
              </w:tc>
              <w:tc>
                <w:tcPr>
                  <w:tcW w:w="1062" w:type="dxa"/>
                  <w:vAlign w:val="center"/>
                  <w:hideMark/>
                </w:tcPr>
                <w:p w:rsidR="00031FAD" w:rsidRDefault="00031FAD">
                  <w:pPr>
                    <w:jc w:val="center"/>
                    <w:rPr>
                      <w:szCs w:val="21"/>
                    </w:rPr>
                  </w:pPr>
                  <w:r>
                    <w:rPr>
                      <w:szCs w:val="21"/>
                    </w:rPr>
                    <w:t>8</w:t>
                  </w:r>
                </w:p>
              </w:tc>
              <w:tc>
                <w:tcPr>
                  <w:tcW w:w="943" w:type="dxa"/>
                  <w:vAlign w:val="center"/>
                  <w:hideMark/>
                </w:tcPr>
                <w:p w:rsidR="00031FAD" w:rsidRDefault="00031FAD">
                  <w:pPr>
                    <w:jc w:val="center"/>
                    <w:rPr>
                      <w:szCs w:val="21"/>
                    </w:rPr>
                  </w:pPr>
                  <w:r>
                    <w:rPr>
                      <w:szCs w:val="21"/>
                    </w:rPr>
                    <w:t>60</w:t>
                  </w:r>
                </w:p>
              </w:tc>
              <w:tc>
                <w:tcPr>
                  <w:tcW w:w="1325" w:type="dxa"/>
                  <w:vAlign w:val="center"/>
                  <w:hideMark/>
                </w:tcPr>
                <w:p w:rsidR="00031FAD" w:rsidRDefault="00031FAD">
                  <w:pPr>
                    <w:jc w:val="center"/>
                    <w:rPr>
                      <w:szCs w:val="21"/>
                    </w:rPr>
                  </w:pPr>
                  <w:r>
                    <w:rPr>
                      <w:szCs w:val="21"/>
                    </w:rPr>
                    <w:t>13.3</w:t>
                  </w:r>
                </w:p>
              </w:tc>
              <w:tc>
                <w:tcPr>
                  <w:tcW w:w="1047" w:type="dxa"/>
                  <w:vAlign w:val="center"/>
                  <w:hideMark/>
                </w:tcPr>
                <w:p w:rsidR="00031FAD" w:rsidRDefault="00031FAD">
                  <w:pPr>
                    <w:adjustRightInd w:val="0"/>
                    <w:snapToGrid w:val="0"/>
                    <w:jc w:val="center"/>
                    <w:rPr>
                      <w:bCs/>
                      <w:szCs w:val="21"/>
                    </w:rPr>
                  </w:pPr>
                  <w:r>
                    <w:rPr>
                      <w:rFonts w:hint="eastAsia"/>
                      <w:bCs/>
                      <w:szCs w:val="21"/>
                    </w:rPr>
                    <w:t>达标</w:t>
                  </w:r>
                </w:p>
              </w:tc>
            </w:tr>
            <w:tr w:rsidR="00031FAD" w:rsidTr="00B71B5D">
              <w:trPr>
                <w:trHeight w:val="397"/>
                <w:jc w:val="center"/>
              </w:trPr>
              <w:tc>
                <w:tcPr>
                  <w:tcW w:w="1019" w:type="dxa"/>
                  <w:vAlign w:val="center"/>
                  <w:hideMark/>
                </w:tcPr>
                <w:p w:rsidR="00031FAD" w:rsidRDefault="00031FAD">
                  <w:pPr>
                    <w:adjustRightInd w:val="0"/>
                    <w:snapToGrid w:val="0"/>
                    <w:jc w:val="center"/>
                    <w:rPr>
                      <w:bCs/>
                      <w:szCs w:val="21"/>
                    </w:rPr>
                  </w:pPr>
                  <w:r>
                    <w:rPr>
                      <w:bCs/>
                      <w:szCs w:val="21"/>
                    </w:rPr>
                    <w:t>NO</w:t>
                  </w:r>
                  <w:r>
                    <w:rPr>
                      <w:bCs/>
                      <w:szCs w:val="21"/>
                      <w:vertAlign w:val="subscript"/>
                    </w:rPr>
                    <w:t>2</w:t>
                  </w:r>
                </w:p>
              </w:tc>
              <w:tc>
                <w:tcPr>
                  <w:tcW w:w="2542" w:type="dxa"/>
                  <w:vAlign w:val="center"/>
                  <w:hideMark/>
                </w:tcPr>
                <w:p w:rsidR="00031FAD" w:rsidRDefault="00031FAD">
                  <w:pPr>
                    <w:adjustRightInd w:val="0"/>
                    <w:snapToGrid w:val="0"/>
                    <w:jc w:val="center"/>
                    <w:rPr>
                      <w:bCs/>
                      <w:szCs w:val="21"/>
                    </w:rPr>
                  </w:pPr>
                  <w:r>
                    <w:rPr>
                      <w:rFonts w:hint="eastAsia"/>
                      <w:bCs/>
                      <w:szCs w:val="21"/>
                    </w:rPr>
                    <w:t>年平均质量浓度</w:t>
                  </w:r>
                </w:p>
              </w:tc>
              <w:tc>
                <w:tcPr>
                  <w:tcW w:w="1062" w:type="dxa"/>
                  <w:vAlign w:val="center"/>
                  <w:hideMark/>
                </w:tcPr>
                <w:p w:rsidR="00031FAD" w:rsidRDefault="00031FAD">
                  <w:pPr>
                    <w:jc w:val="center"/>
                    <w:rPr>
                      <w:szCs w:val="21"/>
                    </w:rPr>
                  </w:pPr>
                  <w:r>
                    <w:rPr>
                      <w:szCs w:val="21"/>
                    </w:rPr>
                    <w:t>34</w:t>
                  </w:r>
                </w:p>
              </w:tc>
              <w:tc>
                <w:tcPr>
                  <w:tcW w:w="943" w:type="dxa"/>
                  <w:vAlign w:val="center"/>
                  <w:hideMark/>
                </w:tcPr>
                <w:p w:rsidR="00031FAD" w:rsidRDefault="00031FAD">
                  <w:pPr>
                    <w:jc w:val="center"/>
                    <w:rPr>
                      <w:szCs w:val="21"/>
                    </w:rPr>
                  </w:pPr>
                  <w:r>
                    <w:rPr>
                      <w:szCs w:val="21"/>
                    </w:rPr>
                    <w:t>40</w:t>
                  </w:r>
                </w:p>
              </w:tc>
              <w:tc>
                <w:tcPr>
                  <w:tcW w:w="1325" w:type="dxa"/>
                  <w:vAlign w:val="center"/>
                  <w:hideMark/>
                </w:tcPr>
                <w:p w:rsidR="00031FAD" w:rsidRDefault="00031FAD">
                  <w:pPr>
                    <w:jc w:val="center"/>
                    <w:rPr>
                      <w:szCs w:val="21"/>
                    </w:rPr>
                  </w:pPr>
                  <w:r>
                    <w:rPr>
                      <w:szCs w:val="21"/>
                    </w:rPr>
                    <w:t>85</w:t>
                  </w:r>
                </w:p>
              </w:tc>
              <w:tc>
                <w:tcPr>
                  <w:tcW w:w="1047" w:type="dxa"/>
                  <w:vAlign w:val="center"/>
                  <w:hideMark/>
                </w:tcPr>
                <w:p w:rsidR="00031FAD" w:rsidRDefault="00031FAD">
                  <w:pPr>
                    <w:adjustRightInd w:val="0"/>
                    <w:snapToGrid w:val="0"/>
                    <w:jc w:val="center"/>
                    <w:rPr>
                      <w:bCs/>
                      <w:szCs w:val="21"/>
                    </w:rPr>
                  </w:pPr>
                  <w:r>
                    <w:rPr>
                      <w:rFonts w:hint="eastAsia"/>
                    </w:rPr>
                    <w:t>达标</w:t>
                  </w:r>
                </w:p>
              </w:tc>
            </w:tr>
            <w:tr w:rsidR="00031FAD" w:rsidTr="00B71B5D">
              <w:trPr>
                <w:trHeight w:val="397"/>
                <w:jc w:val="center"/>
              </w:trPr>
              <w:tc>
                <w:tcPr>
                  <w:tcW w:w="1019" w:type="dxa"/>
                  <w:vAlign w:val="center"/>
                  <w:hideMark/>
                </w:tcPr>
                <w:p w:rsidR="00031FAD" w:rsidRDefault="00031FAD">
                  <w:pPr>
                    <w:adjustRightInd w:val="0"/>
                    <w:snapToGrid w:val="0"/>
                    <w:jc w:val="center"/>
                    <w:rPr>
                      <w:bCs/>
                      <w:szCs w:val="21"/>
                    </w:rPr>
                  </w:pPr>
                  <w:r>
                    <w:rPr>
                      <w:bCs/>
                      <w:szCs w:val="21"/>
                    </w:rPr>
                    <w:t>PM</w:t>
                  </w:r>
                  <w:r>
                    <w:rPr>
                      <w:bCs/>
                      <w:szCs w:val="21"/>
                      <w:vertAlign w:val="subscript"/>
                    </w:rPr>
                    <w:t>10</w:t>
                  </w:r>
                </w:p>
              </w:tc>
              <w:tc>
                <w:tcPr>
                  <w:tcW w:w="2542" w:type="dxa"/>
                  <w:vAlign w:val="center"/>
                  <w:hideMark/>
                </w:tcPr>
                <w:p w:rsidR="00031FAD" w:rsidRDefault="00031FAD">
                  <w:pPr>
                    <w:adjustRightInd w:val="0"/>
                    <w:snapToGrid w:val="0"/>
                    <w:jc w:val="center"/>
                    <w:rPr>
                      <w:bCs/>
                      <w:szCs w:val="21"/>
                    </w:rPr>
                  </w:pPr>
                  <w:r>
                    <w:rPr>
                      <w:rFonts w:hint="eastAsia"/>
                      <w:bCs/>
                      <w:szCs w:val="21"/>
                    </w:rPr>
                    <w:t>年平均质量浓度</w:t>
                  </w:r>
                </w:p>
              </w:tc>
              <w:tc>
                <w:tcPr>
                  <w:tcW w:w="1062" w:type="dxa"/>
                  <w:vAlign w:val="center"/>
                  <w:hideMark/>
                </w:tcPr>
                <w:p w:rsidR="00031FAD" w:rsidRDefault="00031FAD">
                  <w:pPr>
                    <w:jc w:val="center"/>
                    <w:rPr>
                      <w:szCs w:val="21"/>
                    </w:rPr>
                  </w:pPr>
                  <w:r>
                    <w:rPr>
                      <w:szCs w:val="21"/>
                    </w:rPr>
                    <w:t>91</w:t>
                  </w:r>
                </w:p>
              </w:tc>
              <w:tc>
                <w:tcPr>
                  <w:tcW w:w="943" w:type="dxa"/>
                  <w:vAlign w:val="center"/>
                  <w:hideMark/>
                </w:tcPr>
                <w:p w:rsidR="00031FAD" w:rsidRDefault="00031FAD">
                  <w:pPr>
                    <w:jc w:val="center"/>
                    <w:rPr>
                      <w:szCs w:val="21"/>
                    </w:rPr>
                  </w:pPr>
                  <w:r>
                    <w:rPr>
                      <w:szCs w:val="21"/>
                    </w:rPr>
                    <w:t>70</w:t>
                  </w:r>
                </w:p>
              </w:tc>
              <w:tc>
                <w:tcPr>
                  <w:tcW w:w="1325" w:type="dxa"/>
                  <w:vAlign w:val="center"/>
                  <w:hideMark/>
                </w:tcPr>
                <w:p w:rsidR="00031FAD" w:rsidRDefault="00031FAD">
                  <w:pPr>
                    <w:jc w:val="center"/>
                    <w:rPr>
                      <w:szCs w:val="21"/>
                    </w:rPr>
                  </w:pPr>
                  <w:r>
                    <w:rPr>
                      <w:szCs w:val="21"/>
                    </w:rPr>
                    <w:t>130</w:t>
                  </w:r>
                </w:p>
              </w:tc>
              <w:tc>
                <w:tcPr>
                  <w:tcW w:w="1047" w:type="dxa"/>
                  <w:vAlign w:val="center"/>
                  <w:hideMark/>
                </w:tcPr>
                <w:p w:rsidR="00031FAD" w:rsidRDefault="00031FAD">
                  <w:pPr>
                    <w:adjustRightInd w:val="0"/>
                    <w:snapToGrid w:val="0"/>
                    <w:jc w:val="center"/>
                    <w:rPr>
                      <w:bCs/>
                      <w:szCs w:val="21"/>
                    </w:rPr>
                  </w:pPr>
                  <w:r>
                    <w:rPr>
                      <w:rFonts w:hint="eastAsia"/>
                    </w:rPr>
                    <w:t>不达标</w:t>
                  </w:r>
                </w:p>
              </w:tc>
            </w:tr>
            <w:tr w:rsidR="00031FAD" w:rsidTr="00B71B5D">
              <w:trPr>
                <w:trHeight w:val="397"/>
                <w:jc w:val="center"/>
              </w:trPr>
              <w:tc>
                <w:tcPr>
                  <w:tcW w:w="1019" w:type="dxa"/>
                  <w:vAlign w:val="center"/>
                  <w:hideMark/>
                </w:tcPr>
                <w:p w:rsidR="00031FAD" w:rsidRDefault="00031FAD">
                  <w:pPr>
                    <w:adjustRightInd w:val="0"/>
                    <w:snapToGrid w:val="0"/>
                    <w:jc w:val="center"/>
                    <w:rPr>
                      <w:bCs/>
                      <w:szCs w:val="21"/>
                    </w:rPr>
                  </w:pPr>
                  <w:r>
                    <w:rPr>
                      <w:bCs/>
                      <w:szCs w:val="21"/>
                    </w:rPr>
                    <w:t>PM</w:t>
                  </w:r>
                  <w:r>
                    <w:rPr>
                      <w:bCs/>
                      <w:szCs w:val="21"/>
                      <w:vertAlign w:val="subscript"/>
                    </w:rPr>
                    <w:t>2.5</w:t>
                  </w:r>
                </w:p>
              </w:tc>
              <w:tc>
                <w:tcPr>
                  <w:tcW w:w="2542" w:type="dxa"/>
                  <w:vAlign w:val="center"/>
                  <w:hideMark/>
                </w:tcPr>
                <w:p w:rsidR="00031FAD" w:rsidRDefault="00031FAD">
                  <w:pPr>
                    <w:adjustRightInd w:val="0"/>
                    <w:snapToGrid w:val="0"/>
                    <w:jc w:val="center"/>
                    <w:rPr>
                      <w:bCs/>
                      <w:szCs w:val="21"/>
                    </w:rPr>
                  </w:pPr>
                  <w:r>
                    <w:rPr>
                      <w:rFonts w:hint="eastAsia"/>
                      <w:bCs/>
                      <w:szCs w:val="21"/>
                    </w:rPr>
                    <w:t>年平均质量浓度</w:t>
                  </w:r>
                </w:p>
              </w:tc>
              <w:tc>
                <w:tcPr>
                  <w:tcW w:w="1062" w:type="dxa"/>
                  <w:vAlign w:val="center"/>
                  <w:hideMark/>
                </w:tcPr>
                <w:p w:rsidR="00031FAD" w:rsidRDefault="00031FAD">
                  <w:pPr>
                    <w:jc w:val="center"/>
                    <w:rPr>
                      <w:szCs w:val="21"/>
                    </w:rPr>
                  </w:pPr>
                  <w:r>
                    <w:rPr>
                      <w:szCs w:val="21"/>
                    </w:rPr>
                    <w:t>51</w:t>
                  </w:r>
                </w:p>
              </w:tc>
              <w:tc>
                <w:tcPr>
                  <w:tcW w:w="943" w:type="dxa"/>
                  <w:vAlign w:val="center"/>
                  <w:hideMark/>
                </w:tcPr>
                <w:p w:rsidR="00031FAD" w:rsidRDefault="00031FAD">
                  <w:pPr>
                    <w:jc w:val="center"/>
                    <w:rPr>
                      <w:szCs w:val="21"/>
                    </w:rPr>
                  </w:pPr>
                  <w:r>
                    <w:rPr>
                      <w:szCs w:val="21"/>
                    </w:rPr>
                    <w:t>35</w:t>
                  </w:r>
                </w:p>
              </w:tc>
              <w:tc>
                <w:tcPr>
                  <w:tcW w:w="1325" w:type="dxa"/>
                  <w:vAlign w:val="center"/>
                  <w:hideMark/>
                </w:tcPr>
                <w:p w:rsidR="00031FAD" w:rsidRDefault="00031FAD">
                  <w:pPr>
                    <w:jc w:val="center"/>
                    <w:rPr>
                      <w:szCs w:val="21"/>
                    </w:rPr>
                  </w:pPr>
                  <w:r>
                    <w:rPr>
                      <w:szCs w:val="21"/>
                    </w:rPr>
                    <w:t>145.7</w:t>
                  </w:r>
                </w:p>
              </w:tc>
              <w:tc>
                <w:tcPr>
                  <w:tcW w:w="1047" w:type="dxa"/>
                  <w:vAlign w:val="center"/>
                  <w:hideMark/>
                </w:tcPr>
                <w:p w:rsidR="00031FAD" w:rsidRDefault="00031FAD">
                  <w:pPr>
                    <w:adjustRightInd w:val="0"/>
                    <w:snapToGrid w:val="0"/>
                    <w:jc w:val="center"/>
                    <w:rPr>
                      <w:bCs/>
                      <w:szCs w:val="21"/>
                    </w:rPr>
                  </w:pPr>
                  <w:r>
                    <w:rPr>
                      <w:rFonts w:hint="eastAsia"/>
                      <w:bCs/>
                      <w:szCs w:val="21"/>
                    </w:rPr>
                    <w:t>不达标</w:t>
                  </w:r>
                </w:p>
              </w:tc>
            </w:tr>
            <w:tr w:rsidR="00031FAD" w:rsidTr="00B71B5D">
              <w:trPr>
                <w:trHeight w:val="397"/>
                <w:jc w:val="center"/>
              </w:trPr>
              <w:tc>
                <w:tcPr>
                  <w:tcW w:w="1019" w:type="dxa"/>
                  <w:vAlign w:val="center"/>
                  <w:hideMark/>
                </w:tcPr>
                <w:p w:rsidR="00031FAD" w:rsidRDefault="00031FAD">
                  <w:pPr>
                    <w:adjustRightInd w:val="0"/>
                    <w:snapToGrid w:val="0"/>
                    <w:jc w:val="center"/>
                    <w:rPr>
                      <w:bCs/>
                      <w:szCs w:val="21"/>
                    </w:rPr>
                  </w:pPr>
                  <w:r>
                    <w:rPr>
                      <w:bCs/>
                      <w:szCs w:val="21"/>
                    </w:rPr>
                    <w:t>CO</w:t>
                  </w:r>
                </w:p>
              </w:tc>
              <w:tc>
                <w:tcPr>
                  <w:tcW w:w="2542" w:type="dxa"/>
                  <w:vAlign w:val="center"/>
                  <w:hideMark/>
                </w:tcPr>
                <w:p w:rsidR="00031FAD" w:rsidRDefault="00031FAD">
                  <w:pPr>
                    <w:adjustRightInd w:val="0"/>
                    <w:snapToGrid w:val="0"/>
                    <w:jc w:val="center"/>
                    <w:rPr>
                      <w:bCs/>
                      <w:szCs w:val="21"/>
                    </w:rPr>
                  </w:pPr>
                  <w:r>
                    <w:rPr>
                      <w:rFonts w:hint="eastAsia"/>
                      <w:bCs/>
                      <w:szCs w:val="21"/>
                    </w:rPr>
                    <w:t>百分位数日平均质量浓度</w:t>
                  </w:r>
                </w:p>
              </w:tc>
              <w:tc>
                <w:tcPr>
                  <w:tcW w:w="1062" w:type="dxa"/>
                  <w:vAlign w:val="center"/>
                  <w:hideMark/>
                </w:tcPr>
                <w:p w:rsidR="00031FAD" w:rsidRDefault="00031FAD">
                  <w:pPr>
                    <w:jc w:val="center"/>
                    <w:rPr>
                      <w:szCs w:val="21"/>
                    </w:rPr>
                  </w:pPr>
                  <w:r>
                    <w:rPr>
                      <w:szCs w:val="21"/>
                    </w:rPr>
                    <w:t>1.3</w:t>
                  </w:r>
                </w:p>
              </w:tc>
              <w:tc>
                <w:tcPr>
                  <w:tcW w:w="943" w:type="dxa"/>
                  <w:vAlign w:val="center"/>
                  <w:hideMark/>
                </w:tcPr>
                <w:p w:rsidR="00031FAD" w:rsidRDefault="00031FAD">
                  <w:pPr>
                    <w:jc w:val="center"/>
                    <w:rPr>
                      <w:szCs w:val="21"/>
                    </w:rPr>
                  </w:pPr>
                  <w:r>
                    <w:rPr>
                      <w:szCs w:val="21"/>
                    </w:rPr>
                    <w:t>4</w:t>
                  </w:r>
                </w:p>
              </w:tc>
              <w:tc>
                <w:tcPr>
                  <w:tcW w:w="1325" w:type="dxa"/>
                  <w:vAlign w:val="center"/>
                  <w:hideMark/>
                </w:tcPr>
                <w:p w:rsidR="00031FAD" w:rsidRDefault="00031FAD">
                  <w:pPr>
                    <w:jc w:val="center"/>
                    <w:rPr>
                      <w:szCs w:val="21"/>
                    </w:rPr>
                  </w:pPr>
                  <w:r>
                    <w:rPr>
                      <w:szCs w:val="21"/>
                    </w:rPr>
                    <w:t>32.5</w:t>
                  </w:r>
                </w:p>
              </w:tc>
              <w:tc>
                <w:tcPr>
                  <w:tcW w:w="1047" w:type="dxa"/>
                  <w:vAlign w:val="center"/>
                  <w:hideMark/>
                </w:tcPr>
                <w:p w:rsidR="00031FAD" w:rsidRDefault="00031FAD">
                  <w:pPr>
                    <w:adjustRightInd w:val="0"/>
                    <w:snapToGrid w:val="0"/>
                    <w:jc w:val="center"/>
                    <w:rPr>
                      <w:bCs/>
                      <w:szCs w:val="21"/>
                    </w:rPr>
                  </w:pPr>
                  <w:r>
                    <w:rPr>
                      <w:rFonts w:hint="eastAsia"/>
                      <w:bCs/>
                      <w:szCs w:val="21"/>
                    </w:rPr>
                    <w:t>达标</w:t>
                  </w:r>
                </w:p>
              </w:tc>
            </w:tr>
            <w:tr w:rsidR="00031FAD" w:rsidTr="00B71B5D">
              <w:trPr>
                <w:trHeight w:val="397"/>
                <w:jc w:val="center"/>
              </w:trPr>
              <w:tc>
                <w:tcPr>
                  <w:tcW w:w="1019" w:type="dxa"/>
                  <w:vAlign w:val="center"/>
                  <w:hideMark/>
                </w:tcPr>
                <w:p w:rsidR="00031FAD" w:rsidRDefault="00031FAD">
                  <w:pPr>
                    <w:adjustRightInd w:val="0"/>
                    <w:snapToGrid w:val="0"/>
                    <w:jc w:val="center"/>
                    <w:rPr>
                      <w:bCs/>
                      <w:szCs w:val="21"/>
                    </w:rPr>
                  </w:pPr>
                  <w:r>
                    <w:rPr>
                      <w:bCs/>
                      <w:szCs w:val="21"/>
                    </w:rPr>
                    <w:t>O</w:t>
                  </w:r>
                  <w:r>
                    <w:rPr>
                      <w:bCs/>
                      <w:szCs w:val="21"/>
                      <w:vertAlign w:val="subscript"/>
                    </w:rPr>
                    <w:t>3</w:t>
                  </w:r>
                </w:p>
              </w:tc>
              <w:tc>
                <w:tcPr>
                  <w:tcW w:w="2542" w:type="dxa"/>
                  <w:vAlign w:val="center"/>
                  <w:hideMark/>
                </w:tcPr>
                <w:p w:rsidR="00031FAD" w:rsidRDefault="00031FAD">
                  <w:pPr>
                    <w:jc w:val="center"/>
                    <w:rPr>
                      <w:rFonts w:ascii="Calibri" w:hAnsi="Calibri"/>
                      <w:bCs/>
                      <w:szCs w:val="21"/>
                    </w:rPr>
                  </w:pPr>
                  <w:r>
                    <w:rPr>
                      <w:rFonts w:hint="eastAsia"/>
                      <w:bCs/>
                      <w:szCs w:val="21"/>
                    </w:rPr>
                    <w:t>百分位数</w:t>
                  </w:r>
                  <w:r>
                    <w:rPr>
                      <w:bCs/>
                      <w:szCs w:val="21"/>
                    </w:rPr>
                    <w:t>8h</w:t>
                  </w:r>
                  <w:r>
                    <w:rPr>
                      <w:rFonts w:hint="eastAsia"/>
                      <w:bCs/>
                      <w:szCs w:val="21"/>
                    </w:rPr>
                    <w:t>平均</w:t>
                  </w:r>
                </w:p>
                <w:p w:rsidR="00031FAD" w:rsidRDefault="00031FAD">
                  <w:pPr>
                    <w:adjustRightInd w:val="0"/>
                    <w:snapToGrid w:val="0"/>
                    <w:jc w:val="center"/>
                    <w:rPr>
                      <w:bCs/>
                      <w:szCs w:val="21"/>
                    </w:rPr>
                  </w:pPr>
                  <w:r>
                    <w:rPr>
                      <w:rFonts w:hint="eastAsia"/>
                      <w:bCs/>
                      <w:szCs w:val="21"/>
                    </w:rPr>
                    <w:t>质量浓度</w:t>
                  </w:r>
                </w:p>
              </w:tc>
              <w:tc>
                <w:tcPr>
                  <w:tcW w:w="1062" w:type="dxa"/>
                  <w:vAlign w:val="center"/>
                  <w:hideMark/>
                </w:tcPr>
                <w:p w:rsidR="00031FAD" w:rsidRDefault="00031FAD">
                  <w:pPr>
                    <w:jc w:val="center"/>
                    <w:rPr>
                      <w:szCs w:val="21"/>
                    </w:rPr>
                  </w:pPr>
                  <w:r>
                    <w:rPr>
                      <w:szCs w:val="21"/>
                    </w:rPr>
                    <w:t>166</w:t>
                  </w:r>
                </w:p>
              </w:tc>
              <w:tc>
                <w:tcPr>
                  <w:tcW w:w="943" w:type="dxa"/>
                  <w:vAlign w:val="center"/>
                  <w:hideMark/>
                </w:tcPr>
                <w:p w:rsidR="00031FAD" w:rsidRDefault="00031FAD">
                  <w:pPr>
                    <w:jc w:val="center"/>
                    <w:rPr>
                      <w:szCs w:val="21"/>
                    </w:rPr>
                  </w:pPr>
                  <w:r>
                    <w:rPr>
                      <w:szCs w:val="21"/>
                    </w:rPr>
                    <w:t>160</w:t>
                  </w:r>
                </w:p>
              </w:tc>
              <w:tc>
                <w:tcPr>
                  <w:tcW w:w="1325" w:type="dxa"/>
                  <w:vAlign w:val="center"/>
                  <w:hideMark/>
                </w:tcPr>
                <w:p w:rsidR="00031FAD" w:rsidRDefault="00031FAD">
                  <w:pPr>
                    <w:jc w:val="center"/>
                    <w:rPr>
                      <w:szCs w:val="21"/>
                    </w:rPr>
                  </w:pPr>
                  <w:r>
                    <w:rPr>
                      <w:szCs w:val="21"/>
                    </w:rPr>
                    <w:t>103.8</w:t>
                  </w:r>
                </w:p>
              </w:tc>
              <w:tc>
                <w:tcPr>
                  <w:tcW w:w="1047" w:type="dxa"/>
                  <w:vAlign w:val="center"/>
                  <w:hideMark/>
                </w:tcPr>
                <w:p w:rsidR="00031FAD" w:rsidRDefault="00031FAD">
                  <w:pPr>
                    <w:adjustRightInd w:val="0"/>
                    <w:snapToGrid w:val="0"/>
                    <w:jc w:val="center"/>
                    <w:rPr>
                      <w:bCs/>
                      <w:szCs w:val="21"/>
                    </w:rPr>
                  </w:pPr>
                  <w:r>
                    <w:rPr>
                      <w:rFonts w:hint="eastAsia"/>
                      <w:bCs/>
                      <w:szCs w:val="21"/>
                    </w:rPr>
                    <w:t>不达标</w:t>
                  </w:r>
                </w:p>
              </w:tc>
            </w:tr>
          </w:tbl>
          <w:p w:rsidR="00996ABB" w:rsidRDefault="00996ABB" w:rsidP="00996ABB">
            <w:pPr>
              <w:ind w:firstLineChars="200" w:firstLine="480"/>
              <w:rPr>
                <w:bCs/>
                <w:kern w:val="28"/>
                <w:sz w:val="24"/>
              </w:rPr>
            </w:pPr>
          </w:p>
          <w:p w:rsidR="003736D3" w:rsidRDefault="003736D3" w:rsidP="00B71B5D">
            <w:pPr>
              <w:spacing w:line="420" w:lineRule="auto"/>
              <w:ind w:firstLineChars="200" w:firstLine="480"/>
              <w:rPr>
                <w:sz w:val="24"/>
              </w:rPr>
            </w:pPr>
            <w:r>
              <w:rPr>
                <w:rFonts w:hint="eastAsia"/>
                <w:bCs/>
                <w:kern w:val="28"/>
                <w:sz w:val="24"/>
              </w:rPr>
              <w:t>由上表结果可以看出</w:t>
            </w:r>
            <w:r>
              <w:rPr>
                <w:rFonts w:hint="eastAsia"/>
                <w:kern w:val="0"/>
                <w:sz w:val="24"/>
              </w:rPr>
              <w:t>：</w:t>
            </w:r>
            <w:r>
              <w:rPr>
                <w:rFonts w:hint="eastAsia"/>
                <w:bCs/>
                <w:sz w:val="24"/>
              </w:rPr>
              <w:t>本项目所在区域洛阳市</w:t>
            </w:r>
            <w:r w:rsidR="00031FAD">
              <w:rPr>
                <w:rFonts w:hint="eastAsia"/>
                <w:bCs/>
                <w:sz w:val="24"/>
              </w:rPr>
              <w:t>2020</w:t>
            </w:r>
            <w:r>
              <w:rPr>
                <w:rFonts w:hint="eastAsia"/>
                <w:bCs/>
                <w:sz w:val="24"/>
              </w:rPr>
              <w:t>年环境空气中</w:t>
            </w:r>
            <w:r>
              <w:rPr>
                <w:sz w:val="24"/>
              </w:rPr>
              <w:t>SO</w:t>
            </w:r>
            <w:r>
              <w:rPr>
                <w:sz w:val="24"/>
                <w:vertAlign w:val="subscript"/>
              </w:rPr>
              <w:t>2</w:t>
            </w:r>
            <w:r>
              <w:rPr>
                <w:rFonts w:hint="eastAsia"/>
                <w:sz w:val="24"/>
              </w:rPr>
              <w:t>、</w:t>
            </w:r>
            <w:r>
              <w:rPr>
                <w:sz w:val="24"/>
              </w:rPr>
              <w:t>NO</w:t>
            </w:r>
            <w:r>
              <w:rPr>
                <w:sz w:val="24"/>
                <w:vertAlign w:val="subscript"/>
              </w:rPr>
              <w:t>2</w:t>
            </w:r>
            <w:r>
              <w:rPr>
                <w:rFonts w:hint="eastAsia"/>
                <w:sz w:val="24"/>
              </w:rPr>
              <w:t>、</w:t>
            </w:r>
            <w:r>
              <w:rPr>
                <w:sz w:val="24"/>
              </w:rPr>
              <w:t>CO</w:t>
            </w:r>
            <w:r>
              <w:rPr>
                <w:rFonts w:hint="eastAsia"/>
                <w:sz w:val="24"/>
              </w:rPr>
              <w:t>相应浓度值满足《环境空气质量标准》（</w:t>
            </w:r>
            <w:r>
              <w:rPr>
                <w:sz w:val="24"/>
              </w:rPr>
              <w:t>GB 3095-2012</w:t>
            </w:r>
            <w:r>
              <w:rPr>
                <w:rFonts w:hint="eastAsia"/>
                <w:sz w:val="24"/>
              </w:rPr>
              <w:t>）二级标准，</w:t>
            </w:r>
            <w:r>
              <w:rPr>
                <w:sz w:val="24"/>
              </w:rPr>
              <w:t>PM</w:t>
            </w:r>
            <w:r>
              <w:rPr>
                <w:sz w:val="24"/>
                <w:vertAlign w:val="subscript"/>
              </w:rPr>
              <w:t>10</w:t>
            </w:r>
            <w:r>
              <w:rPr>
                <w:rFonts w:hint="eastAsia"/>
                <w:sz w:val="24"/>
              </w:rPr>
              <w:t>、</w:t>
            </w:r>
            <w:r>
              <w:rPr>
                <w:sz w:val="24"/>
              </w:rPr>
              <w:t>PM</w:t>
            </w:r>
            <w:r>
              <w:rPr>
                <w:sz w:val="24"/>
                <w:vertAlign w:val="subscript"/>
              </w:rPr>
              <w:t>2.5</w:t>
            </w:r>
            <w:r>
              <w:rPr>
                <w:rFonts w:hint="eastAsia"/>
                <w:sz w:val="24"/>
              </w:rPr>
              <w:t>、</w:t>
            </w:r>
            <w:r>
              <w:rPr>
                <w:sz w:val="24"/>
              </w:rPr>
              <w:t>O</w:t>
            </w:r>
            <w:r>
              <w:rPr>
                <w:sz w:val="24"/>
                <w:vertAlign w:val="subscript"/>
              </w:rPr>
              <w:t>3</w:t>
            </w:r>
            <w:r>
              <w:rPr>
                <w:rFonts w:hint="eastAsia"/>
                <w:sz w:val="24"/>
              </w:rPr>
              <w:t>相应浓度不满足《环境空气质量标准》（</w:t>
            </w:r>
            <w:r>
              <w:rPr>
                <w:sz w:val="24"/>
              </w:rPr>
              <w:t>GB3095-2012</w:t>
            </w:r>
            <w:r>
              <w:rPr>
                <w:rFonts w:hint="eastAsia"/>
                <w:sz w:val="24"/>
              </w:rPr>
              <w:t>）二级标准。所以项目所在区域为环境质量不达标区。</w:t>
            </w:r>
          </w:p>
          <w:p w:rsidR="00996ABB" w:rsidRDefault="00996ABB" w:rsidP="00B71B5D">
            <w:pPr>
              <w:adjustRightInd w:val="0"/>
              <w:snapToGrid w:val="0"/>
              <w:spacing w:line="420" w:lineRule="auto"/>
              <w:ind w:firstLineChars="200" w:firstLine="480"/>
              <w:rPr>
                <w:sz w:val="24"/>
              </w:rPr>
            </w:pPr>
            <w:r>
              <w:rPr>
                <w:rFonts w:hint="eastAsia"/>
                <w:sz w:val="24"/>
              </w:rPr>
              <w:t>为改善环境空气质量，洛阳市</w:t>
            </w:r>
            <w:r w:rsidR="00547AFF">
              <w:rPr>
                <w:rFonts w:hint="eastAsia"/>
                <w:sz w:val="24"/>
              </w:rPr>
              <w:t>实施了</w:t>
            </w:r>
            <w:r>
              <w:rPr>
                <w:rFonts w:hint="eastAsia"/>
                <w:sz w:val="24"/>
              </w:rPr>
              <w:t>《洛阳市</w:t>
            </w:r>
            <w:r>
              <w:rPr>
                <w:sz w:val="24"/>
              </w:rPr>
              <w:t>2021</w:t>
            </w:r>
            <w:r>
              <w:rPr>
                <w:rFonts w:hint="eastAsia"/>
                <w:sz w:val="24"/>
              </w:rPr>
              <w:t>年大气、水、土壤污染防治攻坚战及农业农村污染治理攻坚实施方案》（洛环攻坚</w:t>
            </w:r>
            <w:r>
              <w:rPr>
                <w:sz w:val="24"/>
              </w:rPr>
              <w:t>[2021) 5</w:t>
            </w:r>
            <w:r>
              <w:rPr>
                <w:rFonts w:hint="eastAsia"/>
                <w:sz w:val="24"/>
              </w:rPr>
              <w:t>号），该治理方案中空气质量改善年度目标为：全市细颗粒物（</w:t>
            </w:r>
            <w:r>
              <w:rPr>
                <w:sz w:val="24"/>
              </w:rPr>
              <w:t>PM</w:t>
            </w:r>
            <w:r>
              <w:rPr>
                <w:sz w:val="24"/>
                <w:vertAlign w:val="subscript"/>
              </w:rPr>
              <w:t>2.5</w:t>
            </w:r>
            <w:r>
              <w:rPr>
                <w:rFonts w:hint="eastAsia"/>
                <w:sz w:val="24"/>
              </w:rPr>
              <w:t>）平均浓度、可吸入颗粒物（</w:t>
            </w:r>
            <w:r>
              <w:rPr>
                <w:sz w:val="24"/>
              </w:rPr>
              <w:t>PM</w:t>
            </w:r>
            <w:r>
              <w:rPr>
                <w:sz w:val="24"/>
                <w:vertAlign w:val="subscript"/>
              </w:rPr>
              <w:t>10</w:t>
            </w:r>
            <w:r>
              <w:rPr>
                <w:rFonts w:hint="eastAsia"/>
                <w:sz w:val="24"/>
              </w:rPr>
              <w:t>）平均浓度、臭氧（</w:t>
            </w:r>
            <w:r>
              <w:rPr>
                <w:sz w:val="24"/>
              </w:rPr>
              <w:t>O</w:t>
            </w:r>
            <w:r>
              <w:rPr>
                <w:sz w:val="24"/>
                <w:vertAlign w:val="subscript"/>
              </w:rPr>
              <w:t>3</w:t>
            </w:r>
            <w:r>
              <w:rPr>
                <w:rFonts w:hint="eastAsia"/>
                <w:sz w:val="24"/>
              </w:rPr>
              <w:t>）超标率、环境空气质量优良天数比例、重污染天数比例完成省定目标。</w:t>
            </w:r>
          </w:p>
          <w:p w:rsidR="003736D3" w:rsidRDefault="003736D3" w:rsidP="00C0119A">
            <w:pPr>
              <w:spacing w:line="420" w:lineRule="auto"/>
              <w:rPr>
                <w:sz w:val="24"/>
              </w:rPr>
            </w:pPr>
            <w:r>
              <w:rPr>
                <w:sz w:val="24"/>
              </w:rPr>
              <w:lastRenderedPageBreak/>
              <w:t>2</w:t>
            </w:r>
            <w:r>
              <w:rPr>
                <w:rFonts w:hint="eastAsia"/>
                <w:sz w:val="24"/>
              </w:rPr>
              <w:t>、基本污染物环境质量现状</w:t>
            </w:r>
          </w:p>
          <w:p w:rsidR="003736D3" w:rsidRDefault="003736D3" w:rsidP="00C0119A">
            <w:pPr>
              <w:pStyle w:val="11175"/>
              <w:ind w:firstLine="480"/>
              <w:rPr>
                <w:rFonts w:cs="Times New Roman"/>
                <w:bCs/>
                <w:color w:val="auto"/>
                <w:kern w:val="28"/>
              </w:rPr>
            </w:pPr>
            <w:r>
              <w:rPr>
                <w:rFonts w:cs="Times New Roman" w:hint="eastAsia"/>
                <w:iCs/>
                <w:color w:val="auto"/>
              </w:rPr>
              <w:t>为了解建设项目所在区域环境空气质量现状，本次评价采用孟津县环境监测站</w:t>
            </w:r>
            <w:r w:rsidR="00607CC9">
              <w:rPr>
                <w:rFonts w:cs="Times New Roman" w:hint="eastAsia"/>
                <w:iCs/>
                <w:color w:val="auto"/>
              </w:rPr>
              <w:t>2020</w:t>
            </w:r>
            <w:r>
              <w:rPr>
                <w:rFonts w:cs="Times New Roman" w:hint="eastAsia"/>
                <w:iCs/>
                <w:color w:val="auto"/>
              </w:rPr>
              <w:t>年连续一年六项常规污染物（</w:t>
            </w:r>
            <w:r>
              <w:rPr>
                <w:rFonts w:cs="Times New Roman"/>
                <w:iCs/>
                <w:color w:val="auto"/>
              </w:rPr>
              <w:t>SO</w:t>
            </w:r>
            <w:r>
              <w:rPr>
                <w:rFonts w:cs="Times New Roman"/>
                <w:iCs/>
                <w:color w:val="auto"/>
                <w:vertAlign w:val="subscript"/>
              </w:rPr>
              <w:t>2</w:t>
            </w:r>
            <w:r>
              <w:rPr>
                <w:rFonts w:cs="Times New Roman" w:hint="eastAsia"/>
                <w:bCs/>
                <w:iCs/>
                <w:color w:val="auto"/>
              </w:rPr>
              <w:t>、</w:t>
            </w:r>
            <w:r>
              <w:rPr>
                <w:rFonts w:cs="Times New Roman"/>
                <w:iCs/>
                <w:color w:val="auto"/>
              </w:rPr>
              <w:t>NO</w:t>
            </w:r>
            <w:r>
              <w:rPr>
                <w:rFonts w:cs="Times New Roman"/>
                <w:iCs/>
                <w:color w:val="auto"/>
                <w:vertAlign w:val="subscript"/>
              </w:rPr>
              <w:t>2</w:t>
            </w:r>
            <w:r>
              <w:rPr>
                <w:rFonts w:cs="Times New Roman" w:hint="eastAsia"/>
                <w:bCs/>
                <w:iCs/>
                <w:color w:val="auto"/>
              </w:rPr>
              <w:t>、</w:t>
            </w:r>
            <w:r>
              <w:rPr>
                <w:rFonts w:cs="Times New Roman"/>
                <w:iCs/>
                <w:color w:val="auto"/>
              </w:rPr>
              <w:t>PM</w:t>
            </w:r>
            <w:r>
              <w:rPr>
                <w:rFonts w:cs="Times New Roman"/>
                <w:iCs/>
                <w:color w:val="auto"/>
                <w:vertAlign w:val="subscript"/>
              </w:rPr>
              <w:t>10</w:t>
            </w:r>
            <w:r>
              <w:rPr>
                <w:rFonts w:cs="Times New Roman" w:hint="eastAsia"/>
                <w:bCs/>
                <w:iCs/>
                <w:color w:val="auto"/>
              </w:rPr>
              <w:t>、</w:t>
            </w:r>
            <w:r>
              <w:rPr>
                <w:rFonts w:cs="Times New Roman"/>
                <w:iCs/>
                <w:color w:val="auto"/>
              </w:rPr>
              <w:t>PM</w:t>
            </w:r>
            <w:r>
              <w:rPr>
                <w:rFonts w:cs="Times New Roman"/>
                <w:iCs/>
                <w:color w:val="auto"/>
                <w:vertAlign w:val="subscript"/>
              </w:rPr>
              <w:t>2.5</w:t>
            </w:r>
            <w:r>
              <w:rPr>
                <w:rFonts w:cs="Times New Roman" w:hint="eastAsia"/>
                <w:bCs/>
                <w:iCs/>
                <w:color w:val="auto"/>
              </w:rPr>
              <w:t>、</w:t>
            </w:r>
            <w:r>
              <w:rPr>
                <w:rFonts w:cs="Times New Roman"/>
                <w:iCs/>
                <w:color w:val="auto"/>
              </w:rPr>
              <w:t>CO</w:t>
            </w:r>
            <w:r>
              <w:rPr>
                <w:rFonts w:cs="Times New Roman" w:hint="eastAsia"/>
                <w:bCs/>
                <w:iCs/>
                <w:color w:val="auto"/>
              </w:rPr>
              <w:t>、</w:t>
            </w:r>
            <w:r>
              <w:rPr>
                <w:rFonts w:cs="Times New Roman"/>
                <w:iCs/>
                <w:color w:val="auto"/>
              </w:rPr>
              <w:t>O</w:t>
            </w:r>
            <w:r>
              <w:rPr>
                <w:rFonts w:cs="Times New Roman"/>
                <w:iCs/>
                <w:color w:val="auto"/>
                <w:vertAlign w:val="subscript"/>
              </w:rPr>
              <w:t>3</w:t>
            </w:r>
            <w:r>
              <w:rPr>
                <w:rFonts w:cs="Times New Roman" w:hint="eastAsia"/>
                <w:iCs/>
                <w:color w:val="auto"/>
              </w:rPr>
              <w:t>）例行监测数据，具体监测结果见下表。</w:t>
            </w:r>
          </w:p>
          <w:p w:rsidR="00544588" w:rsidRPr="00920FFF" w:rsidRDefault="00544588"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920FFF">
              <w:rPr>
                <w:rFonts w:ascii="Times New Roman" w:eastAsia="黑体" w:hAnsi="黑体" w:hint="eastAsia"/>
                <w:bCs/>
              </w:rPr>
              <w:t>孟津</w:t>
            </w:r>
            <w:r w:rsidR="00547AFF">
              <w:rPr>
                <w:rFonts w:ascii="Times New Roman" w:eastAsia="黑体" w:hAnsi="黑体" w:hint="eastAsia"/>
                <w:bCs/>
              </w:rPr>
              <w:t>区</w:t>
            </w:r>
            <w:r w:rsidRPr="00920FFF">
              <w:rPr>
                <w:rFonts w:ascii="Times New Roman" w:eastAsia="黑体" w:hAnsi="黑体" w:hint="eastAsia"/>
                <w:bCs/>
              </w:rPr>
              <w:t>空气质量现状评价表单位</w:t>
            </w:r>
            <w:r w:rsidRPr="00364077">
              <w:rPr>
                <w:rFonts w:ascii="Times New Roman" w:eastAsia="黑体" w:hAnsi="Times New Roman"/>
                <w:bCs/>
              </w:rPr>
              <w:t>：</w:t>
            </w:r>
            <w:r w:rsidRPr="00364077">
              <w:rPr>
                <w:rFonts w:ascii="Times New Roman" w:eastAsia="黑体" w:hAnsi="Times New Roman"/>
                <w:bCs/>
              </w:rPr>
              <w:t>CO mg/m</w:t>
            </w:r>
            <w:r w:rsidRPr="00364077">
              <w:rPr>
                <w:rFonts w:ascii="Times New Roman" w:eastAsia="黑体" w:hAnsi="Times New Roman"/>
                <w:bCs/>
                <w:vertAlign w:val="superscript"/>
              </w:rPr>
              <w:t>3</w:t>
            </w:r>
            <w:r w:rsidRPr="00364077">
              <w:rPr>
                <w:rFonts w:ascii="Times New Roman" w:eastAsia="黑体" w:hAnsi="Times New Roman"/>
                <w:bCs/>
              </w:rPr>
              <w:t>，其他</w:t>
            </w:r>
            <w:r w:rsidRPr="00364077">
              <w:rPr>
                <w:rFonts w:ascii="Times New Roman" w:eastAsia="黑体" w:hAnsi="Times New Roman"/>
                <w:bCs/>
              </w:rPr>
              <w:t>μg/m</w:t>
            </w:r>
            <w:r w:rsidRPr="00364077">
              <w:rPr>
                <w:rFonts w:ascii="Times New Roman" w:eastAsia="黑体" w:hAnsi="Times New Roman"/>
                <w:bCs/>
                <w:vertAlign w:val="superscript"/>
              </w:rPr>
              <w:t>3</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022"/>
              <w:gridCol w:w="2557"/>
              <w:gridCol w:w="1071"/>
              <w:gridCol w:w="941"/>
              <w:gridCol w:w="1331"/>
              <w:gridCol w:w="1052"/>
            </w:tblGrid>
            <w:tr w:rsidR="00544588" w:rsidTr="00B71B5D">
              <w:trPr>
                <w:trHeight w:val="397"/>
                <w:jc w:val="center"/>
              </w:trPr>
              <w:tc>
                <w:tcPr>
                  <w:tcW w:w="1020" w:type="dxa"/>
                  <w:vAlign w:val="center"/>
                  <w:hideMark/>
                </w:tcPr>
                <w:p w:rsidR="00544588" w:rsidRDefault="00544588">
                  <w:pPr>
                    <w:adjustRightInd w:val="0"/>
                    <w:snapToGrid w:val="0"/>
                    <w:jc w:val="center"/>
                    <w:rPr>
                      <w:bCs/>
                      <w:szCs w:val="21"/>
                    </w:rPr>
                  </w:pPr>
                  <w:r>
                    <w:rPr>
                      <w:rFonts w:hint="eastAsia"/>
                      <w:bCs/>
                      <w:szCs w:val="21"/>
                    </w:rPr>
                    <w:t>污染物</w:t>
                  </w:r>
                </w:p>
              </w:tc>
              <w:tc>
                <w:tcPr>
                  <w:tcW w:w="2554" w:type="dxa"/>
                  <w:vAlign w:val="center"/>
                  <w:hideMark/>
                </w:tcPr>
                <w:p w:rsidR="00544588" w:rsidRDefault="00544588">
                  <w:pPr>
                    <w:adjustRightInd w:val="0"/>
                    <w:snapToGrid w:val="0"/>
                    <w:jc w:val="center"/>
                    <w:rPr>
                      <w:bCs/>
                      <w:szCs w:val="21"/>
                    </w:rPr>
                  </w:pPr>
                  <w:r>
                    <w:rPr>
                      <w:rFonts w:hint="eastAsia"/>
                      <w:bCs/>
                      <w:szCs w:val="21"/>
                    </w:rPr>
                    <w:t>年评价指标</w:t>
                  </w:r>
                </w:p>
              </w:tc>
              <w:tc>
                <w:tcPr>
                  <w:tcW w:w="1070" w:type="dxa"/>
                  <w:vAlign w:val="center"/>
                  <w:hideMark/>
                </w:tcPr>
                <w:p w:rsidR="00544588" w:rsidRDefault="00544588">
                  <w:pPr>
                    <w:adjustRightInd w:val="0"/>
                    <w:snapToGrid w:val="0"/>
                    <w:jc w:val="center"/>
                    <w:rPr>
                      <w:bCs/>
                      <w:szCs w:val="21"/>
                    </w:rPr>
                  </w:pPr>
                  <w:r>
                    <w:rPr>
                      <w:rFonts w:hint="eastAsia"/>
                      <w:bCs/>
                      <w:szCs w:val="21"/>
                    </w:rPr>
                    <w:t>现状浓度</w:t>
                  </w:r>
                </w:p>
              </w:tc>
              <w:tc>
                <w:tcPr>
                  <w:tcW w:w="940" w:type="dxa"/>
                  <w:vAlign w:val="center"/>
                  <w:hideMark/>
                </w:tcPr>
                <w:p w:rsidR="00544588" w:rsidRDefault="00544588">
                  <w:pPr>
                    <w:adjustRightInd w:val="0"/>
                    <w:snapToGrid w:val="0"/>
                    <w:jc w:val="center"/>
                    <w:rPr>
                      <w:bCs/>
                      <w:szCs w:val="21"/>
                    </w:rPr>
                  </w:pPr>
                  <w:r>
                    <w:rPr>
                      <w:rFonts w:hint="eastAsia"/>
                      <w:bCs/>
                      <w:szCs w:val="21"/>
                    </w:rPr>
                    <w:t>标准值</w:t>
                  </w:r>
                </w:p>
              </w:tc>
              <w:tc>
                <w:tcPr>
                  <w:tcW w:w="1329" w:type="dxa"/>
                  <w:vAlign w:val="center"/>
                  <w:hideMark/>
                </w:tcPr>
                <w:p w:rsidR="00544588" w:rsidRDefault="00544588">
                  <w:pPr>
                    <w:adjustRightInd w:val="0"/>
                    <w:snapToGrid w:val="0"/>
                    <w:jc w:val="center"/>
                    <w:rPr>
                      <w:bCs/>
                      <w:szCs w:val="21"/>
                    </w:rPr>
                  </w:pPr>
                  <w:r>
                    <w:rPr>
                      <w:rFonts w:hint="eastAsia"/>
                      <w:bCs/>
                      <w:szCs w:val="21"/>
                    </w:rPr>
                    <w:t>占标率（</w:t>
                  </w:r>
                  <w:r>
                    <w:rPr>
                      <w:bCs/>
                      <w:szCs w:val="21"/>
                    </w:rPr>
                    <w:t>%</w:t>
                  </w:r>
                  <w:r>
                    <w:rPr>
                      <w:rFonts w:hint="eastAsia"/>
                      <w:bCs/>
                      <w:szCs w:val="21"/>
                    </w:rPr>
                    <w:t>）</w:t>
                  </w:r>
                </w:p>
              </w:tc>
              <w:tc>
                <w:tcPr>
                  <w:tcW w:w="1051" w:type="dxa"/>
                  <w:vAlign w:val="center"/>
                  <w:hideMark/>
                </w:tcPr>
                <w:p w:rsidR="00544588" w:rsidRDefault="00544588">
                  <w:pPr>
                    <w:adjustRightInd w:val="0"/>
                    <w:snapToGrid w:val="0"/>
                    <w:jc w:val="center"/>
                    <w:rPr>
                      <w:bCs/>
                      <w:szCs w:val="21"/>
                    </w:rPr>
                  </w:pPr>
                  <w:r>
                    <w:rPr>
                      <w:rFonts w:hint="eastAsia"/>
                      <w:bCs/>
                      <w:szCs w:val="21"/>
                    </w:rPr>
                    <w:t>达标</w:t>
                  </w:r>
                </w:p>
                <w:p w:rsidR="00544588" w:rsidRDefault="00544588">
                  <w:pPr>
                    <w:adjustRightInd w:val="0"/>
                    <w:snapToGrid w:val="0"/>
                    <w:jc w:val="center"/>
                    <w:rPr>
                      <w:bCs/>
                      <w:szCs w:val="21"/>
                    </w:rPr>
                  </w:pPr>
                  <w:r>
                    <w:rPr>
                      <w:rFonts w:hint="eastAsia"/>
                      <w:bCs/>
                      <w:szCs w:val="21"/>
                    </w:rPr>
                    <w:t>情况</w:t>
                  </w:r>
                </w:p>
              </w:tc>
            </w:tr>
            <w:tr w:rsidR="00607CC9" w:rsidTr="00B71B5D">
              <w:trPr>
                <w:trHeight w:val="397"/>
                <w:jc w:val="center"/>
              </w:trPr>
              <w:tc>
                <w:tcPr>
                  <w:tcW w:w="1020" w:type="dxa"/>
                  <w:vAlign w:val="center"/>
                  <w:hideMark/>
                </w:tcPr>
                <w:p w:rsidR="00607CC9" w:rsidRDefault="00607CC9">
                  <w:pPr>
                    <w:adjustRightInd w:val="0"/>
                    <w:snapToGrid w:val="0"/>
                    <w:jc w:val="center"/>
                    <w:rPr>
                      <w:bCs/>
                      <w:szCs w:val="21"/>
                    </w:rPr>
                  </w:pPr>
                  <w:r>
                    <w:rPr>
                      <w:bCs/>
                      <w:szCs w:val="21"/>
                    </w:rPr>
                    <w:t>SO</w:t>
                  </w:r>
                  <w:r>
                    <w:rPr>
                      <w:bCs/>
                      <w:szCs w:val="21"/>
                      <w:vertAlign w:val="subscript"/>
                    </w:rPr>
                    <w:t>2</w:t>
                  </w:r>
                </w:p>
              </w:tc>
              <w:tc>
                <w:tcPr>
                  <w:tcW w:w="2554" w:type="dxa"/>
                  <w:vAlign w:val="center"/>
                  <w:hideMark/>
                </w:tcPr>
                <w:p w:rsidR="00607CC9" w:rsidRDefault="00607CC9">
                  <w:pPr>
                    <w:adjustRightInd w:val="0"/>
                    <w:snapToGrid w:val="0"/>
                    <w:jc w:val="center"/>
                    <w:rPr>
                      <w:bCs/>
                      <w:szCs w:val="21"/>
                    </w:rPr>
                  </w:pPr>
                  <w:r>
                    <w:rPr>
                      <w:rFonts w:hint="eastAsia"/>
                      <w:bCs/>
                      <w:szCs w:val="21"/>
                    </w:rPr>
                    <w:t>年平均质量浓度</w:t>
                  </w:r>
                </w:p>
              </w:tc>
              <w:tc>
                <w:tcPr>
                  <w:tcW w:w="107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7</w:t>
                  </w:r>
                </w:p>
              </w:tc>
              <w:tc>
                <w:tcPr>
                  <w:tcW w:w="94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60</w:t>
                  </w:r>
                </w:p>
              </w:tc>
              <w:tc>
                <w:tcPr>
                  <w:tcW w:w="1329"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11.7</w:t>
                  </w:r>
                </w:p>
              </w:tc>
              <w:tc>
                <w:tcPr>
                  <w:tcW w:w="1051" w:type="dxa"/>
                  <w:vAlign w:val="center"/>
                  <w:hideMark/>
                </w:tcPr>
                <w:p w:rsidR="00607CC9" w:rsidRDefault="00607CC9">
                  <w:pPr>
                    <w:pStyle w:val="af3"/>
                    <w:spacing w:line="240" w:lineRule="auto"/>
                    <w:rPr>
                      <w:rFonts w:ascii="Times New Roman" w:hAnsi="Times New Roman"/>
                      <w:szCs w:val="21"/>
                    </w:rPr>
                  </w:pPr>
                  <w:r>
                    <w:rPr>
                      <w:rFonts w:ascii="Times New Roman" w:hAnsi="Times New Roman" w:hint="eastAsia"/>
                      <w:szCs w:val="21"/>
                    </w:rPr>
                    <w:t>达标</w:t>
                  </w:r>
                </w:p>
              </w:tc>
            </w:tr>
            <w:tr w:rsidR="00607CC9" w:rsidTr="00B71B5D">
              <w:trPr>
                <w:trHeight w:val="397"/>
                <w:jc w:val="center"/>
              </w:trPr>
              <w:tc>
                <w:tcPr>
                  <w:tcW w:w="1020" w:type="dxa"/>
                  <w:vAlign w:val="center"/>
                  <w:hideMark/>
                </w:tcPr>
                <w:p w:rsidR="00607CC9" w:rsidRDefault="00607CC9">
                  <w:pPr>
                    <w:adjustRightInd w:val="0"/>
                    <w:snapToGrid w:val="0"/>
                    <w:jc w:val="center"/>
                    <w:rPr>
                      <w:bCs/>
                      <w:szCs w:val="21"/>
                    </w:rPr>
                  </w:pPr>
                  <w:r>
                    <w:rPr>
                      <w:bCs/>
                      <w:szCs w:val="21"/>
                    </w:rPr>
                    <w:t>NO</w:t>
                  </w:r>
                  <w:r>
                    <w:rPr>
                      <w:bCs/>
                      <w:szCs w:val="21"/>
                      <w:vertAlign w:val="subscript"/>
                    </w:rPr>
                    <w:t>2</w:t>
                  </w:r>
                </w:p>
              </w:tc>
              <w:tc>
                <w:tcPr>
                  <w:tcW w:w="2554" w:type="dxa"/>
                  <w:vAlign w:val="center"/>
                  <w:hideMark/>
                </w:tcPr>
                <w:p w:rsidR="00607CC9" w:rsidRDefault="00607CC9">
                  <w:pPr>
                    <w:adjustRightInd w:val="0"/>
                    <w:snapToGrid w:val="0"/>
                    <w:jc w:val="center"/>
                    <w:rPr>
                      <w:bCs/>
                      <w:szCs w:val="21"/>
                    </w:rPr>
                  </w:pPr>
                  <w:r>
                    <w:rPr>
                      <w:rFonts w:hint="eastAsia"/>
                      <w:bCs/>
                      <w:szCs w:val="21"/>
                    </w:rPr>
                    <w:t>年平均质量浓度</w:t>
                  </w:r>
                </w:p>
              </w:tc>
              <w:tc>
                <w:tcPr>
                  <w:tcW w:w="107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15</w:t>
                  </w:r>
                </w:p>
              </w:tc>
              <w:tc>
                <w:tcPr>
                  <w:tcW w:w="94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40</w:t>
                  </w:r>
                </w:p>
              </w:tc>
              <w:tc>
                <w:tcPr>
                  <w:tcW w:w="1329"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37.5</w:t>
                  </w:r>
                </w:p>
              </w:tc>
              <w:tc>
                <w:tcPr>
                  <w:tcW w:w="1051" w:type="dxa"/>
                  <w:vAlign w:val="center"/>
                  <w:hideMark/>
                </w:tcPr>
                <w:p w:rsidR="00607CC9" w:rsidRDefault="00607CC9">
                  <w:pPr>
                    <w:pStyle w:val="af3"/>
                    <w:spacing w:line="240" w:lineRule="auto"/>
                    <w:rPr>
                      <w:rFonts w:ascii="Times New Roman" w:hAnsi="Times New Roman"/>
                      <w:szCs w:val="21"/>
                    </w:rPr>
                  </w:pPr>
                  <w:r>
                    <w:rPr>
                      <w:rFonts w:ascii="Times New Roman" w:hAnsi="Times New Roman" w:hint="eastAsia"/>
                      <w:szCs w:val="21"/>
                    </w:rPr>
                    <w:t>达标</w:t>
                  </w:r>
                </w:p>
              </w:tc>
            </w:tr>
            <w:tr w:rsidR="00607CC9" w:rsidTr="00B71B5D">
              <w:trPr>
                <w:trHeight w:val="397"/>
                <w:jc w:val="center"/>
              </w:trPr>
              <w:tc>
                <w:tcPr>
                  <w:tcW w:w="1020" w:type="dxa"/>
                  <w:vAlign w:val="center"/>
                  <w:hideMark/>
                </w:tcPr>
                <w:p w:rsidR="00607CC9" w:rsidRDefault="00607CC9">
                  <w:pPr>
                    <w:adjustRightInd w:val="0"/>
                    <w:snapToGrid w:val="0"/>
                    <w:jc w:val="center"/>
                    <w:rPr>
                      <w:bCs/>
                      <w:szCs w:val="21"/>
                    </w:rPr>
                  </w:pPr>
                  <w:r>
                    <w:rPr>
                      <w:bCs/>
                      <w:szCs w:val="21"/>
                    </w:rPr>
                    <w:t>PM</w:t>
                  </w:r>
                  <w:r>
                    <w:rPr>
                      <w:bCs/>
                      <w:szCs w:val="21"/>
                      <w:vertAlign w:val="subscript"/>
                    </w:rPr>
                    <w:t>10</w:t>
                  </w:r>
                </w:p>
              </w:tc>
              <w:tc>
                <w:tcPr>
                  <w:tcW w:w="2554" w:type="dxa"/>
                  <w:vAlign w:val="center"/>
                  <w:hideMark/>
                </w:tcPr>
                <w:p w:rsidR="00607CC9" w:rsidRDefault="00607CC9">
                  <w:pPr>
                    <w:adjustRightInd w:val="0"/>
                    <w:snapToGrid w:val="0"/>
                    <w:jc w:val="center"/>
                    <w:rPr>
                      <w:bCs/>
                      <w:szCs w:val="21"/>
                    </w:rPr>
                  </w:pPr>
                  <w:r>
                    <w:rPr>
                      <w:rFonts w:hint="eastAsia"/>
                      <w:bCs/>
                      <w:szCs w:val="21"/>
                    </w:rPr>
                    <w:t>年平均质量浓度</w:t>
                  </w:r>
                </w:p>
              </w:tc>
              <w:tc>
                <w:tcPr>
                  <w:tcW w:w="107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76</w:t>
                  </w:r>
                </w:p>
              </w:tc>
              <w:tc>
                <w:tcPr>
                  <w:tcW w:w="94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70</w:t>
                  </w:r>
                </w:p>
              </w:tc>
              <w:tc>
                <w:tcPr>
                  <w:tcW w:w="1329"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108.6</w:t>
                  </w:r>
                </w:p>
              </w:tc>
              <w:tc>
                <w:tcPr>
                  <w:tcW w:w="1051" w:type="dxa"/>
                  <w:vAlign w:val="center"/>
                  <w:hideMark/>
                </w:tcPr>
                <w:p w:rsidR="00607CC9" w:rsidRDefault="00607CC9">
                  <w:pPr>
                    <w:pStyle w:val="af3"/>
                    <w:spacing w:line="240" w:lineRule="auto"/>
                    <w:rPr>
                      <w:rFonts w:ascii="Times New Roman" w:hAnsi="Times New Roman"/>
                      <w:szCs w:val="21"/>
                    </w:rPr>
                  </w:pPr>
                  <w:r>
                    <w:rPr>
                      <w:rFonts w:ascii="Times New Roman" w:hAnsi="Times New Roman" w:hint="eastAsia"/>
                      <w:szCs w:val="21"/>
                    </w:rPr>
                    <w:t>不达标</w:t>
                  </w:r>
                </w:p>
              </w:tc>
            </w:tr>
            <w:tr w:rsidR="00607CC9" w:rsidTr="00B71B5D">
              <w:trPr>
                <w:trHeight w:val="397"/>
                <w:jc w:val="center"/>
              </w:trPr>
              <w:tc>
                <w:tcPr>
                  <w:tcW w:w="1020" w:type="dxa"/>
                  <w:vAlign w:val="center"/>
                  <w:hideMark/>
                </w:tcPr>
                <w:p w:rsidR="00607CC9" w:rsidRDefault="00607CC9">
                  <w:pPr>
                    <w:adjustRightInd w:val="0"/>
                    <w:snapToGrid w:val="0"/>
                    <w:jc w:val="center"/>
                    <w:rPr>
                      <w:bCs/>
                      <w:szCs w:val="21"/>
                    </w:rPr>
                  </w:pPr>
                  <w:r>
                    <w:rPr>
                      <w:bCs/>
                      <w:szCs w:val="21"/>
                    </w:rPr>
                    <w:t>PM</w:t>
                  </w:r>
                  <w:r>
                    <w:rPr>
                      <w:bCs/>
                      <w:szCs w:val="21"/>
                      <w:vertAlign w:val="subscript"/>
                    </w:rPr>
                    <w:t>2.5</w:t>
                  </w:r>
                </w:p>
              </w:tc>
              <w:tc>
                <w:tcPr>
                  <w:tcW w:w="2554" w:type="dxa"/>
                  <w:vAlign w:val="center"/>
                  <w:hideMark/>
                </w:tcPr>
                <w:p w:rsidR="00607CC9" w:rsidRDefault="00607CC9">
                  <w:pPr>
                    <w:adjustRightInd w:val="0"/>
                    <w:snapToGrid w:val="0"/>
                    <w:jc w:val="center"/>
                    <w:rPr>
                      <w:bCs/>
                      <w:szCs w:val="21"/>
                    </w:rPr>
                  </w:pPr>
                  <w:r>
                    <w:rPr>
                      <w:rFonts w:hint="eastAsia"/>
                      <w:bCs/>
                      <w:szCs w:val="21"/>
                    </w:rPr>
                    <w:t>年平均质量浓度</w:t>
                  </w:r>
                </w:p>
              </w:tc>
              <w:tc>
                <w:tcPr>
                  <w:tcW w:w="107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42</w:t>
                  </w:r>
                </w:p>
              </w:tc>
              <w:tc>
                <w:tcPr>
                  <w:tcW w:w="94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35</w:t>
                  </w:r>
                </w:p>
              </w:tc>
              <w:tc>
                <w:tcPr>
                  <w:tcW w:w="1329"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120</w:t>
                  </w:r>
                </w:p>
              </w:tc>
              <w:tc>
                <w:tcPr>
                  <w:tcW w:w="1051" w:type="dxa"/>
                  <w:vAlign w:val="center"/>
                  <w:hideMark/>
                </w:tcPr>
                <w:p w:rsidR="00607CC9" w:rsidRDefault="00607CC9">
                  <w:pPr>
                    <w:pStyle w:val="af3"/>
                    <w:spacing w:line="240" w:lineRule="auto"/>
                    <w:rPr>
                      <w:rFonts w:ascii="Times New Roman" w:hAnsi="Times New Roman"/>
                      <w:szCs w:val="21"/>
                    </w:rPr>
                  </w:pPr>
                  <w:r>
                    <w:rPr>
                      <w:rFonts w:ascii="Times New Roman" w:hAnsi="Times New Roman" w:hint="eastAsia"/>
                      <w:szCs w:val="21"/>
                    </w:rPr>
                    <w:t>不达标</w:t>
                  </w:r>
                </w:p>
              </w:tc>
            </w:tr>
            <w:tr w:rsidR="00607CC9" w:rsidTr="00B71B5D">
              <w:trPr>
                <w:trHeight w:val="397"/>
                <w:jc w:val="center"/>
              </w:trPr>
              <w:tc>
                <w:tcPr>
                  <w:tcW w:w="1020" w:type="dxa"/>
                  <w:vAlign w:val="center"/>
                  <w:hideMark/>
                </w:tcPr>
                <w:p w:rsidR="00607CC9" w:rsidRDefault="00607CC9">
                  <w:pPr>
                    <w:adjustRightInd w:val="0"/>
                    <w:snapToGrid w:val="0"/>
                    <w:jc w:val="center"/>
                    <w:rPr>
                      <w:bCs/>
                      <w:szCs w:val="21"/>
                    </w:rPr>
                  </w:pPr>
                  <w:r>
                    <w:rPr>
                      <w:bCs/>
                      <w:szCs w:val="21"/>
                    </w:rPr>
                    <w:t>CO</w:t>
                  </w:r>
                </w:p>
              </w:tc>
              <w:tc>
                <w:tcPr>
                  <w:tcW w:w="2554" w:type="dxa"/>
                  <w:vAlign w:val="center"/>
                  <w:hideMark/>
                </w:tcPr>
                <w:p w:rsidR="00607CC9" w:rsidRDefault="00607CC9">
                  <w:pPr>
                    <w:adjustRightInd w:val="0"/>
                    <w:snapToGrid w:val="0"/>
                    <w:jc w:val="center"/>
                    <w:rPr>
                      <w:bCs/>
                      <w:szCs w:val="21"/>
                    </w:rPr>
                  </w:pPr>
                  <w:r>
                    <w:rPr>
                      <w:bCs/>
                      <w:szCs w:val="21"/>
                    </w:rPr>
                    <w:t>24</w:t>
                  </w:r>
                  <w:r>
                    <w:rPr>
                      <w:rFonts w:hint="eastAsia"/>
                      <w:bCs/>
                      <w:szCs w:val="21"/>
                    </w:rPr>
                    <w:t>小时平均第</w:t>
                  </w:r>
                  <w:r>
                    <w:rPr>
                      <w:bCs/>
                      <w:szCs w:val="21"/>
                    </w:rPr>
                    <w:t>95</w:t>
                  </w:r>
                  <w:r>
                    <w:rPr>
                      <w:rFonts w:hint="eastAsia"/>
                      <w:bCs/>
                      <w:szCs w:val="21"/>
                    </w:rPr>
                    <w:t>百分位数</w:t>
                  </w:r>
                </w:p>
              </w:tc>
              <w:tc>
                <w:tcPr>
                  <w:tcW w:w="107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0.8</w:t>
                  </w:r>
                </w:p>
              </w:tc>
              <w:tc>
                <w:tcPr>
                  <w:tcW w:w="94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4</w:t>
                  </w:r>
                </w:p>
              </w:tc>
              <w:tc>
                <w:tcPr>
                  <w:tcW w:w="1329"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20</w:t>
                  </w:r>
                </w:p>
              </w:tc>
              <w:tc>
                <w:tcPr>
                  <w:tcW w:w="1051" w:type="dxa"/>
                  <w:vAlign w:val="center"/>
                  <w:hideMark/>
                </w:tcPr>
                <w:p w:rsidR="00607CC9" w:rsidRDefault="00607CC9">
                  <w:pPr>
                    <w:pStyle w:val="af3"/>
                    <w:spacing w:line="240" w:lineRule="auto"/>
                    <w:rPr>
                      <w:rFonts w:ascii="Times New Roman" w:hAnsi="Times New Roman"/>
                      <w:szCs w:val="21"/>
                    </w:rPr>
                  </w:pPr>
                  <w:r>
                    <w:rPr>
                      <w:rFonts w:ascii="Times New Roman" w:hAnsi="Times New Roman" w:hint="eastAsia"/>
                      <w:szCs w:val="21"/>
                    </w:rPr>
                    <w:t>达标</w:t>
                  </w:r>
                </w:p>
              </w:tc>
            </w:tr>
            <w:tr w:rsidR="00607CC9" w:rsidTr="00B71B5D">
              <w:trPr>
                <w:trHeight w:val="397"/>
                <w:jc w:val="center"/>
              </w:trPr>
              <w:tc>
                <w:tcPr>
                  <w:tcW w:w="1020" w:type="dxa"/>
                  <w:vAlign w:val="center"/>
                  <w:hideMark/>
                </w:tcPr>
                <w:p w:rsidR="00607CC9" w:rsidRDefault="00607CC9">
                  <w:pPr>
                    <w:adjustRightInd w:val="0"/>
                    <w:snapToGrid w:val="0"/>
                    <w:jc w:val="center"/>
                    <w:rPr>
                      <w:bCs/>
                      <w:szCs w:val="21"/>
                    </w:rPr>
                  </w:pPr>
                  <w:r>
                    <w:rPr>
                      <w:bCs/>
                      <w:szCs w:val="21"/>
                    </w:rPr>
                    <w:t>O</w:t>
                  </w:r>
                  <w:r>
                    <w:rPr>
                      <w:bCs/>
                      <w:szCs w:val="21"/>
                      <w:vertAlign w:val="subscript"/>
                    </w:rPr>
                    <w:t>3</w:t>
                  </w:r>
                </w:p>
              </w:tc>
              <w:tc>
                <w:tcPr>
                  <w:tcW w:w="2554" w:type="dxa"/>
                  <w:vAlign w:val="center"/>
                  <w:hideMark/>
                </w:tcPr>
                <w:p w:rsidR="00607CC9" w:rsidRDefault="00607CC9">
                  <w:pPr>
                    <w:adjustRightInd w:val="0"/>
                    <w:snapToGrid w:val="0"/>
                    <w:jc w:val="center"/>
                    <w:rPr>
                      <w:bCs/>
                      <w:szCs w:val="21"/>
                    </w:rPr>
                  </w:pPr>
                  <w:r>
                    <w:rPr>
                      <w:rFonts w:hint="eastAsia"/>
                      <w:bCs/>
                      <w:szCs w:val="21"/>
                    </w:rPr>
                    <w:t>日最大</w:t>
                  </w:r>
                  <w:r>
                    <w:rPr>
                      <w:bCs/>
                      <w:szCs w:val="21"/>
                    </w:rPr>
                    <w:t>8</w:t>
                  </w:r>
                  <w:r>
                    <w:rPr>
                      <w:rFonts w:hint="eastAsia"/>
                      <w:bCs/>
                      <w:szCs w:val="21"/>
                    </w:rPr>
                    <w:t>小时滑动平均值的第</w:t>
                  </w:r>
                  <w:r>
                    <w:rPr>
                      <w:bCs/>
                      <w:szCs w:val="21"/>
                    </w:rPr>
                    <w:t>90</w:t>
                  </w:r>
                  <w:r>
                    <w:rPr>
                      <w:rFonts w:hint="eastAsia"/>
                      <w:bCs/>
                      <w:szCs w:val="21"/>
                    </w:rPr>
                    <w:t>百分位数</w:t>
                  </w:r>
                </w:p>
              </w:tc>
              <w:tc>
                <w:tcPr>
                  <w:tcW w:w="107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111</w:t>
                  </w:r>
                </w:p>
              </w:tc>
              <w:tc>
                <w:tcPr>
                  <w:tcW w:w="940"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160</w:t>
                  </w:r>
                </w:p>
              </w:tc>
              <w:tc>
                <w:tcPr>
                  <w:tcW w:w="1329" w:type="dxa"/>
                  <w:vAlign w:val="center"/>
                  <w:hideMark/>
                </w:tcPr>
                <w:p w:rsidR="00607CC9" w:rsidRDefault="00607CC9">
                  <w:pPr>
                    <w:pStyle w:val="af3"/>
                    <w:spacing w:line="240" w:lineRule="auto"/>
                    <w:rPr>
                      <w:rFonts w:ascii="Times New Roman" w:hAnsi="Times New Roman"/>
                      <w:szCs w:val="21"/>
                    </w:rPr>
                  </w:pPr>
                  <w:r>
                    <w:rPr>
                      <w:rFonts w:ascii="Times New Roman" w:hAnsi="Times New Roman"/>
                      <w:szCs w:val="21"/>
                    </w:rPr>
                    <w:t>69.4</w:t>
                  </w:r>
                </w:p>
              </w:tc>
              <w:tc>
                <w:tcPr>
                  <w:tcW w:w="1051" w:type="dxa"/>
                  <w:vAlign w:val="center"/>
                  <w:hideMark/>
                </w:tcPr>
                <w:p w:rsidR="00607CC9" w:rsidRDefault="00607CC9">
                  <w:pPr>
                    <w:pStyle w:val="af3"/>
                    <w:spacing w:line="240" w:lineRule="auto"/>
                    <w:rPr>
                      <w:rFonts w:ascii="Times New Roman" w:hAnsi="Times New Roman"/>
                      <w:szCs w:val="21"/>
                    </w:rPr>
                  </w:pPr>
                  <w:r>
                    <w:rPr>
                      <w:rFonts w:ascii="Times New Roman" w:hAnsi="Times New Roman" w:hint="eastAsia"/>
                      <w:szCs w:val="21"/>
                    </w:rPr>
                    <w:t>达标</w:t>
                  </w:r>
                </w:p>
              </w:tc>
            </w:tr>
          </w:tbl>
          <w:p w:rsidR="00996ABB" w:rsidRDefault="00996ABB" w:rsidP="00996ABB">
            <w:pPr>
              <w:ind w:firstLine="480"/>
              <w:rPr>
                <w:bCs/>
                <w:kern w:val="28"/>
                <w:sz w:val="24"/>
              </w:rPr>
            </w:pPr>
          </w:p>
          <w:p w:rsidR="00607CC9" w:rsidRDefault="00544588" w:rsidP="00607CC9">
            <w:pPr>
              <w:spacing w:line="420" w:lineRule="auto"/>
              <w:ind w:firstLine="480"/>
              <w:rPr>
                <w:sz w:val="24"/>
              </w:rPr>
            </w:pPr>
            <w:r>
              <w:rPr>
                <w:rFonts w:hint="eastAsia"/>
                <w:bCs/>
                <w:kern w:val="28"/>
                <w:sz w:val="24"/>
              </w:rPr>
              <w:t>由上表结果可以看出</w:t>
            </w:r>
            <w:r>
              <w:rPr>
                <w:rFonts w:hint="eastAsia"/>
                <w:kern w:val="0"/>
                <w:sz w:val="24"/>
              </w:rPr>
              <w:t>：</w:t>
            </w:r>
            <w:r w:rsidR="00607CC9">
              <w:rPr>
                <w:rFonts w:hint="eastAsia"/>
                <w:bCs/>
                <w:kern w:val="28"/>
                <w:sz w:val="24"/>
              </w:rPr>
              <w:t>本项目所在区域</w:t>
            </w:r>
            <w:r w:rsidR="00607CC9">
              <w:rPr>
                <w:bCs/>
                <w:kern w:val="28"/>
                <w:sz w:val="24"/>
              </w:rPr>
              <w:t>2020</w:t>
            </w:r>
            <w:r w:rsidR="00607CC9">
              <w:rPr>
                <w:rFonts w:hint="eastAsia"/>
                <w:bCs/>
                <w:kern w:val="28"/>
                <w:sz w:val="24"/>
              </w:rPr>
              <w:t>年环境空气中</w:t>
            </w:r>
            <w:r w:rsidR="00607CC9">
              <w:rPr>
                <w:kern w:val="0"/>
                <w:sz w:val="24"/>
              </w:rPr>
              <w:t>SO</w:t>
            </w:r>
            <w:r w:rsidR="00607CC9">
              <w:rPr>
                <w:kern w:val="0"/>
                <w:sz w:val="24"/>
                <w:vertAlign w:val="subscript"/>
              </w:rPr>
              <w:t>2</w:t>
            </w:r>
            <w:r w:rsidR="00607CC9">
              <w:rPr>
                <w:rFonts w:hint="eastAsia"/>
                <w:sz w:val="24"/>
              </w:rPr>
              <w:t>、</w:t>
            </w:r>
            <w:r w:rsidR="00607CC9">
              <w:rPr>
                <w:kern w:val="0"/>
                <w:sz w:val="24"/>
              </w:rPr>
              <w:t>NO</w:t>
            </w:r>
            <w:r w:rsidR="00607CC9">
              <w:rPr>
                <w:kern w:val="0"/>
                <w:sz w:val="24"/>
                <w:vertAlign w:val="subscript"/>
              </w:rPr>
              <w:t>2</w:t>
            </w:r>
            <w:r w:rsidR="00607CC9">
              <w:rPr>
                <w:rFonts w:hint="eastAsia"/>
                <w:sz w:val="24"/>
              </w:rPr>
              <w:t>、</w:t>
            </w:r>
            <w:r w:rsidR="00607CC9">
              <w:rPr>
                <w:sz w:val="24"/>
              </w:rPr>
              <w:t>CO</w:t>
            </w:r>
            <w:r w:rsidR="00607CC9">
              <w:rPr>
                <w:rFonts w:hint="eastAsia"/>
                <w:sz w:val="24"/>
              </w:rPr>
              <w:t>、</w:t>
            </w:r>
            <w:r w:rsidR="00607CC9">
              <w:rPr>
                <w:sz w:val="24"/>
              </w:rPr>
              <w:t>O</w:t>
            </w:r>
            <w:r w:rsidR="00607CC9">
              <w:rPr>
                <w:sz w:val="24"/>
                <w:vertAlign w:val="subscript"/>
              </w:rPr>
              <w:t>3</w:t>
            </w:r>
            <w:r w:rsidR="00607CC9">
              <w:rPr>
                <w:rFonts w:hint="eastAsia"/>
                <w:kern w:val="0"/>
                <w:sz w:val="24"/>
              </w:rPr>
              <w:t>相应</w:t>
            </w:r>
            <w:r w:rsidR="00607CC9">
              <w:rPr>
                <w:rFonts w:hint="eastAsia"/>
                <w:sz w:val="24"/>
              </w:rPr>
              <w:t>浓度值满足《环境空气质量标准》（</w:t>
            </w:r>
            <w:r w:rsidR="00607CC9">
              <w:rPr>
                <w:sz w:val="24"/>
              </w:rPr>
              <w:t>GB3095-2012</w:t>
            </w:r>
            <w:r w:rsidR="00607CC9">
              <w:rPr>
                <w:rFonts w:hint="eastAsia"/>
                <w:sz w:val="24"/>
              </w:rPr>
              <w:t>）二级标准，</w:t>
            </w:r>
            <w:r w:rsidR="00607CC9">
              <w:rPr>
                <w:kern w:val="0"/>
                <w:sz w:val="24"/>
              </w:rPr>
              <w:t>PM</w:t>
            </w:r>
            <w:r w:rsidR="00607CC9">
              <w:rPr>
                <w:kern w:val="0"/>
                <w:sz w:val="24"/>
                <w:vertAlign w:val="subscript"/>
              </w:rPr>
              <w:t>10</w:t>
            </w:r>
            <w:r w:rsidR="00607CC9">
              <w:rPr>
                <w:rFonts w:hint="eastAsia"/>
                <w:kern w:val="0"/>
                <w:sz w:val="24"/>
              </w:rPr>
              <w:t>和</w:t>
            </w:r>
            <w:r w:rsidR="00607CC9">
              <w:rPr>
                <w:kern w:val="0"/>
                <w:sz w:val="24"/>
              </w:rPr>
              <w:t>PM</w:t>
            </w:r>
            <w:r w:rsidR="00607CC9">
              <w:rPr>
                <w:kern w:val="0"/>
                <w:sz w:val="24"/>
                <w:vertAlign w:val="subscript"/>
              </w:rPr>
              <w:t>2.5</w:t>
            </w:r>
            <w:r w:rsidR="00607CC9">
              <w:rPr>
                <w:rFonts w:hint="eastAsia"/>
                <w:kern w:val="0"/>
                <w:sz w:val="24"/>
              </w:rPr>
              <w:t>相应</w:t>
            </w:r>
            <w:r w:rsidR="00607CC9">
              <w:rPr>
                <w:rFonts w:hint="eastAsia"/>
                <w:sz w:val="24"/>
              </w:rPr>
              <w:t>浓度不满足《环境空气质量标准》（</w:t>
            </w:r>
            <w:r w:rsidR="00607CC9">
              <w:rPr>
                <w:sz w:val="24"/>
              </w:rPr>
              <w:t>GB3095-2012</w:t>
            </w:r>
            <w:r w:rsidR="00607CC9">
              <w:rPr>
                <w:rFonts w:hint="eastAsia"/>
                <w:sz w:val="24"/>
              </w:rPr>
              <w:t>）二级标准。</w:t>
            </w:r>
          </w:p>
          <w:p w:rsidR="00B71B5D" w:rsidRDefault="00B71B5D" w:rsidP="00B71B5D">
            <w:pPr>
              <w:spacing w:line="420" w:lineRule="auto"/>
              <w:rPr>
                <w:sz w:val="24"/>
              </w:rPr>
            </w:pPr>
            <w:r w:rsidRPr="00FB12CB">
              <w:rPr>
                <w:sz w:val="24"/>
              </w:rPr>
              <w:t>3</w:t>
            </w:r>
            <w:r w:rsidRPr="00FB12CB">
              <w:rPr>
                <w:rFonts w:hint="eastAsia"/>
                <w:sz w:val="24"/>
              </w:rPr>
              <w:t>、其他污染物环境质量现状</w:t>
            </w:r>
          </w:p>
          <w:p w:rsidR="00041E4F" w:rsidRPr="00041E4F" w:rsidRDefault="00513716" w:rsidP="002028ED">
            <w:pPr>
              <w:spacing w:line="408" w:lineRule="auto"/>
              <w:ind w:firstLineChars="200" w:firstLine="480"/>
              <w:rPr>
                <w:bCs/>
                <w:kern w:val="28"/>
                <w:sz w:val="24"/>
              </w:rPr>
            </w:pPr>
            <w:r>
              <w:rPr>
                <w:rFonts w:hint="eastAsia"/>
                <w:sz w:val="24"/>
              </w:rPr>
              <w:t>本项目排放的其他大气污染物主要为非甲烷总烃，为了解项目所在区域其他污染物（非甲烷总烃）</w:t>
            </w:r>
            <w:r>
              <w:rPr>
                <w:sz w:val="24"/>
              </w:rPr>
              <w:t>空气质量现状，</w:t>
            </w:r>
            <w:r>
              <w:rPr>
                <w:rFonts w:hint="eastAsia"/>
                <w:sz w:val="24"/>
              </w:rPr>
              <w:t>本次评价借用</w:t>
            </w:r>
            <w:r w:rsidR="002028ED">
              <w:rPr>
                <w:rFonts w:hint="eastAsia"/>
                <w:bCs/>
                <w:kern w:val="28"/>
                <w:sz w:val="24"/>
              </w:rPr>
              <w:t>《</w:t>
            </w:r>
            <w:r w:rsidR="002028ED" w:rsidRPr="00CC73E2">
              <w:rPr>
                <w:rFonts w:hint="eastAsia"/>
                <w:bCs/>
                <w:kern w:val="28"/>
                <w:sz w:val="24"/>
              </w:rPr>
              <w:t>洛阳志鼎玻璃有限公司年加工</w:t>
            </w:r>
            <w:r w:rsidR="002028ED" w:rsidRPr="00CC73E2">
              <w:rPr>
                <w:bCs/>
                <w:kern w:val="28"/>
                <w:sz w:val="24"/>
              </w:rPr>
              <w:t>40000</w:t>
            </w:r>
            <w:r w:rsidR="002028ED" w:rsidRPr="00CC73E2">
              <w:rPr>
                <w:rFonts w:hint="eastAsia"/>
                <w:bCs/>
                <w:kern w:val="28"/>
                <w:sz w:val="24"/>
              </w:rPr>
              <w:t>平方米中空玻璃项目环境影响报告表</w:t>
            </w:r>
            <w:r w:rsidR="002028ED">
              <w:rPr>
                <w:rFonts w:hint="eastAsia"/>
                <w:bCs/>
                <w:kern w:val="28"/>
                <w:sz w:val="24"/>
              </w:rPr>
              <w:t>》中委托河南永蓝检测技术有限公司对周城嘉苑小区</w:t>
            </w:r>
            <w:r w:rsidR="002028ED" w:rsidRPr="00AA33E9">
              <w:rPr>
                <w:rFonts w:hint="eastAsia"/>
                <w:bCs/>
                <w:kern w:val="28"/>
                <w:sz w:val="24"/>
              </w:rPr>
              <w:t>（位于本项目车间西侧</w:t>
            </w:r>
            <w:r w:rsidR="00AA33E9" w:rsidRPr="00AA33E9">
              <w:rPr>
                <w:bCs/>
                <w:kern w:val="28"/>
                <w:sz w:val="24"/>
              </w:rPr>
              <w:t>3.5</w:t>
            </w:r>
            <w:r w:rsidR="00AA33E9" w:rsidRPr="00AA33E9">
              <w:rPr>
                <w:rFonts w:hint="eastAsia"/>
                <w:bCs/>
                <w:kern w:val="28"/>
                <w:sz w:val="24"/>
              </w:rPr>
              <w:t>k</w:t>
            </w:r>
            <w:r w:rsidR="002028ED" w:rsidRPr="00AA33E9">
              <w:rPr>
                <w:bCs/>
                <w:kern w:val="28"/>
                <w:sz w:val="24"/>
              </w:rPr>
              <w:t>m</w:t>
            </w:r>
            <w:r w:rsidR="002028ED" w:rsidRPr="00AA33E9">
              <w:rPr>
                <w:rFonts w:hint="eastAsia"/>
                <w:bCs/>
                <w:kern w:val="28"/>
                <w:sz w:val="24"/>
              </w:rPr>
              <w:t>）</w:t>
            </w:r>
            <w:r w:rsidR="002028ED">
              <w:rPr>
                <w:rFonts w:hint="eastAsia"/>
                <w:bCs/>
                <w:kern w:val="28"/>
                <w:sz w:val="24"/>
              </w:rPr>
              <w:t>的监测数据，监测因子为非甲烷总烃，监测时间为</w:t>
            </w:r>
            <w:r w:rsidR="002028ED">
              <w:rPr>
                <w:bCs/>
                <w:kern w:val="28"/>
                <w:sz w:val="24"/>
              </w:rPr>
              <w:t>20</w:t>
            </w:r>
            <w:r w:rsidR="002028ED">
              <w:rPr>
                <w:rFonts w:hint="eastAsia"/>
                <w:bCs/>
                <w:kern w:val="28"/>
                <w:sz w:val="24"/>
              </w:rPr>
              <w:t>20</w:t>
            </w:r>
            <w:r w:rsidR="002028ED">
              <w:rPr>
                <w:rFonts w:hint="eastAsia"/>
                <w:bCs/>
                <w:kern w:val="28"/>
                <w:sz w:val="24"/>
              </w:rPr>
              <w:t>年</w:t>
            </w:r>
            <w:r w:rsidR="002028ED">
              <w:rPr>
                <w:rFonts w:hint="eastAsia"/>
                <w:bCs/>
                <w:kern w:val="28"/>
                <w:sz w:val="24"/>
              </w:rPr>
              <w:t>8</w:t>
            </w:r>
            <w:r w:rsidR="002028ED">
              <w:rPr>
                <w:rFonts w:hint="eastAsia"/>
                <w:bCs/>
                <w:kern w:val="28"/>
                <w:sz w:val="24"/>
              </w:rPr>
              <w:t>月</w:t>
            </w:r>
            <w:r w:rsidR="002028ED">
              <w:rPr>
                <w:rFonts w:hint="eastAsia"/>
                <w:bCs/>
                <w:kern w:val="28"/>
                <w:sz w:val="24"/>
              </w:rPr>
              <w:t>17</w:t>
            </w:r>
            <w:r w:rsidR="002028ED">
              <w:rPr>
                <w:rFonts w:hint="eastAsia"/>
                <w:bCs/>
                <w:kern w:val="28"/>
                <w:sz w:val="24"/>
              </w:rPr>
              <w:t>日</w:t>
            </w:r>
            <w:r w:rsidR="002028ED">
              <w:rPr>
                <w:bCs/>
                <w:kern w:val="28"/>
                <w:sz w:val="24"/>
              </w:rPr>
              <w:t>~</w:t>
            </w:r>
            <w:r w:rsidR="002028ED">
              <w:rPr>
                <w:rFonts w:hint="eastAsia"/>
                <w:bCs/>
                <w:kern w:val="28"/>
                <w:sz w:val="24"/>
              </w:rPr>
              <w:t>23</w:t>
            </w:r>
            <w:r w:rsidR="002028ED">
              <w:rPr>
                <w:rFonts w:hint="eastAsia"/>
                <w:bCs/>
                <w:kern w:val="28"/>
                <w:sz w:val="24"/>
              </w:rPr>
              <w:t>日，监测结果见下表。</w:t>
            </w:r>
          </w:p>
          <w:p w:rsidR="00FB12CB" w:rsidRPr="00206BCA" w:rsidRDefault="00FB12CB"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其他污染物环境空气质量现状监测结果单位：</w:t>
            </w:r>
            <w:r w:rsidRPr="00206BCA">
              <w:rPr>
                <w:rFonts w:ascii="Times New Roman" w:eastAsia="黑体" w:hAnsi="黑体"/>
                <w:bCs/>
              </w:rPr>
              <w:t>mg/m</w:t>
            </w:r>
            <w:r w:rsidRPr="00364077">
              <w:rPr>
                <w:rFonts w:ascii="Times New Roman" w:eastAsia="黑体" w:hAnsi="黑体"/>
                <w:bCs/>
                <w:vertAlign w:val="superscript"/>
              </w:rPr>
              <w:t>3</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tblPr>
            <w:tblGrid>
              <w:gridCol w:w="1073"/>
              <w:gridCol w:w="1309"/>
              <w:gridCol w:w="1773"/>
              <w:gridCol w:w="1183"/>
              <w:gridCol w:w="1486"/>
              <w:gridCol w:w="1150"/>
            </w:tblGrid>
            <w:tr w:rsidR="00FB12CB" w:rsidTr="00FB12CB">
              <w:trPr>
                <w:trHeight w:val="397"/>
                <w:jc w:val="center"/>
              </w:trPr>
              <w:tc>
                <w:tcPr>
                  <w:tcW w:w="672" w:type="pct"/>
                  <w:vMerge w:val="restart"/>
                  <w:tcBorders>
                    <w:top w:val="single" w:sz="4" w:space="0" w:color="auto"/>
                    <w:left w:val="nil"/>
                    <w:bottom w:val="single" w:sz="4" w:space="0" w:color="auto"/>
                    <w:right w:val="single" w:sz="4" w:space="0" w:color="auto"/>
                  </w:tcBorders>
                  <w:vAlign w:val="center"/>
                  <w:hideMark/>
                </w:tcPr>
                <w:p w:rsidR="00FB12CB" w:rsidRDefault="00FB12CB" w:rsidP="00FB12CB">
                  <w:pPr>
                    <w:spacing w:line="300" w:lineRule="exact"/>
                    <w:jc w:val="center"/>
                    <w:rPr>
                      <w:bCs/>
                      <w:szCs w:val="21"/>
                    </w:rPr>
                  </w:pPr>
                  <w:r>
                    <w:rPr>
                      <w:rFonts w:hint="eastAsia"/>
                      <w:bCs/>
                      <w:szCs w:val="21"/>
                    </w:rPr>
                    <w:lastRenderedPageBreak/>
                    <w:t>监测点位</w:t>
                  </w:r>
                </w:p>
              </w:tc>
              <w:tc>
                <w:tcPr>
                  <w:tcW w:w="820" w:type="pct"/>
                  <w:vMerge w:val="restar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spacing w:line="300" w:lineRule="exact"/>
                    <w:jc w:val="center"/>
                    <w:rPr>
                      <w:bCs/>
                      <w:szCs w:val="21"/>
                    </w:rPr>
                  </w:pPr>
                  <w:r>
                    <w:rPr>
                      <w:rFonts w:hint="eastAsia"/>
                      <w:bCs/>
                      <w:szCs w:val="21"/>
                    </w:rPr>
                    <w:t>监测因子</w:t>
                  </w:r>
                </w:p>
              </w:tc>
              <w:tc>
                <w:tcPr>
                  <w:tcW w:w="2786" w:type="pct"/>
                  <w:gridSpan w:val="3"/>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spacing w:line="300" w:lineRule="exact"/>
                    <w:jc w:val="center"/>
                    <w:rPr>
                      <w:bCs/>
                      <w:szCs w:val="21"/>
                    </w:rPr>
                  </w:pPr>
                  <w:r>
                    <w:rPr>
                      <w:bCs/>
                      <w:szCs w:val="21"/>
                    </w:rPr>
                    <w:t>1</w:t>
                  </w:r>
                  <w:r>
                    <w:rPr>
                      <w:rFonts w:hint="eastAsia"/>
                      <w:bCs/>
                      <w:szCs w:val="21"/>
                    </w:rPr>
                    <w:t>小时平均浓度监测结果</w:t>
                  </w:r>
                </w:p>
              </w:tc>
              <w:tc>
                <w:tcPr>
                  <w:tcW w:w="721" w:type="pct"/>
                  <w:vMerge w:val="restart"/>
                  <w:tcBorders>
                    <w:top w:val="single" w:sz="4" w:space="0" w:color="auto"/>
                    <w:left w:val="single" w:sz="4" w:space="0" w:color="auto"/>
                    <w:bottom w:val="single" w:sz="4" w:space="0" w:color="auto"/>
                    <w:right w:val="nil"/>
                  </w:tcBorders>
                  <w:vAlign w:val="center"/>
                  <w:hideMark/>
                </w:tcPr>
                <w:p w:rsidR="00FB12CB" w:rsidRDefault="00FB12CB" w:rsidP="00FB12CB">
                  <w:pPr>
                    <w:spacing w:line="300" w:lineRule="exact"/>
                    <w:jc w:val="center"/>
                    <w:rPr>
                      <w:bCs/>
                      <w:szCs w:val="21"/>
                    </w:rPr>
                  </w:pPr>
                  <w:r>
                    <w:rPr>
                      <w:rFonts w:hint="eastAsia"/>
                      <w:bCs/>
                      <w:szCs w:val="21"/>
                    </w:rPr>
                    <w:t>标准值</w:t>
                  </w:r>
                </w:p>
              </w:tc>
            </w:tr>
            <w:tr w:rsidR="00FB12CB" w:rsidTr="00FB12CB">
              <w:trPr>
                <w:trHeight w:val="397"/>
                <w:jc w:val="center"/>
              </w:trPr>
              <w:tc>
                <w:tcPr>
                  <w:tcW w:w="1162" w:type="dxa"/>
                  <w:vMerge/>
                  <w:tcBorders>
                    <w:top w:val="single" w:sz="4" w:space="0" w:color="auto"/>
                    <w:left w:val="nil"/>
                    <w:bottom w:val="single" w:sz="4" w:space="0" w:color="auto"/>
                    <w:right w:val="single" w:sz="4" w:space="0" w:color="auto"/>
                  </w:tcBorders>
                  <w:vAlign w:val="center"/>
                  <w:hideMark/>
                </w:tcPr>
                <w:p w:rsidR="00FB12CB" w:rsidRDefault="00FB12CB" w:rsidP="00FB12CB">
                  <w:pPr>
                    <w:widowControl/>
                    <w:jc w:val="left"/>
                    <w:rPr>
                      <w:bCs/>
                      <w:szCs w:val="21"/>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widowControl/>
                    <w:jc w:val="left"/>
                    <w:rPr>
                      <w:bCs/>
                      <w:szCs w:val="21"/>
                    </w:rPr>
                  </w:pPr>
                </w:p>
              </w:tc>
              <w:tc>
                <w:tcPr>
                  <w:tcW w:w="1112" w:type="pc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spacing w:line="300" w:lineRule="exact"/>
                    <w:jc w:val="center"/>
                    <w:rPr>
                      <w:bCs/>
                      <w:szCs w:val="21"/>
                    </w:rPr>
                  </w:pPr>
                  <w:r>
                    <w:rPr>
                      <w:rFonts w:hint="eastAsia"/>
                      <w:bCs/>
                      <w:szCs w:val="21"/>
                    </w:rPr>
                    <w:t>浓度范围（</w:t>
                  </w:r>
                  <w:r>
                    <w:rPr>
                      <w:bCs/>
                      <w:szCs w:val="21"/>
                    </w:rPr>
                    <w:t>mg/m</w:t>
                  </w:r>
                  <w:r>
                    <w:rPr>
                      <w:bCs/>
                      <w:szCs w:val="21"/>
                      <w:vertAlign w:val="superscript"/>
                    </w:rPr>
                    <w:t>3</w:t>
                  </w:r>
                  <w:r>
                    <w:rPr>
                      <w:rFonts w:hint="eastAsia"/>
                      <w:bCs/>
                      <w:szCs w:val="21"/>
                    </w:rPr>
                    <w:t>）</w:t>
                  </w:r>
                </w:p>
              </w:tc>
              <w:tc>
                <w:tcPr>
                  <w:tcW w:w="742" w:type="pc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spacing w:line="300" w:lineRule="exact"/>
                    <w:jc w:val="center"/>
                    <w:rPr>
                      <w:bCs/>
                      <w:szCs w:val="21"/>
                    </w:rPr>
                  </w:pPr>
                  <w:r>
                    <w:rPr>
                      <w:rFonts w:hint="eastAsia"/>
                      <w:bCs/>
                      <w:szCs w:val="21"/>
                    </w:rPr>
                    <w:t>超标率（</w:t>
                  </w:r>
                  <w:r>
                    <w:rPr>
                      <w:bCs/>
                      <w:szCs w:val="21"/>
                    </w:rPr>
                    <w:t>%</w:t>
                  </w:r>
                  <w:r>
                    <w:rPr>
                      <w:rFonts w:hint="eastAsia"/>
                      <w:bCs/>
                      <w:szCs w:val="21"/>
                    </w:rPr>
                    <w:t>）</w:t>
                  </w:r>
                </w:p>
              </w:tc>
              <w:tc>
                <w:tcPr>
                  <w:tcW w:w="932" w:type="pc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spacing w:line="300" w:lineRule="exact"/>
                    <w:jc w:val="center"/>
                    <w:rPr>
                      <w:bCs/>
                      <w:szCs w:val="21"/>
                    </w:rPr>
                  </w:pPr>
                  <w:r>
                    <w:rPr>
                      <w:rFonts w:hint="eastAsia"/>
                      <w:bCs/>
                      <w:szCs w:val="21"/>
                    </w:rPr>
                    <w:t>最大超标倍数</w:t>
                  </w:r>
                </w:p>
              </w:tc>
              <w:tc>
                <w:tcPr>
                  <w:tcW w:w="1246" w:type="dxa"/>
                  <w:vMerge/>
                  <w:tcBorders>
                    <w:top w:val="single" w:sz="4" w:space="0" w:color="auto"/>
                    <w:left w:val="single" w:sz="4" w:space="0" w:color="auto"/>
                    <w:bottom w:val="single" w:sz="4" w:space="0" w:color="auto"/>
                    <w:right w:val="nil"/>
                  </w:tcBorders>
                  <w:vAlign w:val="center"/>
                  <w:hideMark/>
                </w:tcPr>
                <w:p w:rsidR="00FB12CB" w:rsidRDefault="00FB12CB" w:rsidP="00FB12CB">
                  <w:pPr>
                    <w:widowControl/>
                    <w:jc w:val="left"/>
                    <w:rPr>
                      <w:bCs/>
                      <w:szCs w:val="21"/>
                    </w:rPr>
                  </w:pPr>
                </w:p>
              </w:tc>
            </w:tr>
            <w:tr w:rsidR="00FB12CB" w:rsidTr="00FB12CB">
              <w:trPr>
                <w:trHeight w:val="397"/>
                <w:jc w:val="center"/>
              </w:trPr>
              <w:tc>
                <w:tcPr>
                  <w:tcW w:w="672" w:type="pct"/>
                  <w:tcBorders>
                    <w:top w:val="single" w:sz="4" w:space="0" w:color="auto"/>
                    <w:left w:val="nil"/>
                    <w:bottom w:val="single" w:sz="4" w:space="0" w:color="auto"/>
                    <w:right w:val="single" w:sz="4" w:space="0" w:color="auto"/>
                  </w:tcBorders>
                  <w:vAlign w:val="center"/>
                  <w:hideMark/>
                </w:tcPr>
                <w:p w:rsidR="00FB12CB" w:rsidRDefault="00FB12CB" w:rsidP="00FB12CB">
                  <w:pPr>
                    <w:widowControl/>
                    <w:jc w:val="center"/>
                    <w:rPr>
                      <w:bCs/>
                      <w:szCs w:val="21"/>
                    </w:rPr>
                  </w:pPr>
                  <w:r>
                    <w:rPr>
                      <w:rFonts w:hint="eastAsia"/>
                      <w:bCs/>
                      <w:szCs w:val="21"/>
                    </w:rPr>
                    <w:t>后沟村</w:t>
                  </w:r>
                </w:p>
              </w:tc>
              <w:tc>
                <w:tcPr>
                  <w:tcW w:w="820" w:type="pc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spacing w:line="300" w:lineRule="exact"/>
                    <w:jc w:val="center"/>
                    <w:rPr>
                      <w:bCs/>
                      <w:szCs w:val="21"/>
                    </w:rPr>
                  </w:pPr>
                  <w:r>
                    <w:rPr>
                      <w:rFonts w:hint="eastAsia"/>
                      <w:bCs/>
                      <w:szCs w:val="21"/>
                    </w:rPr>
                    <w:t>非甲烷总烃</w:t>
                  </w:r>
                </w:p>
              </w:tc>
              <w:tc>
                <w:tcPr>
                  <w:tcW w:w="1112" w:type="pc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jc w:val="center"/>
                    <w:rPr>
                      <w:szCs w:val="21"/>
                    </w:rPr>
                  </w:pPr>
                  <w:r>
                    <w:rPr>
                      <w:szCs w:val="21"/>
                    </w:rPr>
                    <w:t>0.</w:t>
                  </w:r>
                  <w:r w:rsidR="002028ED">
                    <w:rPr>
                      <w:szCs w:val="21"/>
                    </w:rPr>
                    <w:t>14~0.20</w:t>
                  </w:r>
                </w:p>
              </w:tc>
              <w:tc>
                <w:tcPr>
                  <w:tcW w:w="742" w:type="pc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jc w:val="center"/>
                    <w:rPr>
                      <w:szCs w:val="21"/>
                    </w:rPr>
                  </w:pPr>
                  <w:r>
                    <w:rPr>
                      <w:szCs w:val="21"/>
                    </w:rPr>
                    <w:t>0</w:t>
                  </w:r>
                </w:p>
              </w:tc>
              <w:tc>
                <w:tcPr>
                  <w:tcW w:w="932" w:type="pct"/>
                  <w:tcBorders>
                    <w:top w:val="single" w:sz="4" w:space="0" w:color="auto"/>
                    <w:left w:val="single" w:sz="4" w:space="0" w:color="auto"/>
                    <w:bottom w:val="single" w:sz="4" w:space="0" w:color="auto"/>
                    <w:right w:val="single" w:sz="4" w:space="0" w:color="auto"/>
                  </w:tcBorders>
                  <w:vAlign w:val="center"/>
                  <w:hideMark/>
                </w:tcPr>
                <w:p w:rsidR="00FB12CB" w:rsidRDefault="00FB12CB" w:rsidP="00FB12CB">
                  <w:pPr>
                    <w:jc w:val="center"/>
                    <w:rPr>
                      <w:szCs w:val="21"/>
                    </w:rPr>
                  </w:pPr>
                  <w:r>
                    <w:rPr>
                      <w:szCs w:val="21"/>
                    </w:rPr>
                    <w:t>0</w:t>
                  </w:r>
                </w:p>
              </w:tc>
              <w:tc>
                <w:tcPr>
                  <w:tcW w:w="721" w:type="pct"/>
                  <w:tcBorders>
                    <w:top w:val="single" w:sz="4" w:space="0" w:color="auto"/>
                    <w:left w:val="single" w:sz="4" w:space="0" w:color="auto"/>
                    <w:bottom w:val="single" w:sz="4" w:space="0" w:color="auto"/>
                    <w:right w:val="nil"/>
                  </w:tcBorders>
                  <w:vAlign w:val="center"/>
                  <w:hideMark/>
                </w:tcPr>
                <w:p w:rsidR="00FB12CB" w:rsidRDefault="00FB12CB" w:rsidP="00FB12CB">
                  <w:pPr>
                    <w:jc w:val="center"/>
                    <w:rPr>
                      <w:szCs w:val="21"/>
                    </w:rPr>
                  </w:pPr>
                  <w:r>
                    <w:rPr>
                      <w:szCs w:val="21"/>
                    </w:rPr>
                    <w:t>2.0</w:t>
                  </w:r>
                </w:p>
              </w:tc>
            </w:tr>
          </w:tbl>
          <w:p w:rsidR="005C72A4" w:rsidRDefault="00FB12CB" w:rsidP="00895158">
            <w:pPr>
              <w:spacing w:beforeLines="50" w:line="420" w:lineRule="auto"/>
              <w:ind w:firstLine="482"/>
              <w:rPr>
                <w:sz w:val="24"/>
                <w:szCs w:val="28"/>
              </w:rPr>
            </w:pPr>
            <w:r>
              <w:rPr>
                <w:sz w:val="24"/>
              </w:rPr>
              <w:t>由上表可知：</w:t>
            </w:r>
            <w:r>
              <w:rPr>
                <w:rFonts w:hint="eastAsia"/>
                <w:sz w:val="24"/>
              </w:rPr>
              <w:t>项目所在区域</w:t>
            </w:r>
            <w:r>
              <w:rPr>
                <w:sz w:val="24"/>
                <w:szCs w:val="28"/>
              </w:rPr>
              <w:t>非甲烷总烃</w:t>
            </w:r>
            <w:r>
              <w:rPr>
                <w:sz w:val="24"/>
                <w:szCs w:val="28"/>
              </w:rPr>
              <w:t>1</w:t>
            </w:r>
            <w:r>
              <w:rPr>
                <w:sz w:val="24"/>
                <w:szCs w:val="28"/>
              </w:rPr>
              <w:t>小时平均浓度可以满足</w:t>
            </w:r>
            <w:r>
              <w:rPr>
                <w:sz w:val="24"/>
              </w:rPr>
              <w:t>《大气污染物综合排放标准》详解要求</w:t>
            </w:r>
            <w:r>
              <w:rPr>
                <w:sz w:val="24"/>
                <w:szCs w:val="28"/>
              </w:rPr>
              <w:t>。</w:t>
            </w:r>
          </w:p>
          <w:p w:rsidR="00A543B3" w:rsidRDefault="00A543B3" w:rsidP="00A543B3">
            <w:pPr>
              <w:rPr>
                <w:rFonts w:eastAsia="华文中宋"/>
                <w:b/>
                <w:sz w:val="28"/>
                <w:szCs w:val="28"/>
              </w:rPr>
            </w:pPr>
            <w:r>
              <w:rPr>
                <w:rFonts w:ascii="黑体" w:eastAsia="黑体" w:hAnsi="华文中宋" w:hint="eastAsia"/>
                <w:b/>
                <w:bCs/>
                <w:kern w:val="28"/>
                <w:sz w:val="28"/>
                <w:szCs w:val="28"/>
              </w:rPr>
              <w:t>二</w:t>
            </w:r>
            <w:r w:rsidRPr="00B00121">
              <w:rPr>
                <w:rFonts w:ascii="黑体" w:eastAsia="黑体" w:hAnsi="华文中宋" w:hint="eastAsia"/>
                <w:b/>
                <w:bCs/>
                <w:kern w:val="28"/>
                <w:sz w:val="28"/>
                <w:szCs w:val="28"/>
              </w:rPr>
              <w:t>、</w:t>
            </w:r>
            <w:r>
              <w:rPr>
                <w:rFonts w:ascii="黑体" w:eastAsia="黑体" w:hAnsi="华文中宋" w:hint="eastAsia"/>
                <w:b/>
                <w:bCs/>
                <w:kern w:val="28"/>
                <w:sz w:val="28"/>
                <w:szCs w:val="28"/>
              </w:rPr>
              <w:t>声</w:t>
            </w:r>
            <w:r w:rsidRPr="00B00121">
              <w:rPr>
                <w:rFonts w:ascii="黑体" w:eastAsia="黑体" w:hAnsi="华文中宋" w:hint="eastAsia"/>
                <w:b/>
                <w:bCs/>
                <w:kern w:val="28"/>
                <w:sz w:val="28"/>
                <w:szCs w:val="28"/>
              </w:rPr>
              <w:t>环境质量现状</w:t>
            </w:r>
          </w:p>
          <w:p w:rsidR="00A543B3" w:rsidRPr="0047053B" w:rsidRDefault="00A543B3" w:rsidP="00895158">
            <w:pPr>
              <w:spacing w:beforeLines="50" w:line="420" w:lineRule="auto"/>
              <w:ind w:firstLineChars="200" w:firstLine="480"/>
              <w:rPr>
                <w:sz w:val="24"/>
              </w:rPr>
            </w:pPr>
            <w:r w:rsidRPr="0047053B">
              <w:rPr>
                <w:sz w:val="24"/>
              </w:rPr>
              <w:t>为了解本项目建设区域的声环境质量现状，本次评价</w:t>
            </w:r>
            <w:r>
              <w:rPr>
                <w:rFonts w:hint="eastAsia"/>
                <w:sz w:val="24"/>
              </w:rPr>
              <w:t>委托河南永蓝检测技术有限公司对</w:t>
            </w:r>
            <w:r>
              <w:rPr>
                <w:rFonts w:hint="eastAsia"/>
                <w:bCs/>
                <w:sz w:val="24"/>
              </w:rPr>
              <w:t>项目东、南、西、北厂界噪声进行了</w:t>
            </w:r>
            <w:r w:rsidRPr="00C340EA">
              <w:rPr>
                <w:rFonts w:hint="eastAsia"/>
                <w:bCs/>
                <w:sz w:val="24"/>
              </w:rPr>
              <w:t>监测</w:t>
            </w:r>
            <w:r>
              <w:rPr>
                <w:rFonts w:hint="eastAsia"/>
                <w:bCs/>
                <w:sz w:val="24"/>
              </w:rPr>
              <w:t>，</w:t>
            </w:r>
            <w:r w:rsidRPr="0047053B">
              <w:rPr>
                <w:sz w:val="24"/>
              </w:rPr>
              <w:t>监测因子为等效连续</w:t>
            </w:r>
            <w:r w:rsidRPr="0047053B">
              <w:rPr>
                <w:sz w:val="24"/>
              </w:rPr>
              <w:t>A</w:t>
            </w:r>
            <w:r w:rsidRPr="0047053B">
              <w:rPr>
                <w:sz w:val="24"/>
              </w:rPr>
              <w:t>声级，</w:t>
            </w:r>
            <w:r>
              <w:rPr>
                <w:rFonts w:hint="eastAsia"/>
                <w:sz w:val="24"/>
              </w:rPr>
              <w:t>监测时间为</w:t>
            </w:r>
            <w:r w:rsidRPr="00C340EA">
              <w:rPr>
                <w:rFonts w:hint="eastAsia"/>
                <w:bCs/>
                <w:sz w:val="24"/>
              </w:rPr>
              <w:t>2</w:t>
            </w:r>
            <w:r w:rsidRPr="00C340EA">
              <w:rPr>
                <w:bCs/>
                <w:sz w:val="24"/>
              </w:rPr>
              <w:t>02</w:t>
            </w:r>
            <w:r>
              <w:rPr>
                <w:bCs/>
                <w:sz w:val="24"/>
              </w:rPr>
              <w:t>2</w:t>
            </w:r>
            <w:r w:rsidRPr="00C340EA">
              <w:rPr>
                <w:rFonts w:hint="eastAsia"/>
                <w:bCs/>
                <w:sz w:val="24"/>
              </w:rPr>
              <w:t>年</w:t>
            </w:r>
            <w:r w:rsidR="00D8080B">
              <w:rPr>
                <w:bCs/>
                <w:sz w:val="24"/>
              </w:rPr>
              <w:t>2</w:t>
            </w:r>
            <w:r w:rsidRPr="00C340EA">
              <w:rPr>
                <w:rFonts w:hint="eastAsia"/>
                <w:bCs/>
                <w:sz w:val="24"/>
              </w:rPr>
              <w:t>月</w:t>
            </w:r>
            <w:r w:rsidR="00D8080B">
              <w:rPr>
                <w:bCs/>
                <w:sz w:val="24"/>
              </w:rPr>
              <w:t>28</w:t>
            </w:r>
            <w:r w:rsidRPr="00C340EA">
              <w:rPr>
                <w:rFonts w:hint="eastAsia"/>
                <w:bCs/>
                <w:sz w:val="24"/>
              </w:rPr>
              <w:t>日</w:t>
            </w:r>
            <w:r>
              <w:rPr>
                <w:rFonts w:hint="eastAsia"/>
                <w:bCs/>
                <w:sz w:val="24"/>
              </w:rPr>
              <w:t>，</w:t>
            </w:r>
            <w:r w:rsidRPr="0047053B">
              <w:rPr>
                <w:sz w:val="24"/>
              </w:rPr>
              <w:t>监测结果见</w:t>
            </w:r>
            <w:r>
              <w:rPr>
                <w:rFonts w:hint="eastAsia"/>
                <w:sz w:val="24"/>
              </w:rPr>
              <w:t>下表</w:t>
            </w:r>
            <w:r w:rsidRPr="0047053B">
              <w:rPr>
                <w:sz w:val="24"/>
              </w:rPr>
              <w:t>。</w:t>
            </w:r>
          </w:p>
          <w:p w:rsidR="00A543B3" w:rsidRPr="00A543B3" w:rsidRDefault="00A543B3"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A543B3">
              <w:rPr>
                <w:rFonts w:ascii="Times New Roman" w:eastAsia="黑体" w:hAnsi="黑体"/>
                <w:bCs/>
              </w:rPr>
              <w:t>声环境现状监测结果单位：</w:t>
            </w:r>
            <w:r w:rsidRPr="00A543B3">
              <w:rPr>
                <w:rFonts w:ascii="Times New Roman" w:eastAsia="黑体" w:hAnsi="黑体"/>
                <w:bCs/>
              </w:rPr>
              <w:t>dB(A)</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700"/>
              <w:gridCol w:w="2640"/>
              <w:gridCol w:w="2634"/>
            </w:tblGrid>
            <w:tr w:rsidR="00D8080B" w:rsidRPr="00CD0DDD" w:rsidTr="00D8080B">
              <w:trPr>
                <w:trHeight w:val="397"/>
                <w:jc w:val="center"/>
              </w:trPr>
              <w:tc>
                <w:tcPr>
                  <w:tcW w:w="2700" w:type="dxa"/>
                  <w:tcBorders>
                    <w:top w:val="single" w:sz="12" w:space="0" w:color="auto"/>
                    <w:bottom w:val="single" w:sz="4" w:space="0" w:color="auto"/>
                  </w:tcBorders>
                  <w:vAlign w:val="center"/>
                </w:tcPr>
                <w:p w:rsidR="00D8080B" w:rsidRPr="00CD0DDD" w:rsidRDefault="00D8080B" w:rsidP="00A543B3">
                  <w:pPr>
                    <w:jc w:val="center"/>
                    <w:rPr>
                      <w:szCs w:val="21"/>
                    </w:rPr>
                  </w:pPr>
                  <w:r>
                    <w:rPr>
                      <w:rFonts w:hint="eastAsia"/>
                      <w:szCs w:val="21"/>
                    </w:rPr>
                    <w:t>监测点位</w:t>
                  </w:r>
                </w:p>
              </w:tc>
              <w:tc>
                <w:tcPr>
                  <w:tcW w:w="2640" w:type="dxa"/>
                  <w:vAlign w:val="center"/>
                </w:tcPr>
                <w:p w:rsidR="00D8080B" w:rsidRPr="00CD0DDD" w:rsidRDefault="00D8080B" w:rsidP="00A543B3">
                  <w:pPr>
                    <w:jc w:val="center"/>
                    <w:rPr>
                      <w:szCs w:val="21"/>
                    </w:rPr>
                  </w:pPr>
                  <w:r w:rsidRPr="00CD0DDD">
                    <w:rPr>
                      <w:szCs w:val="21"/>
                    </w:rPr>
                    <w:t>昼间</w:t>
                  </w:r>
                </w:p>
              </w:tc>
              <w:tc>
                <w:tcPr>
                  <w:tcW w:w="2634" w:type="dxa"/>
                  <w:vAlign w:val="center"/>
                </w:tcPr>
                <w:p w:rsidR="00D8080B" w:rsidRPr="00CD0DDD" w:rsidRDefault="00D8080B" w:rsidP="00A543B3">
                  <w:pPr>
                    <w:jc w:val="center"/>
                    <w:rPr>
                      <w:szCs w:val="21"/>
                    </w:rPr>
                  </w:pPr>
                  <w:r w:rsidRPr="00CD0DDD">
                    <w:rPr>
                      <w:szCs w:val="21"/>
                    </w:rPr>
                    <w:t>夜间</w:t>
                  </w:r>
                </w:p>
              </w:tc>
            </w:tr>
            <w:tr w:rsidR="00D8080B" w:rsidRPr="00CD0DDD" w:rsidTr="00D8080B">
              <w:trPr>
                <w:trHeight w:val="397"/>
                <w:jc w:val="center"/>
              </w:trPr>
              <w:tc>
                <w:tcPr>
                  <w:tcW w:w="2700" w:type="dxa"/>
                  <w:tcBorders>
                    <w:top w:val="single" w:sz="4" w:space="0" w:color="auto"/>
                  </w:tcBorders>
                  <w:vAlign w:val="center"/>
                </w:tcPr>
                <w:p w:rsidR="00D8080B" w:rsidRPr="00CD0DDD" w:rsidRDefault="00D8080B" w:rsidP="00A543B3">
                  <w:pPr>
                    <w:jc w:val="center"/>
                    <w:rPr>
                      <w:szCs w:val="21"/>
                    </w:rPr>
                  </w:pPr>
                  <w:r>
                    <w:rPr>
                      <w:rFonts w:hint="eastAsia"/>
                      <w:szCs w:val="21"/>
                    </w:rPr>
                    <w:t>东厂界</w:t>
                  </w:r>
                </w:p>
              </w:tc>
              <w:tc>
                <w:tcPr>
                  <w:tcW w:w="2640" w:type="dxa"/>
                  <w:vAlign w:val="center"/>
                </w:tcPr>
                <w:p w:rsidR="00D8080B" w:rsidRPr="00CD0DDD" w:rsidRDefault="00D8080B" w:rsidP="00A543B3">
                  <w:pPr>
                    <w:jc w:val="center"/>
                    <w:rPr>
                      <w:szCs w:val="21"/>
                    </w:rPr>
                  </w:pPr>
                  <w:r>
                    <w:rPr>
                      <w:rFonts w:hint="eastAsia"/>
                      <w:szCs w:val="21"/>
                    </w:rPr>
                    <w:t>5</w:t>
                  </w:r>
                  <w:r>
                    <w:rPr>
                      <w:szCs w:val="21"/>
                    </w:rPr>
                    <w:t>5</w:t>
                  </w:r>
                </w:p>
              </w:tc>
              <w:tc>
                <w:tcPr>
                  <w:tcW w:w="2634" w:type="dxa"/>
                  <w:vAlign w:val="center"/>
                </w:tcPr>
                <w:p w:rsidR="00D8080B" w:rsidRPr="00CD0DDD" w:rsidRDefault="00D8080B" w:rsidP="00A543B3">
                  <w:pPr>
                    <w:jc w:val="center"/>
                    <w:rPr>
                      <w:szCs w:val="21"/>
                    </w:rPr>
                  </w:pPr>
                  <w:r>
                    <w:rPr>
                      <w:szCs w:val="21"/>
                    </w:rPr>
                    <w:t>43</w:t>
                  </w:r>
                </w:p>
              </w:tc>
            </w:tr>
            <w:tr w:rsidR="00D8080B" w:rsidRPr="00CD0DDD" w:rsidTr="00D8080B">
              <w:trPr>
                <w:trHeight w:val="397"/>
                <w:jc w:val="center"/>
              </w:trPr>
              <w:tc>
                <w:tcPr>
                  <w:tcW w:w="2700" w:type="dxa"/>
                  <w:tcBorders>
                    <w:top w:val="single" w:sz="4" w:space="0" w:color="auto"/>
                  </w:tcBorders>
                  <w:vAlign w:val="center"/>
                </w:tcPr>
                <w:p w:rsidR="00D8080B" w:rsidRPr="00CD0DDD" w:rsidRDefault="00D8080B" w:rsidP="00A543B3">
                  <w:pPr>
                    <w:jc w:val="center"/>
                    <w:rPr>
                      <w:szCs w:val="21"/>
                    </w:rPr>
                  </w:pPr>
                  <w:r>
                    <w:rPr>
                      <w:rFonts w:hint="eastAsia"/>
                      <w:szCs w:val="21"/>
                    </w:rPr>
                    <w:t>北厂界</w:t>
                  </w:r>
                </w:p>
              </w:tc>
              <w:tc>
                <w:tcPr>
                  <w:tcW w:w="2640" w:type="dxa"/>
                  <w:vAlign w:val="center"/>
                </w:tcPr>
                <w:p w:rsidR="00D8080B" w:rsidRDefault="00D8080B" w:rsidP="00A543B3">
                  <w:pPr>
                    <w:jc w:val="center"/>
                    <w:rPr>
                      <w:szCs w:val="21"/>
                    </w:rPr>
                  </w:pPr>
                  <w:r>
                    <w:rPr>
                      <w:szCs w:val="21"/>
                    </w:rPr>
                    <w:t>57</w:t>
                  </w:r>
                </w:p>
              </w:tc>
              <w:tc>
                <w:tcPr>
                  <w:tcW w:w="2634" w:type="dxa"/>
                  <w:vAlign w:val="center"/>
                </w:tcPr>
                <w:p w:rsidR="00D8080B" w:rsidRDefault="00D8080B" w:rsidP="00A543B3">
                  <w:pPr>
                    <w:jc w:val="center"/>
                    <w:rPr>
                      <w:szCs w:val="21"/>
                    </w:rPr>
                  </w:pPr>
                  <w:r>
                    <w:rPr>
                      <w:szCs w:val="21"/>
                    </w:rPr>
                    <w:t>45</w:t>
                  </w:r>
                </w:p>
              </w:tc>
            </w:tr>
            <w:tr w:rsidR="00D8080B" w:rsidRPr="00CD0DDD" w:rsidTr="00D8080B">
              <w:trPr>
                <w:trHeight w:val="397"/>
                <w:jc w:val="center"/>
              </w:trPr>
              <w:tc>
                <w:tcPr>
                  <w:tcW w:w="2700" w:type="dxa"/>
                  <w:tcBorders>
                    <w:top w:val="single" w:sz="4" w:space="0" w:color="auto"/>
                  </w:tcBorders>
                  <w:vAlign w:val="center"/>
                </w:tcPr>
                <w:p w:rsidR="00D8080B" w:rsidRDefault="00D8080B" w:rsidP="00D8080B">
                  <w:pPr>
                    <w:jc w:val="center"/>
                    <w:rPr>
                      <w:szCs w:val="21"/>
                    </w:rPr>
                  </w:pPr>
                  <w:r w:rsidRPr="00B634B8">
                    <w:rPr>
                      <w:szCs w:val="21"/>
                    </w:rPr>
                    <w:t>《工业企业厂界环境噪声排放标准》（</w:t>
                  </w:r>
                  <w:r w:rsidRPr="00B634B8">
                    <w:rPr>
                      <w:szCs w:val="21"/>
                    </w:rPr>
                    <w:t>GB12348-2008</w:t>
                  </w:r>
                  <w:r w:rsidRPr="00B634B8">
                    <w:rPr>
                      <w:szCs w:val="21"/>
                    </w:rPr>
                    <w:t>）</w:t>
                  </w:r>
                  <w:r>
                    <w:rPr>
                      <w:szCs w:val="21"/>
                    </w:rPr>
                    <w:t>4</w:t>
                  </w:r>
                  <w:r w:rsidRPr="00B634B8">
                    <w:rPr>
                      <w:szCs w:val="21"/>
                    </w:rPr>
                    <w:t>类</w:t>
                  </w:r>
                </w:p>
              </w:tc>
              <w:tc>
                <w:tcPr>
                  <w:tcW w:w="2640" w:type="dxa"/>
                  <w:vAlign w:val="center"/>
                </w:tcPr>
                <w:p w:rsidR="00D8080B" w:rsidRDefault="00D8080B" w:rsidP="00D8080B">
                  <w:pPr>
                    <w:jc w:val="center"/>
                    <w:rPr>
                      <w:szCs w:val="21"/>
                    </w:rPr>
                  </w:pPr>
                  <w:r>
                    <w:rPr>
                      <w:szCs w:val="21"/>
                    </w:rPr>
                    <w:t>70</w:t>
                  </w:r>
                </w:p>
              </w:tc>
              <w:tc>
                <w:tcPr>
                  <w:tcW w:w="2634" w:type="dxa"/>
                  <w:vAlign w:val="center"/>
                </w:tcPr>
                <w:p w:rsidR="00D8080B" w:rsidRDefault="00D8080B" w:rsidP="00D8080B">
                  <w:pPr>
                    <w:jc w:val="center"/>
                    <w:rPr>
                      <w:szCs w:val="21"/>
                    </w:rPr>
                  </w:pPr>
                  <w:r w:rsidRPr="00B634B8">
                    <w:rPr>
                      <w:szCs w:val="21"/>
                    </w:rPr>
                    <w:t>55</w:t>
                  </w:r>
                </w:p>
              </w:tc>
            </w:tr>
            <w:tr w:rsidR="00D8080B" w:rsidRPr="00CD0DDD" w:rsidTr="00D8080B">
              <w:trPr>
                <w:trHeight w:val="397"/>
                <w:jc w:val="center"/>
              </w:trPr>
              <w:tc>
                <w:tcPr>
                  <w:tcW w:w="2700" w:type="dxa"/>
                  <w:tcBorders>
                    <w:top w:val="single" w:sz="4" w:space="0" w:color="auto"/>
                  </w:tcBorders>
                  <w:vAlign w:val="center"/>
                </w:tcPr>
                <w:p w:rsidR="00D8080B" w:rsidRPr="00CD0DDD" w:rsidRDefault="00D8080B" w:rsidP="00A543B3">
                  <w:pPr>
                    <w:jc w:val="center"/>
                    <w:rPr>
                      <w:szCs w:val="21"/>
                    </w:rPr>
                  </w:pPr>
                  <w:r>
                    <w:rPr>
                      <w:rFonts w:hint="eastAsia"/>
                      <w:szCs w:val="21"/>
                    </w:rPr>
                    <w:t>西厂界</w:t>
                  </w:r>
                </w:p>
              </w:tc>
              <w:tc>
                <w:tcPr>
                  <w:tcW w:w="2640" w:type="dxa"/>
                  <w:vAlign w:val="center"/>
                </w:tcPr>
                <w:p w:rsidR="00D8080B" w:rsidRPr="00CD0DDD" w:rsidRDefault="00D8080B" w:rsidP="00A543B3">
                  <w:pPr>
                    <w:jc w:val="center"/>
                    <w:rPr>
                      <w:szCs w:val="21"/>
                    </w:rPr>
                  </w:pPr>
                  <w:r>
                    <w:rPr>
                      <w:szCs w:val="21"/>
                    </w:rPr>
                    <w:t>54</w:t>
                  </w:r>
                </w:p>
              </w:tc>
              <w:tc>
                <w:tcPr>
                  <w:tcW w:w="2634" w:type="dxa"/>
                  <w:vAlign w:val="center"/>
                </w:tcPr>
                <w:p w:rsidR="00D8080B" w:rsidRPr="00CD0DDD" w:rsidRDefault="00D8080B" w:rsidP="00A543B3">
                  <w:pPr>
                    <w:jc w:val="center"/>
                    <w:rPr>
                      <w:szCs w:val="21"/>
                    </w:rPr>
                  </w:pPr>
                  <w:r>
                    <w:rPr>
                      <w:szCs w:val="21"/>
                    </w:rPr>
                    <w:t>43</w:t>
                  </w:r>
                </w:p>
              </w:tc>
            </w:tr>
            <w:tr w:rsidR="00D8080B" w:rsidRPr="00CD0DDD" w:rsidTr="00D8080B">
              <w:trPr>
                <w:trHeight w:val="397"/>
                <w:jc w:val="center"/>
              </w:trPr>
              <w:tc>
                <w:tcPr>
                  <w:tcW w:w="2700" w:type="dxa"/>
                  <w:tcBorders>
                    <w:top w:val="single" w:sz="4" w:space="0" w:color="auto"/>
                  </w:tcBorders>
                  <w:vAlign w:val="center"/>
                </w:tcPr>
                <w:p w:rsidR="00D8080B" w:rsidRDefault="00D8080B" w:rsidP="00A543B3">
                  <w:pPr>
                    <w:jc w:val="center"/>
                    <w:rPr>
                      <w:szCs w:val="21"/>
                    </w:rPr>
                  </w:pPr>
                  <w:r>
                    <w:rPr>
                      <w:rFonts w:hint="eastAsia"/>
                      <w:szCs w:val="21"/>
                    </w:rPr>
                    <w:t>南厂界</w:t>
                  </w:r>
                </w:p>
              </w:tc>
              <w:tc>
                <w:tcPr>
                  <w:tcW w:w="2640" w:type="dxa"/>
                  <w:vAlign w:val="center"/>
                </w:tcPr>
                <w:p w:rsidR="00D8080B" w:rsidRDefault="00D8080B" w:rsidP="00A543B3">
                  <w:pPr>
                    <w:jc w:val="center"/>
                    <w:rPr>
                      <w:szCs w:val="21"/>
                    </w:rPr>
                  </w:pPr>
                  <w:r>
                    <w:rPr>
                      <w:szCs w:val="21"/>
                    </w:rPr>
                    <w:t>52</w:t>
                  </w:r>
                </w:p>
              </w:tc>
              <w:tc>
                <w:tcPr>
                  <w:tcW w:w="2634" w:type="dxa"/>
                  <w:vAlign w:val="center"/>
                </w:tcPr>
                <w:p w:rsidR="00D8080B" w:rsidRDefault="00D8080B" w:rsidP="00A543B3">
                  <w:pPr>
                    <w:jc w:val="center"/>
                    <w:rPr>
                      <w:szCs w:val="21"/>
                    </w:rPr>
                  </w:pPr>
                  <w:r>
                    <w:rPr>
                      <w:szCs w:val="21"/>
                    </w:rPr>
                    <w:t>42</w:t>
                  </w:r>
                </w:p>
              </w:tc>
            </w:tr>
            <w:tr w:rsidR="00D8080B" w:rsidRPr="00CD0DDD" w:rsidTr="00D8080B">
              <w:trPr>
                <w:trHeight w:val="397"/>
                <w:jc w:val="center"/>
              </w:trPr>
              <w:tc>
                <w:tcPr>
                  <w:tcW w:w="2700" w:type="dxa"/>
                  <w:vAlign w:val="center"/>
                </w:tcPr>
                <w:p w:rsidR="00D8080B" w:rsidRPr="00B634B8" w:rsidRDefault="00D8080B" w:rsidP="00A543B3">
                  <w:pPr>
                    <w:jc w:val="center"/>
                    <w:rPr>
                      <w:szCs w:val="21"/>
                    </w:rPr>
                  </w:pPr>
                  <w:r w:rsidRPr="00B634B8">
                    <w:rPr>
                      <w:szCs w:val="21"/>
                    </w:rPr>
                    <w:t>《工业企业厂界环境噪声排放标准》（</w:t>
                  </w:r>
                  <w:r w:rsidRPr="00B634B8">
                    <w:rPr>
                      <w:szCs w:val="21"/>
                    </w:rPr>
                    <w:t>GB12348-2008</w:t>
                  </w:r>
                  <w:r w:rsidRPr="00B634B8">
                    <w:rPr>
                      <w:szCs w:val="21"/>
                    </w:rPr>
                    <w:t>）</w:t>
                  </w:r>
                  <w:r>
                    <w:rPr>
                      <w:szCs w:val="21"/>
                    </w:rPr>
                    <w:t>2</w:t>
                  </w:r>
                  <w:r w:rsidRPr="00B634B8">
                    <w:rPr>
                      <w:szCs w:val="21"/>
                    </w:rPr>
                    <w:t>类</w:t>
                  </w:r>
                </w:p>
              </w:tc>
              <w:tc>
                <w:tcPr>
                  <w:tcW w:w="2640" w:type="dxa"/>
                  <w:vAlign w:val="center"/>
                </w:tcPr>
                <w:p w:rsidR="00D8080B" w:rsidRPr="00B634B8" w:rsidRDefault="00D8080B" w:rsidP="00A543B3">
                  <w:pPr>
                    <w:jc w:val="center"/>
                    <w:rPr>
                      <w:szCs w:val="21"/>
                    </w:rPr>
                  </w:pPr>
                  <w:r>
                    <w:rPr>
                      <w:szCs w:val="21"/>
                    </w:rPr>
                    <w:t>60</w:t>
                  </w:r>
                </w:p>
              </w:tc>
              <w:tc>
                <w:tcPr>
                  <w:tcW w:w="2634" w:type="dxa"/>
                  <w:vAlign w:val="center"/>
                </w:tcPr>
                <w:p w:rsidR="00D8080B" w:rsidRPr="00B634B8" w:rsidRDefault="00D8080B" w:rsidP="00A543B3">
                  <w:pPr>
                    <w:jc w:val="center"/>
                    <w:rPr>
                      <w:szCs w:val="21"/>
                    </w:rPr>
                  </w:pPr>
                  <w:r>
                    <w:rPr>
                      <w:szCs w:val="21"/>
                    </w:rPr>
                    <w:t>50</w:t>
                  </w:r>
                </w:p>
              </w:tc>
            </w:tr>
          </w:tbl>
          <w:p w:rsidR="00A543B3" w:rsidRPr="00654138" w:rsidRDefault="00A543B3" w:rsidP="00895158">
            <w:pPr>
              <w:spacing w:beforeLines="50" w:line="420" w:lineRule="auto"/>
              <w:ind w:firstLine="482"/>
              <w:rPr>
                <w:sz w:val="24"/>
              </w:rPr>
            </w:pPr>
            <w:r w:rsidRPr="00CD0DDD">
              <w:rPr>
                <w:sz w:val="24"/>
              </w:rPr>
              <w:t>根据监测结果可知，</w:t>
            </w:r>
            <w:r>
              <w:rPr>
                <w:rFonts w:hint="eastAsia"/>
                <w:sz w:val="24"/>
              </w:rPr>
              <w:t>项目</w:t>
            </w:r>
            <w:r w:rsidR="00D8080B">
              <w:rPr>
                <w:rFonts w:hint="eastAsia"/>
                <w:sz w:val="24"/>
              </w:rPr>
              <w:t>东</w:t>
            </w:r>
            <w:r>
              <w:rPr>
                <w:rFonts w:hint="eastAsia"/>
                <w:sz w:val="24"/>
              </w:rPr>
              <w:t>厂界</w:t>
            </w:r>
            <w:r w:rsidR="00D8080B">
              <w:rPr>
                <w:rFonts w:hint="eastAsia"/>
                <w:sz w:val="24"/>
              </w:rPr>
              <w:t>（邻</w:t>
            </w:r>
            <w:r w:rsidR="00D8080B">
              <w:rPr>
                <w:rFonts w:hint="eastAsia"/>
                <w:sz w:val="24"/>
              </w:rPr>
              <w:t>S</w:t>
            </w:r>
            <w:r w:rsidR="00D8080B">
              <w:rPr>
                <w:sz w:val="24"/>
              </w:rPr>
              <w:t>243</w:t>
            </w:r>
            <w:r w:rsidR="00D8080B">
              <w:rPr>
                <w:rFonts w:hint="eastAsia"/>
                <w:sz w:val="24"/>
              </w:rPr>
              <w:t>省道）、北厂界（邻</w:t>
            </w:r>
            <w:r w:rsidR="00D8080B">
              <w:rPr>
                <w:rFonts w:hint="eastAsia"/>
                <w:sz w:val="24"/>
              </w:rPr>
              <w:t>G</w:t>
            </w:r>
            <w:r w:rsidR="00D8080B">
              <w:rPr>
                <w:sz w:val="24"/>
              </w:rPr>
              <w:t>310</w:t>
            </w:r>
            <w:r w:rsidR="00D8080B">
              <w:rPr>
                <w:rFonts w:hint="eastAsia"/>
                <w:sz w:val="24"/>
              </w:rPr>
              <w:t>国道）</w:t>
            </w:r>
            <w:r>
              <w:rPr>
                <w:rFonts w:hint="eastAsia"/>
                <w:sz w:val="24"/>
              </w:rPr>
              <w:t>声环境质量满足</w:t>
            </w:r>
            <w:r w:rsidRPr="00821A82">
              <w:rPr>
                <w:sz w:val="24"/>
              </w:rPr>
              <w:t>《工业企业厂界环境噪声排放标准》（</w:t>
            </w:r>
            <w:r w:rsidRPr="00821A82">
              <w:rPr>
                <w:sz w:val="24"/>
              </w:rPr>
              <w:t>GB12348-2008</w:t>
            </w:r>
            <w:r w:rsidRPr="00821A82">
              <w:rPr>
                <w:sz w:val="24"/>
              </w:rPr>
              <w:t>）</w:t>
            </w:r>
            <w:r w:rsidR="00D8080B">
              <w:rPr>
                <w:sz w:val="24"/>
              </w:rPr>
              <w:t>4</w:t>
            </w:r>
            <w:r w:rsidRPr="00785234">
              <w:rPr>
                <w:sz w:val="24"/>
              </w:rPr>
              <w:t>类标准要求</w:t>
            </w:r>
            <w:r w:rsidR="00D8080B">
              <w:rPr>
                <w:rFonts w:hint="eastAsia"/>
                <w:sz w:val="24"/>
              </w:rPr>
              <w:t>；项目西、南厂界声环境质量满足</w:t>
            </w:r>
            <w:r w:rsidR="00D8080B" w:rsidRPr="00821A82">
              <w:rPr>
                <w:sz w:val="24"/>
              </w:rPr>
              <w:t>《工业企业厂界环境噪声排放标准》（</w:t>
            </w:r>
            <w:r w:rsidR="00D8080B" w:rsidRPr="00821A82">
              <w:rPr>
                <w:sz w:val="24"/>
              </w:rPr>
              <w:t>GB12348-2008</w:t>
            </w:r>
            <w:r w:rsidR="00D8080B" w:rsidRPr="00821A82">
              <w:rPr>
                <w:sz w:val="24"/>
              </w:rPr>
              <w:t>）</w:t>
            </w:r>
            <w:r w:rsidR="00D8080B">
              <w:rPr>
                <w:sz w:val="24"/>
              </w:rPr>
              <w:t>2</w:t>
            </w:r>
            <w:r w:rsidR="00D8080B" w:rsidRPr="00785234">
              <w:rPr>
                <w:sz w:val="24"/>
              </w:rPr>
              <w:t>类标准要求</w:t>
            </w:r>
            <w:r w:rsidRPr="00785234">
              <w:rPr>
                <w:sz w:val="24"/>
              </w:rPr>
              <w:t>。</w:t>
            </w:r>
          </w:p>
        </w:tc>
      </w:tr>
      <w:tr w:rsidR="00654138" w:rsidRPr="002805AB" w:rsidTr="007C21F1">
        <w:trPr>
          <w:trHeight w:val="983"/>
          <w:jc w:val="center"/>
        </w:trPr>
        <w:tc>
          <w:tcPr>
            <w:tcW w:w="800" w:type="dxa"/>
            <w:vAlign w:val="center"/>
          </w:tcPr>
          <w:p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lastRenderedPageBreak/>
              <w:t>环境</w:t>
            </w:r>
          </w:p>
          <w:p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t>保护</w:t>
            </w:r>
          </w:p>
          <w:p w:rsidR="00654138" w:rsidRPr="002805AB" w:rsidRDefault="00654138" w:rsidP="00E66CD4">
            <w:pPr>
              <w:adjustRightInd w:val="0"/>
              <w:snapToGrid w:val="0"/>
              <w:jc w:val="center"/>
              <w:rPr>
                <w:rFonts w:ascii="宋体" w:hAnsi="宋体" w:cs="宋体"/>
                <w:kern w:val="0"/>
                <w:szCs w:val="21"/>
              </w:rPr>
            </w:pPr>
            <w:r w:rsidRPr="002805AB">
              <w:rPr>
                <w:rFonts w:ascii="宋体" w:hAnsi="宋体" w:cs="宋体" w:hint="eastAsia"/>
                <w:kern w:val="0"/>
                <w:szCs w:val="21"/>
              </w:rPr>
              <w:t>目标</w:t>
            </w:r>
          </w:p>
        </w:tc>
        <w:tc>
          <w:tcPr>
            <w:tcW w:w="8190" w:type="dxa"/>
            <w:vAlign w:val="center"/>
          </w:tcPr>
          <w:p w:rsidR="00654138" w:rsidRDefault="00654138" w:rsidP="00895158">
            <w:pPr>
              <w:spacing w:beforeLines="50" w:line="360" w:lineRule="auto"/>
              <w:ind w:firstLineChars="200" w:firstLine="480"/>
              <w:jc w:val="left"/>
              <w:rPr>
                <w:sz w:val="24"/>
              </w:rPr>
            </w:pPr>
            <w:r w:rsidRPr="008D424F">
              <w:rPr>
                <w:rFonts w:ascii="宋体" w:hAnsi="宋体" w:cs="宋体" w:hint="eastAsia"/>
                <w:kern w:val="0"/>
                <w:sz w:val="24"/>
              </w:rPr>
              <w:t>本项目位于孟津县</w:t>
            </w:r>
            <w:r w:rsidR="00E15803">
              <w:rPr>
                <w:rFonts w:ascii="宋体" w:hAnsi="宋体" w:cs="宋体" w:hint="eastAsia"/>
                <w:kern w:val="0"/>
                <w:sz w:val="24"/>
              </w:rPr>
              <w:t>朝阳镇</w:t>
            </w:r>
            <w:r w:rsidRPr="008D424F">
              <w:rPr>
                <w:rFonts w:ascii="宋体" w:hAnsi="宋体" w:cs="宋体" w:hint="eastAsia"/>
                <w:kern w:val="0"/>
                <w:sz w:val="24"/>
              </w:rPr>
              <w:t>，</w:t>
            </w:r>
            <w:r>
              <w:rPr>
                <w:rFonts w:hint="eastAsia"/>
                <w:sz w:val="24"/>
              </w:rPr>
              <w:t>主要环境保护目标见下</w:t>
            </w:r>
            <w:r w:rsidRPr="008D424F">
              <w:rPr>
                <w:rFonts w:hint="eastAsia"/>
                <w:sz w:val="24"/>
              </w:rPr>
              <w:t>表</w:t>
            </w:r>
            <w:r w:rsidR="001D2832">
              <w:rPr>
                <w:rFonts w:hint="eastAsia"/>
                <w:sz w:val="24"/>
              </w:rPr>
              <w:t>，环境保护目标分布图见附图</w:t>
            </w:r>
            <w:r w:rsidR="001D2832">
              <w:rPr>
                <w:rFonts w:hint="eastAsia"/>
                <w:sz w:val="24"/>
              </w:rPr>
              <w:t>3</w:t>
            </w:r>
            <w:r w:rsidRPr="008D424F">
              <w:rPr>
                <w:rFonts w:hint="eastAsia"/>
                <w:sz w:val="24"/>
              </w:rPr>
              <w:t>。</w:t>
            </w:r>
          </w:p>
          <w:p w:rsidR="00654138" w:rsidRPr="00206BCA" w:rsidRDefault="00FD6669"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主要环境保护</w:t>
            </w:r>
            <w:r w:rsidR="00654138" w:rsidRPr="00206BCA">
              <w:rPr>
                <w:rFonts w:ascii="Times New Roman" w:eastAsia="黑体" w:hAnsi="黑体" w:hint="eastAsia"/>
                <w:bCs/>
              </w:rPr>
              <w:t>目标一览表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top w:w="57" w:type="dxa"/>
                <w:left w:w="0" w:type="dxa"/>
                <w:bottom w:w="57" w:type="dxa"/>
                <w:right w:w="0" w:type="dxa"/>
              </w:tblCellMar>
              <w:tblLook w:val="04A0"/>
            </w:tblPr>
            <w:tblGrid>
              <w:gridCol w:w="1137"/>
              <w:gridCol w:w="1993"/>
              <w:gridCol w:w="2706"/>
              <w:gridCol w:w="2138"/>
            </w:tblGrid>
            <w:tr w:rsidR="00654138" w:rsidRPr="00165CCB" w:rsidTr="00EF449E">
              <w:trPr>
                <w:cantSplit/>
                <w:trHeight w:val="284"/>
                <w:jc w:val="center"/>
              </w:trPr>
              <w:tc>
                <w:tcPr>
                  <w:tcW w:w="1137" w:type="dxa"/>
                  <w:vAlign w:val="center"/>
                  <w:hideMark/>
                </w:tcPr>
                <w:p w:rsidR="00654138" w:rsidRPr="00F40E28" w:rsidRDefault="00654138" w:rsidP="00613358">
                  <w:pPr>
                    <w:pStyle w:val="af3"/>
                    <w:spacing w:line="240" w:lineRule="auto"/>
                    <w:rPr>
                      <w:rFonts w:ascii="Times New Roman" w:hAnsi="Times New Roman"/>
                      <w:szCs w:val="21"/>
                    </w:rPr>
                  </w:pPr>
                  <w:r w:rsidRPr="00F40E28">
                    <w:rPr>
                      <w:rFonts w:ascii="Times New Roman" w:hAnsi="Times New Roman" w:hint="eastAsia"/>
                      <w:szCs w:val="21"/>
                    </w:rPr>
                    <w:lastRenderedPageBreak/>
                    <w:t>环境要素</w:t>
                  </w:r>
                </w:p>
              </w:tc>
              <w:tc>
                <w:tcPr>
                  <w:tcW w:w="1993" w:type="dxa"/>
                  <w:vAlign w:val="center"/>
                  <w:hideMark/>
                </w:tcPr>
                <w:p w:rsidR="00654138" w:rsidRPr="00F40E28" w:rsidRDefault="00654138" w:rsidP="00613358">
                  <w:pPr>
                    <w:pStyle w:val="af3"/>
                    <w:spacing w:line="240" w:lineRule="auto"/>
                    <w:rPr>
                      <w:rFonts w:ascii="Times New Roman" w:hAnsi="Times New Roman"/>
                      <w:szCs w:val="21"/>
                    </w:rPr>
                  </w:pPr>
                  <w:r w:rsidRPr="00F40E28">
                    <w:rPr>
                      <w:rFonts w:ascii="Times New Roman" w:hAnsi="Times New Roman" w:hint="eastAsia"/>
                      <w:szCs w:val="21"/>
                    </w:rPr>
                    <w:t>环境保护目标</w:t>
                  </w:r>
                </w:p>
              </w:tc>
              <w:tc>
                <w:tcPr>
                  <w:tcW w:w="2706" w:type="dxa"/>
                  <w:vAlign w:val="center"/>
                  <w:hideMark/>
                </w:tcPr>
                <w:p w:rsidR="00654138" w:rsidRPr="00F40E28" w:rsidRDefault="00654138" w:rsidP="00613358">
                  <w:pPr>
                    <w:pStyle w:val="af3"/>
                    <w:spacing w:line="240" w:lineRule="auto"/>
                    <w:rPr>
                      <w:rFonts w:ascii="Times New Roman" w:hAnsi="Times New Roman"/>
                      <w:szCs w:val="21"/>
                    </w:rPr>
                  </w:pPr>
                  <w:r w:rsidRPr="00F40E28">
                    <w:rPr>
                      <w:rFonts w:ascii="Times New Roman" w:hAnsi="Times New Roman" w:hint="eastAsia"/>
                      <w:szCs w:val="21"/>
                    </w:rPr>
                    <w:t>距项目边界的方位、距离</w:t>
                  </w:r>
                </w:p>
              </w:tc>
              <w:tc>
                <w:tcPr>
                  <w:tcW w:w="2138" w:type="dxa"/>
                  <w:vAlign w:val="center"/>
                  <w:hideMark/>
                </w:tcPr>
                <w:p w:rsidR="00654138" w:rsidRPr="00165CCB" w:rsidRDefault="00654138" w:rsidP="00613358">
                  <w:pPr>
                    <w:jc w:val="center"/>
                    <w:rPr>
                      <w:szCs w:val="21"/>
                    </w:rPr>
                  </w:pPr>
                  <w:r w:rsidRPr="00165CCB">
                    <w:rPr>
                      <w:rFonts w:hint="eastAsia"/>
                      <w:szCs w:val="21"/>
                    </w:rPr>
                    <w:t>保护级别</w:t>
                  </w:r>
                </w:p>
              </w:tc>
            </w:tr>
            <w:tr w:rsidR="007C21F1" w:rsidRPr="00165CCB" w:rsidTr="00EF449E">
              <w:trPr>
                <w:cantSplit/>
                <w:trHeight w:val="284"/>
                <w:jc w:val="center"/>
              </w:trPr>
              <w:tc>
                <w:tcPr>
                  <w:tcW w:w="1137" w:type="dxa"/>
                  <w:vMerge w:val="restart"/>
                  <w:vAlign w:val="center"/>
                </w:tcPr>
                <w:p w:rsidR="007C21F1" w:rsidRPr="00F40E28" w:rsidRDefault="007C21F1" w:rsidP="007C21F1">
                  <w:pPr>
                    <w:pStyle w:val="af3"/>
                    <w:spacing w:line="240" w:lineRule="auto"/>
                    <w:rPr>
                      <w:rFonts w:ascii="Times New Roman" w:hAnsi="Times New Roman"/>
                      <w:szCs w:val="21"/>
                    </w:rPr>
                  </w:pPr>
                  <w:r w:rsidRPr="00F40E28">
                    <w:rPr>
                      <w:rFonts w:ascii="Times New Roman" w:hAnsi="Times New Roman" w:hint="eastAsia"/>
                      <w:szCs w:val="21"/>
                    </w:rPr>
                    <w:t>环境空气</w:t>
                  </w:r>
                  <w:r>
                    <w:rPr>
                      <w:rFonts w:ascii="Times New Roman" w:hAnsi="Times New Roman" w:hint="eastAsia"/>
                      <w:szCs w:val="21"/>
                    </w:rPr>
                    <w:t>（</w:t>
                  </w:r>
                  <w:r>
                    <w:rPr>
                      <w:rFonts w:ascii="Times New Roman" w:hAnsi="Times New Roman" w:hint="eastAsia"/>
                      <w:szCs w:val="21"/>
                    </w:rPr>
                    <w:t>500m</w:t>
                  </w:r>
                  <w:r>
                    <w:rPr>
                      <w:rFonts w:ascii="Times New Roman" w:hAnsi="Times New Roman" w:hint="eastAsia"/>
                      <w:szCs w:val="21"/>
                    </w:rPr>
                    <w:t>范围内）</w:t>
                  </w:r>
                </w:p>
              </w:tc>
              <w:tc>
                <w:tcPr>
                  <w:tcW w:w="1993" w:type="dxa"/>
                  <w:vAlign w:val="center"/>
                </w:tcPr>
                <w:p w:rsidR="007C21F1" w:rsidRPr="00F40E28" w:rsidRDefault="00E15803" w:rsidP="007C21F1">
                  <w:pPr>
                    <w:pStyle w:val="af3"/>
                    <w:spacing w:line="240" w:lineRule="auto"/>
                    <w:rPr>
                      <w:rFonts w:ascii="Times New Roman" w:hAnsi="Times New Roman"/>
                      <w:szCs w:val="21"/>
                    </w:rPr>
                  </w:pPr>
                  <w:r>
                    <w:rPr>
                      <w:rFonts w:ascii="Times New Roman" w:hAnsi="Times New Roman" w:hint="eastAsia"/>
                      <w:szCs w:val="21"/>
                    </w:rPr>
                    <w:t>朝阳村</w:t>
                  </w:r>
                </w:p>
              </w:tc>
              <w:tc>
                <w:tcPr>
                  <w:tcW w:w="2706" w:type="dxa"/>
                  <w:vAlign w:val="center"/>
                </w:tcPr>
                <w:p w:rsidR="007C21F1" w:rsidRPr="00F40E28" w:rsidRDefault="00E15803" w:rsidP="007C21F1">
                  <w:pPr>
                    <w:pStyle w:val="af3"/>
                    <w:spacing w:line="240" w:lineRule="auto"/>
                    <w:rPr>
                      <w:rFonts w:ascii="Times New Roman" w:hAnsi="Times New Roman"/>
                      <w:szCs w:val="21"/>
                    </w:rPr>
                  </w:pPr>
                  <w:r>
                    <w:rPr>
                      <w:rFonts w:ascii="Times New Roman" w:hAnsi="Times New Roman"/>
                      <w:szCs w:val="21"/>
                    </w:rPr>
                    <w:t xml:space="preserve">N </w:t>
                  </w:r>
                  <w:r w:rsidR="007C21F1">
                    <w:rPr>
                      <w:rFonts w:ascii="Times New Roman" w:hAnsi="Times New Roman"/>
                      <w:szCs w:val="21"/>
                    </w:rPr>
                    <w:t>90</w:t>
                  </w:r>
                  <w:r w:rsidR="007C21F1" w:rsidRPr="00F40E28">
                    <w:rPr>
                      <w:rFonts w:ascii="Times New Roman" w:hAnsi="Times New Roman"/>
                      <w:szCs w:val="21"/>
                    </w:rPr>
                    <w:t>m</w:t>
                  </w:r>
                </w:p>
              </w:tc>
              <w:tc>
                <w:tcPr>
                  <w:tcW w:w="2138" w:type="dxa"/>
                  <w:vMerge w:val="restart"/>
                  <w:vAlign w:val="center"/>
                </w:tcPr>
                <w:p w:rsidR="007C21F1" w:rsidRPr="00165CCB" w:rsidRDefault="007C21F1" w:rsidP="007C21F1">
                  <w:pPr>
                    <w:jc w:val="center"/>
                    <w:rPr>
                      <w:szCs w:val="21"/>
                    </w:rPr>
                  </w:pPr>
                  <w:r w:rsidRPr="00165CCB">
                    <w:rPr>
                      <w:rFonts w:hint="eastAsia"/>
                      <w:szCs w:val="21"/>
                    </w:rPr>
                    <w:t>《环境空气质量标准》</w:t>
                  </w:r>
                </w:p>
                <w:p w:rsidR="007C21F1" w:rsidRDefault="007C21F1" w:rsidP="007C21F1">
                  <w:pPr>
                    <w:jc w:val="center"/>
                    <w:rPr>
                      <w:szCs w:val="21"/>
                    </w:rPr>
                  </w:pPr>
                  <w:r w:rsidRPr="00165CCB">
                    <w:rPr>
                      <w:szCs w:val="21"/>
                    </w:rPr>
                    <w:t>(GB3095-2012)</w:t>
                  </w:r>
                </w:p>
                <w:p w:rsidR="007C21F1" w:rsidRPr="00165CCB" w:rsidRDefault="007C21F1" w:rsidP="007C21F1">
                  <w:pPr>
                    <w:jc w:val="center"/>
                    <w:rPr>
                      <w:szCs w:val="21"/>
                    </w:rPr>
                  </w:pPr>
                  <w:r w:rsidRPr="00165CCB">
                    <w:rPr>
                      <w:rFonts w:hint="eastAsia"/>
                      <w:szCs w:val="21"/>
                    </w:rPr>
                    <w:t>二级标准</w:t>
                  </w:r>
                </w:p>
              </w:tc>
            </w:tr>
            <w:tr w:rsidR="007C21F1" w:rsidRPr="00165CCB" w:rsidTr="00EF449E">
              <w:trPr>
                <w:cantSplit/>
                <w:trHeight w:val="284"/>
                <w:jc w:val="center"/>
              </w:trPr>
              <w:tc>
                <w:tcPr>
                  <w:tcW w:w="1137" w:type="dxa"/>
                  <w:vMerge/>
                  <w:vAlign w:val="center"/>
                </w:tcPr>
                <w:p w:rsidR="007C21F1" w:rsidRPr="00F40E28" w:rsidRDefault="007C21F1" w:rsidP="007C21F1">
                  <w:pPr>
                    <w:pStyle w:val="af3"/>
                    <w:spacing w:line="240" w:lineRule="auto"/>
                    <w:rPr>
                      <w:rFonts w:ascii="Times New Roman" w:hAnsi="Times New Roman"/>
                      <w:szCs w:val="21"/>
                    </w:rPr>
                  </w:pPr>
                </w:p>
              </w:tc>
              <w:tc>
                <w:tcPr>
                  <w:tcW w:w="1993" w:type="dxa"/>
                  <w:vAlign w:val="center"/>
                </w:tcPr>
                <w:p w:rsidR="007C21F1" w:rsidRPr="002C126F" w:rsidRDefault="00547298" w:rsidP="007C21F1">
                  <w:pPr>
                    <w:pStyle w:val="af3"/>
                    <w:spacing w:line="240" w:lineRule="auto"/>
                    <w:rPr>
                      <w:rFonts w:ascii="Times New Roman" w:hAnsi="Times New Roman"/>
                      <w:szCs w:val="21"/>
                    </w:rPr>
                  </w:pPr>
                  <w:r w:rsidRPr="002C126F">
                    <w:rPr>
                      <w:rFonts w:ascii="Times New Roman" w:hAnsi="Times New Roman" w:hint="eastAsia"/>
                      <w:szCs w:val="21"/>
                    </w:rPr>
                    <w:t>安家沟</w:t>
                  </w:r>
                </w:p>
              </w:tc>
              <w:tc>
                <w:tcPr>
                  <w:tcW w:w="2706" w:type="dxa"/>
                  <w:vAlign w:val="center"/>
                </w:tcPr>
                <w:p w:rsidR="007C21F1" w:rsidRPr="002C126F" w:rsidRDefault="002C126F" w:rsidP="007C21F1">
                  <w:pPr>
                    <w:pStyle w:val="af3"/>
                    <w:spacing w:line="240" w:lineRule="auto"/>
                    <w:rPr>
                      <w:rFonts w:ascii="Times New Roman" w:hAnsi="Times New Roman"/>
                      <w:szCs w:val="21"/>
                    </w:rPr>
                  </w:pPr>
                  <w:r>
                    <w:rPr>
                      <w:rFonts w:ascii="Times New Roman" w:hAnsi="Times New Roman"/>
                      <w:szCs w:val="21"/>
                    </w:rPr>
                    <w:t>NW350</w:t>
                  </w:r>
                  <w:r w:rsidR="007C21F1" w:rsidRPr="002C126F">
                    <w:rPr>
                      <w:rFonts w:ascii="Times New Roman" w:hAnsi="Times New Roman"/>
                      <w:szCs w:val="21"/>
                    </w:rPr>
                    <w:t>m</w:t>
                  </w:r>
                </w:p>
              </w:tc>
              <w:tc>
                <w:tcPr>
                  <w:tcW w:w="2138" w:type="dxa"/>
                  <w:vMerge/>
                  <w:vAlign w:val="center"/>
                </w:tcPr>
                <w:p w:rsidR="007C21F1" w:rsidRPr="00165CCB" w:rsidRDefault="007C21F1" w:rsidP="007C21F1">
                  <w:pPr>
                    <w:jc w:val="center"/>
                    <w:rPr>
                      <w:szCs w:val="21"/>
                    </w:rPr>
                  </w:pPr>
                </w:p>
              </w:tc>
            </w:tr>
            <w:tr w:rsidR="0084147C" w:rsidRPr="00165CCB" w:rsidTr="00EF449E">
              <w:trPr>
                <w:cantSplit/>
                <w:trHeight w:val="284"/>
                <w:jc w:val="center"/>
              </w:trPr>
              <w:tc>
                <w:tcPr>
                  <w:tcW w:w="1137" w:type="dxa"/>
                  <w:vAlign w:val="center"/>
                  <w:hideMark/>
                </w:tcPr>
                <w:p w:rsidR="0084147C" w:rsidRPr="00F40E28" w:rsidRDefault="00C2502F" w:rsidP="00613358">
                  <w:pPr>
                    <w:pStyle w:val="af3"/>
                    <w:spacing w:line="240" w:lineRule="auto"/>
                    <w:rPr>
                      <w:rFonts w:ascii="Times New Roman" w:hAnsi="Times New Roman"/>
                      <w:szCs w:val="21"/>
                    </w:rPr>
                  </w:pPr>
                  <w:r>
                    <w:rPr>
                      <w:rFonts w:ascii="Times New Roman" w:hAnsi="Times New Roman" w:hint="eastAsia"/>
                      <w:szCs w:val="21"/>
                    </w:rPr>
                    <w:t>文物</w:t>
                  </w:r>
                </w:p>
              </w:tc>
              <w:tc>
                <w:tcPr>
                  <w:tcW w:w="1993" w:type="dxa"/>
                  <w:vAlign w:val="center"/>
                  <w:hideMark/>
                </w:tcPr>
                <w:p w:rsidR="0084147C" w:rsidRPr="00F40E28" w:rsidRDefault="00EC7B5B" w:rsidP="00613358">
                  <w:pPr>
                    <w:pStyle w:val="af3"/>
                    <w:spacing w:line="240" w:lineRule="auto"/>
                    <w:rPr>
                      <w:rFonts w:ascii="Times New Roman" w:hAnsi="Times New Roman"/>
                      <w:szCs w:val="21"/>
                    </w:rPr>
                  </w:pPr>
                  <w:r>
                    <w:rPr>
                      <w:rFonts w:ascii="Times New Roman" w:hAnsi="Times New Roman" w:hint="eastAsia"/>
                      <w:szCs w:val="21"/>
                    </w:rPr>
                    <w:t>邙山陵墓群</w:t>
                  </w:r>
                  <w:r w:rsidR="00A31468" w:rsidRPr="00A31468">
                    <w:rPr>
                      <w:rFonts w:ascii="Times New Roman" w:hAnsi="Times New Roman" w:hint="eastAsia"/>
                      <w:bCs/>
                      <w:szCs w:val="21"/>
                    </w:rPr>
                    <w:t>（北魏陵区）</w:t>
                  </w:r>
                </w:p>
              </w:tc>
              <w:tc>
                <w:tcPr>
                  <w:tcW w:w="2706" w:type="dxa"/>
                  <w:vAlign w:val="center"/>
                  <w:hideMark/>
                </w:tcPr>
                <w:p w:rsidR="0084147C" w:rsidRPr="00F40E28" w:rsidRDefault="00A31468" w:rsidP="00613358">
                  <w:pPr>
                    <w:pStyle w:val="af3"/>
                    <w:spacing w:line="240" w:lineRule="auto"/>
                    <w:rPr>
                      <w:rFonts w:ascii="Times New Roman" w:hAnsi="Times New Roman"/>
                      <w:szCs w:val="21"/>
                    </w:rPr>
                  </w:pPr>
                  <w:r>
                    <w:rPr>
                      <w:rFonts w:ascii="Times New Roman" w:hAnsi="Times New Roman" w:hint="eastAsia"/>
                      <w:szCs w:val="21"/>
                    </w:rPr>
                    <w:t>保护</w:t>
                  </w:r>
                  <w:r w:rsidR="00EC7B5B">
                    <w:rPr>
                      <w:rFonts w:ascii="Times New Roman" w:hAnsi="Times New Roman" w:hint="eastAsia"/>
                      <w:szCs w:val="21"/>
                    </w:rPr>
                    <w:t>范围内</w:t>
                  </w:r>
                </w:p>
              </w:tc>
              <w:tc>
                <w:tcPr>
                  <w:tcW w:w="2138" w:type="dxa"/>
                  <w:vAlign w:val="center"/>
                  <w:hideMark/>
                </w:tcPr>
                <w:p w:rsidR="003A1ECA" w:rsidRDefault="003A1ECA" w:rsidP="00613358">
                  <w:pPr>
                    <w:jc w:val="center"/>
                    <w:rPr>
                      <w:szCs w:val="21"/>
                    </w:rPr>
                  </w:pPr>
                  <w:r>
                    <w:rPr>
                      <w:rFonts w:hint="eastAsia"/>
                      <w:szCs w:val="21"/>
                    </w:rPr>
                    <w:t>国家重点文物保护</w:t>
                  </w:r>
                </w:p>
                <w:p w:rsidR="0084147C" w:rsidRPr="00165CCB" w:rsidRDefault="003A1ECA" w:rsidP="00613358">
                  <w:pPr>
                    <w:jc w:val="center"/>
                    <w:rPr>
                      <w:szCs w:val="21"/>
                    </w:rPr>
                  </w:pPr>
                  <w:r>
                    <w:rPr>
                      <w:rFonts w:hint="eastAsia"/>
                      <w:szCs w:val="21"/>
                    </w:rPr>
                    <w:t>单位</w:t>
                  </w:r>
                </w:p>
              </w:tc>
            </w:tr>
          </w:tbl>
          <w:p w:rsidR="00613358" w:rsidRPr="002805AB" w:rsidRDefault="00613358" w:rsidP="00613358">
            <w:pPr>
              <w:adjustRightInd w:val="0"/>
              <w:snapToGrid w:val="0"/>
              <w:rPr>
                <w:rFonts w:ascii="宋体" w:hAnsi="宋体" w:cs="宋体"/>
                <w:kern w:val="0"/>
                <w:szCs w:val="21"/>
              </w:rPr>
            </w:pPr>
          </w:p>
        </w:tc>
      </w:tr>
      <w:tr w:rsidR="005401AE" w:rsidRPr="002805AB">
        <w:trPr>
          <w:trHeight w:val="3094"/>
          <w:jc w:val="center"/>
        </w:trPr>
        <w:tc>
          <w:tcPr>
            <w:tcW w:w="800" w:type="dxa"/>
            <w:tcMar>
              <w:left w:w="28" w:type="dxa"/>
              <w:right w:w="28" w:type="dxa"/>
            </w:tcMar>
            <w:vAlign w:val="center"/>
          </w:tcPr>
          <w:p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lastRenderedPageBreak/>
              <w:t>污染</w:t>
            </w:r>
          </w:p>
          <w:p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物排</w:t>
            </w:r>
          </w:p>
          <w:p w:rsidR="0018781E"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放控</w:t>
            </w:r>
          </w:p>
          <w:p w:rsidR="00FD619F"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制标</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准</w:t>
            </w:r>
          </w:p>
        </w:tc>
        <w:tc>
          <w:tcPr>
            <w:tcW w:w="8190" w:type="dxa"/>
            <w:vAlign w:val="center"/>
          </w:tcPr>
          <w:p w:rsidR="00E15803" w:rsidRDefault="00D4271A" w:rsidP="00895158">
            <w:pPr>
              <w:adjustRightInd w:val="0"/>
              <w:spacing w:beforeLines="50"/>
              <w:rPr>
                <w:rFonts w:eastAsia="黑体"/>
                <w:sz w:val="24"/>
              </w:rPr>
            </w:pPr>
            <w:r>
              <w:rPr>
                <w:rFonts w:eastAsia="黑体"/>
                <w:sz w:val="24"/>
              </w:rPr>
              <w:t>1.</w:t>
            </w:r>
            <w:r w:rsidR="00E15803">
              <w:rPr>
                <w:rFonts w:eastAsia="黑体" w:hint="eastAsia"/>
                <w:sz w:val="24"/>
              </w:rPr>
              <w:t>《大气污染物综合排放标准》（</w:t>
            </w:r>
            <w:r w:rsidR="00E15803">
              <w:rPr>
                <w:rFonts w:eastAsia="黑体"/>
                <w:sz w:val="24"/>
              </w:rPr>
              <w:t>GB16297-1996</w:t>
            </w:r>
            <w:r w:rsidR="00E15803">
              <w:rPr>
                <w:rFonts w:eastAsia="黑体" w:hint="eastAsia"/>
                <w:sz w:val="24"/>
              </w:rPr>
              <w:t>）表</w:t>
            </w:r>
            <w:r w:rsidR="00E15803">
              <w:rPr>
                <w:rFonts w:eastAsia="黑体"/>
                <w:sz w:val="24"/>
              </w:rPr>
              <w:t>2</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tblPr>
            <w:tblGrid>
              <w:gridCol w:w="1328"/>
              <w:gridCol w:w="1581"/>
              <w:gridCol w:w="2588"/>
              <w:gridCol w:w="1771"/>
              <w:gridCol w:w="706"/>
            </w:tblGrid>
            <w:tr w:rsidR="00E15803" w:rsidTr="00E15803">
              <w:trPr>
                <w:trHeight w:val="397"/>
              </w:trPr>
              <w:tc>
                <w:tcPr>
                  <w:tcW w:w="1328" w:type="dxa"/>
                  <w:vMerge w:val="restart"/>
                  <w:vAlign w:val="center"/>
                  <w:hideMark/>
                </w:tcPr>
                <w:p w:rsidR="00E15803" w:rsidRDefault="00E15803" w:rsidP="00E15803">
                  <w:pPr>
                    <w:pStyle w:val="af4"/>
                    <w:spacing w:line="0" w:lineRule="atLeast"/>
                    <w:ind w:firstLine="0"/>
                    <w:jc w:val="center"/>
                    <w:rPr>
                      <w:szCs w:val="21"/>
                    </w:rPr>
                  </w:pPr>
                  <w:r>
                    <w:rPr>
                      <w:rFonts w:hint="eastAsia"/>
                      <w:szCs w:val="21"/>
                    </w:rPr>
                    <w:t>污染物</w:t>
                  </w:r>
                </w:p>
              </w:tc>
              <w:tc>
                <w:tcPr>
                  <w:tcW w:w="1581" w:type="dxa"/>
                  <w:vMerge w:val="restart"/>
                  <w:vAlign w:val="center"/>
                  <w:hideMark/>
                </w:tcPr>
                <w:p w:rsidR="00E15803" w:rsidRDefault="00E15803" w:rsidP="00E15803">
                  <w:pPr>
                    <w:pStyle w:val="af4"/>
                    <w:spacing w:line="0" w:lineRule="atLeast"/>
                    <w:ind w:firstLine="0"/>
                    <w:jc w:val="center"/>
                    <w:rPr>
                      <w:szCs w:val="21"/>
                    </w:rPr>
                  </w:pPr>
                  <w:r>
                    <w:rPr>
                      <w:rFonts w:hint="eastAsia"/>
                      <w:szCs w:val="21"/>
                    </w:rPr>
                    <w:t>最高允许排放浓度（</w:t>
                  </w:r>
                  <w:r>
                    <w:rPr>
                      <w:szCs w:val="21"/>
                    </w:rPr>
                    <w:t>mg/m</w:t>
                  </w:r>
                  <w:r>
                    <w:rPr>
                      <w:szCs w:val="21"/>
                      <w:vertAlign w:val="superscript"/>
                    </w:rPr>
                    <w:t>3</w:t>
                  </w:r>
                  <w:r>
                    <w:rPr>
                      <w:rFonts w:hint="eastAsia"/>
                      <w:szCs w:val="21"/>
                    </w:rPr>
                    <w:t>）</w:t>
                  </w:r>
                </w:p>
              </w:tc>
              <w:tc>
                <w:tcPr>
                  <w:tcW w:w="2588" w:type="dxa"/>
                  <w:vMerge w:val="restart"/>
                  <w:vAlign w:val="center"/>
                  <w:hideMark/>
                </w:tcPr>
                <w:p w:rsidR="00E15803" w:rsidRDefault="00E15803" w:rsidP="00E15803">
                  <w:pPr>
                    <w:pStyle w:val="af4"/>
                    <w:spacing w:line="0" w:lineRule="atLeast"/>
                    <w:ind w:firstLine="0"/>
                    <w:jc w:val="center"/>
                    <w:rPr>
                      <w:szCs w:val="21"/>
                    </w:rPr>
                  </w:pPr>
                  <w:r>
                    <w:rPr>
                      <w:rFonts w:hint="eastAsia"/>
                      <w:szCs w:val="21"/>
                    </w:rPr>
                    <w:t>无组织排放监控浓度限值（</w:t>
                  </w:r>
                  <w:r>
                    <w:rPr>
                      <w:szCs w:val="21"/>
                    </w:rPr>
                    <w:t>mg/m</w:t>
                  </w:r>
                  <w:r>
                    <w:rPr>
                      <w:szCs w:val="21"/>
                      <w:vertAlign w:val="superscript"/>
                    </w:rPr>
                    <w:t>3</w:t>
                  </w:r>
                  <w:r>
                    <w:rPr>
                      <w:rFonts w:hint="eastAsia"/>
                      <w:szCs w:val="21"/>
                    </w:rPr>
                    <w:t>）</w:t>
                  </w:r>
                </w:p>
              </w:tc>
              <w:tc>
                <w:tcPr>
                  <w:tcW w:w="2477" w:type="dxa"/>
                  <w:gridSpan w:val="2"/>
                  <w:vAlign w:val="center"/>
                  <w:hideMark/>
                </w:tcPr>
                <w:p w:rsidR="00E15803" w:rsidRDefault="00E15803" w:rsidP="00E15803">
                  <w:pPr>
                    <w:pStyle w:val="af4"/>
                    <w:spacing w:line="0" w:lineRule="atLeast"/>
                    <w:ind w:firstLine="0"/>
                    <w:jc w:val="center"/>
                    <w:rPr>
                      <w:szCs w:val="21"/>
                    </w:rPr>
                  </w:pPr>
                  <w:r>
                    <w:rPr>
                      <w:rFonts w:hint="eastAsia"/>
                      <w:szCs w:val="21"/>
                    </w:rPr>
                    <w:t>最高允许排放速率</w:t>
                  </w:r>
                </w:p>
              </w:tc>
            </w:tr>
            <w:tr w:rsidR="00E15803" w:rsidTr="00E15803">
              <w:trPr>
                <w:trHeight w:val="397"/>
              </w:trPr>
              <w:tc>
                <w:tcPr>
                  <w:tcW w:w="1328" w:type="dxa"/>
                  <w:vMerge/>
                  <w:vAlign w:val="center"/>
                  <w:hideMark/>
                </w:tcPr>
                <w:p w:rsidR="00E15803" w:rsidRDefault="00E15803" w:rsidP="00E15803">
                  <w:pPr>
                    <w:widowControl/>
                    <w:jc w:val="left"/>
                    <w:rPr>
                      <w:szCs w:val="21"/>
                    </w:rPr>
                  </w:pPr>
                </w:p>
              </w:tc>
              <w:tc>
                <w:tcPr>
                  <w:tcW w:w="1581" w:type="dxa"/>
                  <w:vMerge/>
                  <w:vAlign w:val="center"/>
                  <w:hideMark/>
                </w:tcPr>
                <w:p w:rsidR="00E15803" w:rsidRDefault="00E15803" w:rsidP="00E15803">
                  <w:pPr>
                    <w:widowControl/>
                    <w:jc w:val="left"/>
                    <w:rPr>
                      <w:szCs w:val="21"/>
                    </w:rPr>
                  </w:pPr>
                </w:p>
              </w:tc>
              <w:tc>
                <w:tcPr>
                  <w:tcW w:w="2588" w:type="dxa"/>
                  <w:vMerge/>
                  <w:vAlign w:val="center"/>
                  <w:hideMark/>
                </w:tcPr>
                <w:p w:rsidR="00E15803" w:rsidRDefault="00E15803" w:rsidP="00E15803">
                  <w:pPr>
                    <w:widowControl/>
                    <w:jc w:val="left"/>
                    <w:rPr>
                      <w:szCs w:val="21"/>
                    </w:rPr>
                  </w:pPr>
                </w:p>
              </w:tc>
              <w:tc>
                <w:tcPr>
                  <w:tcW w:w="1771" w:type="dxa"/>
                  <w:vAlign w:val="center"/>
                  <w:hideMark/>
                </w:tcPr>
                <w:p w:rsidR="00E15803" w:rsidRDefault="00E15803" w:rsidP="00E15803">
                  <w:pPr>
                    <w:pStyle w:val="af4"/>
                    <w:spacing w:line="0" w:lineRule="atLeast"/>
                    <w:ind w:firstLine="0"/>
                    <w:jc w:val="center"/>
                    <w:rPr>
                      <w:szCs w:val="21"/>
                    </w:rPr>
                  </w:pPr>
                  <w:r>
                    <w:rPr>
                      <w:rFonts w:hint="eastAsia"/>
                      <w:szCs w:val="21"/>
                    </w:rPr>
                    <w:t>排气筒高度（</w:t>
                  </w:r>
                  <w:r>
                    <w:rPr>
                      <w:szCs w:val="21"/>
                    </w:rPr>
                    <w:t>m</w:t>
                  </w:r>
                  <w:r>
                    <w:rPr>
                      <w:rFonts w:hint="eastAsia"/>
                      <w:szCs w:val="21"/>
                    </w:rPr>
                    <w:t>）</w:t>
                  </w:r>
                </w:p>
              </w:tc>
              <w:tc>
                <w:tcPr>
                  <w:tcW w:w="706" w:type="dxa"/>
                  <w:vAlign w:val="center"/>
                  <w:hideMark/>
                </w:tcPr>
                <w:p w:rsidR="00E15803" w:rsidRDefault="00E15803" w:rsidP="00E15803">
                  <w:pPr>
                    <w:pStyle w:val="af4"/>
                    <w:spacing w:line="0" w:lineRule="atLeast"/>
                    <w:ind w:firstLine="0"/>
                    <w:jc w:val="center"/>
                    <w:rPr>
                      <w:szCs w:val="21"/>
                    </w:rPr>
                  </w:pPr>
                  <w:r>
                    <w:rPr>
                      <w:rFonts w:hint="eastAsia"/>
                      <w:szCs w:val="21"/>
                    </w:rPr>
                    <w:t>二级</w:t>
                  </w:r>
                </w:p>
              </w:tc>
            </w:tr>
            <w:tr w:rsidR="00E15803" w:rsidTr="00E15803">
              <w:trPr>
                <w:trHeight w:val="397"/>
              </w:trPr>
              <w:tc>
                <w:tcPr>
                  <w:tcW w:w="1328" w:type="dxa"/>
                  <w:vAlign w:val="center"/>
                  <w:hideMark/>
                </w:tcPr>
                <w:p w:rsidR="00E15803" w:rsidRDefault="00E15803" w:rsidP="00E15803">
                  <w:pPr>
                    <w:pStyle w:val="af4"/>
                    <w:spacing w:line="0" w:lineRule="atLeast"/>
                    <w:ind w:firstLine="0"/>
                    <w:jc w:val="center"/>
                    <w:rPr>
                      <w:szCs w:val="21"/>
                    </w:rPr>
                  </w:pPr>
                  <w:r>
                    <w:rPr>
                      <w:rFonts w:hint="eastAsia"/>
                      <w:szCs w:val="21"/>
                    </w:rPr>
                    <w:t>非甲烷总烃</w:t>
                  </w:r>
                </w:p>
              </w:tc>
              <w:tc>
                <w:tcPr>
                  <w:tcW w:w="1581" w:type="dxa"/>
                  <w:vAlign w:val="center"/>
                  <w:hideMark/>
                </w:tcPr>
                <w:p w:rsidR="00E15803" w:rsidRDefault="00E15803" w:rsidP="00E15803">
                  <w:pPr>
                    <w:pStyle w:val="af4"/>
                    <w:spacing w:line="0" w:lineRule="atLeast"/>
                    <w:ind w:firstLine="0"/>
                    <w:jc w:val="center"/>
                    <w:rPr>
                      <w:szCs w:val="21"/>
                    </w:rPr>
                  </w:pPr>
                  <w:r>
                    <w:rPr>
                      <w:szCs w:val="21"/>
                    </w:rPr>
                    <w:t>120</w:t>
                  </w:r>
                </w:p>
              </w:tc>
              <w:tc>
                <w:tcPr>
                  <w:tcW w:w="2588" w:type="dxa"/>
                  <w:vAlign w:val="center"/>
                  <w:hideMark/>
                </w:tcPr>
                <w:p w:rsidR="00E15803" w:rsidRDefault="00E15803" w:rsidP="00E15803">
                  <w:pPr>
                    <w:pStyle w:val="af4"/>
                    <w:spacing w:line="0" w:lineRule="atLeast"/>
                    <w:ind w:firstLine="0"/>
                    <w:jc w:val="center"/>
                    <w:rPr>
                      <w:szCs w:val="21"/>
                    </w:rPr>
                  </w:pPr>
                  <w:r>
                    <w:rPr>
                      <w:szCs w:val="21"/>
                    </w:rPr>
                    <w:t>4.0</w:t>
                  </w:r>
                  <w:r>
                    <w:rPr>
                      <w:rFonts w:hint="eastAsia"/>
                      <w:szCs w:val="21"/>
                    </w:rPr>
                    <w:t>（周界外浓度最高点）</w:t>
                  </w:r>
                </w:p>
              </w:tc>
              <w:tc>
                <w:tcPr>
                  <w:tcW w:w="1771" w:type="dxa"/>
                  <w:vAlign w:val="center"/>
                  <w:hideMark/>
                </w:tcPr>
                <w:p w:rsidR="00E15803" w:rsidRDefault="00E15803" w:rsidP="00E15803">
                  <w:pPr>
                    <w:pStyle w:val="af4"/>
                    <w:spacing w:line="0" w:lineRule="atLeast"/>
                    <w:ind w:firstLine="0"/>
                    <w:jc w:val="center"/>
                    <w:rPr>
                      <w:szCs w:val="21"/>
                    </w:rPr>
                  </w:pPr>
                  <w:r>
                    <w:rPr>
                      <w:szCs w:val="21"/>
                    </w:rPr>
                    <w:t>15</w:t>
                  </w:r>
                </w:p>
              </w:tc>
              <w:tc>
                <w:tcPr>
                  <w:tcW w:w="706" w:type="dxa"/>
                  <w:vAlign w:val="center"/>
                  <w:hideMark/>
                </w:tcPr>
                <w:p w:rsidR="00E15803" w:rsidRDefault="00E15803" w:rsidP="00E15803">
                  <w:pPr>
                    <w:pStyle w:val="af4"/>
                    <w:spacing w:line="0" w:lineRule="atLeast"/>
                    <w:ind w:firstLine="0"/>
                    <w:jc w:val="center"/>
                    <w:rPr>
                      <w:szCs w:val="21"/>
                    </w:rPr>
                  </w:pPr>
                  <w:r>
                    <w:rPr>
                      <w:szCs w:val="21"/>
                    </w:rPr>
                    <w:t>10</w:t>
                  </w:r>
                </w:p>
              </w:tc>
            </w:tr>
          </w:tbl>
          <w:p w:rsidR="00B71B5D" w:rsidRPr="00965FB8" w:rsidRDefault="00731254" w:rsidP="00895158">
            <w:pPr>
              <w:adjustRightInd w:val="0"/>
              <w:spacing w:beforeLines="50" w:afterLines="50" w:line="360" w:lineRule="auto"/>
              <w:rPr>
                <w:rFonts w:eastAsia="黑体"/>
                <w:sz w:val="24"/>
              </w:rPr>
            </w:pPr>
            <w:r>
              <w:rPr>
                <w:rFonts w:eastAsia="黑体" w:hint="eastAsia"/>
                <w:sz w:val="24"/>
              </w:rPr>
              <w:t>2</w:t>
            </w:r>
            <w:r w:rsidR="00D4271A">
              <w:rPr>
                <w:rFonts w:eastAsia="黑体"/>
                <w:sz w:val="24"/>
              </w:rPr>
              <w:t>.</w:t>
            </w:r>
            <w:r w:rsidR="00B71B5D" w:rsidRPr="00965FB8">
              <w:rPr>
                <w:rFonts w:eastAsia="黑体"/>
                <w:sz w:val="24"/>
              </w:rPr>
              <w:t>《</w:t>
            </w:r>
            <w:r w:rsidR="00B71B5D" w:rsidRPr="00965FB8">
              <w:rPr>
                <w:rFonts w:eastAsia="黑体" w:hint="eastAsia"/>
                <w:sz w:val="24"/>
              </w:rPr>
              <w:t>关于全省开展工业企业挥发性有机物专项治理工作中排放建议值的通知</w:t>
            </w:r>
            <w:r w:rsidR="00B71B5D" w:rsidRPr="00965FB8">
              <w:rPr>
                <w:rFonts w:eastAsia="黑体"/>
                <w:sz w:val="24"/>
              </w:rPr>
              <w:t>》（</w:t>
            </w:r>
            <w:r w:rsidR="00B71B5D" w:rsidRPr="00965FB8">
              <w:rPr>
                <w:rFonts w:eastAsia="黑体" w:hint="eastAsia"/>
                <w:sz w:val="24"/>
              </w:rPr>
              <w:t>豫环攻坚办</w:t>
            </w:r>
            <w:r w:rsidR="00B71B5D" w:rsidRPr="00965FB8">
              <w:rPr>
                <w:rFonts w:eastAsia="黑体" w:hint="eastAsia"/>
                <w:sz w:val="24"/>
              </w:rPr>
              <w:t>[2017]162</w:t>
            </w:r>
            <w:r w:rsidR="00B71B5D" w:rsidRPr="00965FB8">
              <w:rPr>
                <w:rFonts w:eastAsia="黑体" w:hint="eastAsia"/>
                <w:sz w:val="24"/>
              </w:rPr>
              <w:t>号</w:t>
            </w:r>
            <w:r w:rsidR="00B71B5D" w:rsidRPr="00965FB8">
              <w:rPr>
                <w:rFonts w:eastAsia="黑体"/>
                <w:sz w:val="24"/>
              </w:rPr>
              <w:t>）</w:t>
            </w:r>
            <w:r w:rsidR="00B5177C">
              <w:rPr>
                <w:rFonts w:eastAsia="黑体" w:hint="eastAsia"/>
                <w:sz w:val="24"/>
              </w:rPr>
              <w:t>其他行业：</w:t>
            </w:r>
          </w:p>
          <w:tbl>
            <w:tblPr>
              <w:tblW w:w="7974" w:type="dxa"/>
              <w:jc w:val="center"/>
              <w:tblBorders>
                <w:top w:val="single" w:sz="12" w:space="0" w:color="000000"/>
                <w:bottom w:val="single" w:sz="12" w:space="0" w:color="000000"/>
                <w:insideH w:val="single" w:sz="6" w:space="0" w:color="000000"/>
                <w:insideV w:val="single" w:sz="6" w:space="0" w:color="000000"/>
              </w:tblBorders>
              <w:tblLayout w:type="fixed"/>
              <w:tblLook w:val="0000"/>
            </w:tblPr>
            <w:tblGrid>
              <w:gridCol w:w="1607"/>
              <w:gridCol w:w="1984"/>
              <w:gridCol w:w="2191"/>
              <w:gridCol w:w="2192"/>
            </w:tblGrid>
            <w:tr w:rsidR="00B71B5D" w:rsidRPr="00965FB8" w:rsidTr="00726D39">
              <w:trPr>
                <w:trHeight w:val="397"/>
                <w:jc w:val="center"/>
              </w:trPr>
              <w:tc>
                <w:tcPr>
                  <w:tcW w:w="1607" w:type="dxa"/>
                  <w:vAlign w:val="center"/>
                </w:tcPr>
                <w:p w:rsidR="00B71B5D" w:rsidRPr="00965FB8" w:rsidRDefault="00B71B5D" w:rsidP="00B71B5D">
                  <w:pPr>
                    <w:pStyle w:val="af4"/>
                    <w:ind w:firstLine="0"/>
                    <w:jc w:val="center"/>
                    <w:rPr>
                      <w:szCs w:val="21"/>
                    </w:rPr>
                  </w:pPr>
                  <w:r>
                    <w:rPr>
                      <w:rFonts w:hint="eastAsia"/>
                      <w:szCs w:val="21"/>
                    </w:rPr>
                    <w:t>污染物</w:t>
                  </w:r>
                </w:p>
              </w:tc>
              <w:tc>
                <w:tcPr>
                  <w:tcW w:w="1984" w:type="dxa"/>
                  <w:vAlign w:val="center"/>
                </w:tcPr>
                <w:p w:rsidR="00B71B5D" w:rsidRPr="00965FB8" w:rsidRDefault="00B71B5D" w:rsidP="00B71B5D">
                  <w:pPr>
                    <w:pStyle w:val="af4"/>
                    <w:ind w:firstLine="0"/>
                    <w:jc w:val="center"/>
                    <w:rPr>
                      <w:szCs w:val="21"/>
                    </w:rPr>
                  </w:pPr>
                  <w:r>
                    <w:rPr>
                      <w:rFonts w:hint="eastAsia"/>
                      <w:szCs w:val="21"/>
                    </w:rPr>
                    <w:t>有组织</w:t>
                  </w:r>
                  <w:r w:rsidRPr="00965FB8">
                    <w:rPr>
                      <w:szCs w:val="21"/>
                    </w:rPr>
                    <w:t>排放</w:t>
                  </w:r>
                  <w:r>
                    <w:rPr>
                      <w:rFonts w:hint="eastAsia"/>
                      <w:szCs w:val="21"/>
                    </w:rPr>
                    <w:t>限值</w:t>
                  </w:r>
                </w:p>
              </w:tc>
              <w:tc>
                <w:tcPr>
                  <w:tcW w:w="2191" w:type="dxa"/>
                  <w:vAlign w:val="center"/>
                </w:tcPr>
                <w:p w:rsidR="00B71B5D" w:rsidRPr="00965FB8" w:rsidRDefault="00B71B5D" w:rsidP="00B71B5D">
                  <w:pPr>
                    <w:pStyle w:val="af4"/>
                    <w:ind w:firstLine="0"/>
                    <w:jc w:val="center"/>
                    <w:rPr>
                      <w:szCs w:val="21"/>
                    </w:rPr>
                  </w:pPr>
                  <w:r>
                    <w:rPr>
                      <w:rFonts w:hint="eastAsia"/>
                      <w:szCs w:val="21"/>
                    </w:rPr>
                    <w:t>去除效率</w:t>
                  </w:r>
                </w:p>
              </w:tc>
              <w:tc>
                <w:tcPr>
                  <w:tcW w:w="2192" w:type="dxa"/>
                  <w:vAlign w:val="center"/>
                </w:tcPr>
                <w:p w:rsidR="00B71B5D" w:rsidRPr="00965FB8" w:rsidRDefault="00B71B5D" w:rsidP="00B71B5D">
                  <w:pPr>
                    <w:pStyle w:val="af4"/>
                    <w:ind w:firstLine="0"/>
                    <w:jc w:val="center"/>
                    <w:rPr>
                      <w:szCs w:val="21"/>
                    </w:rPr>
                  </w:pPr>
                  <w:r w:rsidRPr="00965FB8">
                    <w:rPr>
                      <w:szCs w:val="21"/>
                    </w:rPr>
                    <w:t>工业企业边界排放建议值</w:t>
                  </w:r>
                </w:p>
              </w:tc>
            </w:tr>
            <w:tr w:rsidR="00B71B5D" w:rsidRPr="00965FB8" w:rsidTr="00726D39">
              <w:trPr>
                <w:trHeight w:val="397"/>
                <w:jc w:val="center"/>
              </w:trPr>
              <w:tc>
                <w:tcPr>
                  <w:tcW w:w="1607" w:type="dxa"/>
                  <w:vAlign w:val="center"/>
                </w:tcPr>
                <w:p w:rsidR="00B71B5D" w:rsidRPr="00965FB8" w:rsidRDefault="00B71B5D" w:rsidP="00B71B5D">
                  <w:pPr>
                    <w:pStyle w:val="af4"/>
                    <w:ind w:firstLine="0"/>
                    <w:jc w:val="center"/>
                    <w:rPr>
                      <w:szCs w:val="21"/>
                    </w:rPr>
                  </w:pPr>
                  <w:r>
                    <w:rPr>
                      <w:rFonts w:hint="eastAsia"/>
                      <w:szCs w:val="21"/>
                    </w:rPr>
                    <w:t>非甲烷总烃</w:t>
                  </w:r>
                </w:p>
              </w:tc>
              <w:tc>
                <w:tcPr>
                  <w:tcW w:w="1984" w:type="dxa"/>
                  <w:vAlign w:val="center"/>
                </w:tcPr>
                <w:p w:rsidR="00B71B5D" w:rsidRPr="00965FB8" w:rsidRDefault="00B5177C" w:rsidP="00B71B5D">
                  <w:pPr>
                    <w:pStyle w:val="af4"/>
                    <w:ind w:firstLine="0"/>
                    <w:jc w:val="center"/>
                    <w:rPr>
                      <w:szCs w:val="21"/>
                    </w:rPr>
                  </w:pPr>
                  <w:r>
                    <w:rPr>
                      <w:szCs w:val="21"/>
                    </w:rPr>
                    <w:t>8</w:t>
                  </w:r>
                  <w:r w:rsidR="00B71B5D">
                    <w:rPr>
                      <w:szCs w:val="21"/>
                    </w:rPr>
                    <w:t>0</w:t>
                  </w:r>
                  <w:r w:rsidR="00B71B5D" w:rsidRPr="00965FB8">
                    <w:rPr>
                      <w:szCs w:val="21"/>
                    </w:rPr>
                    <w:t>mg/m</w:t>
                  </w:r>
                  <w:r w:rsidR="00B71B5D" w:rsidRPr="00965FB8">
                    <w:rPr>
                      <w:szCs w:val="21"/>
                      <w:vertAlign w:val="superscript"/>
                    </w:rPr>
                    <w:t>3</w:t>
                  </w:r>
                </w:p>
              </w:tc>
              <w:tc>
                <w:tcPr>
                  <w:tcW w:w="2191" w:type="dxa"/>
                  <w:vAlign w:val="center"/>
                </w:tcPr>
                <w:p w:rsidR="00B71B5D" w:rsidRPr="00965FB8" w:rsidRDefault="00B71B5D" w:rsidP="00B71B5D">
                  <w:pPr>
                    <w:pStyle w:val="af4"/>
                    <w:ind w:firstLine="0"/>
                    <w:jc w:val="center"/>
                    <w:rPr>
                      <w:szCs w:val="21"/>
                    </w:rPr>
                  </w:pPr>
                  <w:r>
                    <w:rPr>
                      <w:szCs w:val="21"/>
                    </w:rPr>
                    <w:t>70</w:t>
                  </w:r>
                  <w:r>
                    <w:rPr>
                      <w:rFonts w:hint="eastAsia"/>
                      <w:szCs w:val="21"/>
                    </w:rPr>
                    <w:t>%</w:t>
                  </w:r>
                </w:p>
              </w:tc>
              <w:tc>
                <w:tcPr>
                  <w:tcW w:w="2192" w:type="dxa"/>
                  <w:vAlign w:val="center"/>
                </w:tcPr>
                <w:p w:rsidR="00B71B5D" w:rsidRPr="00965FB8" w:rsidRDefault="00B71B5D" w:rsidP="00B71B5D">
                  <w:pPr>
                    <w:pStyle w:val="af4"/>
                    <w:ind w:firstLine="0"/>
                    <w:jc w:val="center"/>
                    <w:rPr>
                      <w:szCs w:val="21"/>
                    </w:rPr>
                  </w:pPr>
                  <w:r w:rsidRPr="00965FB8">
                    <w:rPr>
                      <w:szCs w:val="21"/>
                    </w:rPr>
                    <w:t>2.0mg/m</w:t>
                  </w:r>
                  <w:r w:rsidRPr="00965FB8">
                    <w:rPr>
                      <w:szCs w:val="21"/>
                      <w:vertAlign w:val="superscript"/>
                    </w:rPr>
                    <w:t>3</w:t>
                  </w:r>
                </w:p>
              </w:tc>
            </w:tr>
          </w:tbl>
          <w:p w:rsidR="00D4271A" w:rsidRDefault="00E15803" w:rsidP="00895158">
            <w:pPr>
              <w:adjustRightInd w:val="0"/>
              <w:snapToGrid w:val="0"/>
              <w:spacing w:beforeLines="50" w:line="420" w:lineRule="auto"/>
              <w:rPr>
                <w:rFonts w:eastAsia="黑体"/>
                <w:sz w:val="24"/>
              </w:rPr>
            </w:pPr>
            <w:r>
              <w:rPr>
                <w:rFonts w:eastAsia="黑体"/>
                <w:sz w:val="24"/>
              </w:rPr>
              <w:t>3.</w:t>
            </w:r>
            <w:r w:rsidR="00D4271A">
              <w:rPr>
                <w:rFonts w:eastAsia="黑体" w:hint="eastAsia"/>
                <w:sz w:val="24"/>
              </w:rPr>
              <w:t>《工业企业厂界环境噪声排放标准》（</w:t>
            </w:r>
            <w:r w:rsidR="00D4271A">
              <w:rPr>
                <w:rFonts w:eastAsia="黑体"/>
                <w:sz w:val="24"/>
              </w:rPr>
              <w:t>GB12348-2008</w:t>
            </w:r>
            <w:r w:rsidR="00D4271A">
              <w:rPr>
                <w:rFonts w:eastAsia="黑体" w:hint="eastAsia"/>
                <w:sz w:val="24"/>
              </w:rPr>
              <w:t>）</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2400"/>
              <w:gridCol w:w="2730"/>
              <w:gridCol w:w="2844"/>
            </w:tblGrid>
            <w:tr w:rsidR="00D4271A" w:rsidTr="00B71B5D">
              <w:trPr>
                <w:trHeight w:val="340"/>
                <w:jc w:val="center"/>
              </w:trPr>
              <w:tc>
                <w:tcPr>
                  <w:tcW w:w="2367" w:type="dxa"/>
                  <w:vAlign w:val="center"/>
                  <w:hideMark/>
                </w:tcPr>
                <w:p w:rsidR="00D4271A" w:rsidRDefault="00D4271A">
                  <w:pPr>
                    <w:jc w:val="center"/>
                  </w:pPr>
                  <w:r>
                    <w:rPr>
                      <w:rFonts w:hint="eastAsia"/>
                    </w:rPr>
                    <w:t>标准</w:t>
                  </w:r>
                </w:p>
              </w:tc>
              <w:tc>
                <w:tcPr>
                  <w:tcW w:w="2693" w:type="dxa"/>
                  <w:vAlign w:val="center"/>
                  <w:hideMark/>
                </w:tcPr>
                <w:p w:rsidR="00D4271A" w:rsidRDefault="00D4271A">
                  <w:pPr>
                    <w:jc w:val="center"/>
                  </w:pPr>
                  <w:r>
                    <w:rPr>
                      <w:rFonts w:hint="eastAsia"/>
                    </w:rPr>
                    <w:t>昼间</w:t>
                  </w:r>
                  <w:r>
                    <w:t>dB(A)</w:t>
                  </w:r>
                </w:p>
              </w:tc>
              <w:tc>
                <w:tcPr>
                  <w:tcW w:w="2805" w:type="dxa"/>
                  <w:vAlign w:val="center"/>
                  <w:hideMark/>
                </w:tcPr>
                <w:p w:rsidR="00D4271A" w:rsidRDefault="00D4271A">
                  <w:pPr>
                    <w:jc w:val="center"/>
                  </w:pPr>
                  <w:r>
                    <w:rPr>
                      <w:rFonts w:hint="eastAsia"/>
                    </w:rPr>
                    <w:t>夜间</w:t>
                  </w:r>
                  <w:r>
                    <w:t>dB(A)</w:t>
                  </w:r>
                </w:p>
              </w:tc>
            </w:tr>
            <w:tr w:rsidR="00D4271A" w:rsidTr="00B71B5D">
              <w:trPr>
                <w:trHeight w:val="340"/>
                <w:jc w:val="center"/>
              </w:trPr>
              <w:tc>
                <w:tcPr>
                  <w:tcW w:w="2367" w:type="dxa"/>
                  <w:vAlign w:val="center"/>
                  <w:hideMark/>
                </w:tcPr>
                <w:p w:rsidR="00D4271A" w:rsidRPr="00324781" w:rsidRDefault="00D4271A">
                  <w:pPr>
                    <w:pStyle w:val="af4"/>
                    <w:ind w:firstLine="0"/>
                    <w:jc w:val="center"/>
                    <w:rPr>
                      <w:szCs w:val="21"/>
                    </w:rPr>
                  </w:pPr>
                  <w:r w:rsidRPr="00324781">
                    <w:rPr>
                      <w:szCs w:val="21"/>
                    </w:rPr>
                    <w:t>2</w:t>
                  </w:r>
                  <w:r w:rsidRPr="00324781">
                    <w:rPr>
                      <w:rFonts w:hint="eastAsia"/>
                      <w:szCs w:val="21"/>
                    </w:rPr>
                    <w:t>类</w:t>
                  </w:r>
                </w:p>
              </w:tc>
              <w:tc>
                <w:tcPr>
                  <w:tcW w:w="2693" w:type="dxa"/>
                  <w:vAlign w:val="center"/>
                  <w:hideMark/>
                </w:tcPr>
                <w:p w:rsidR="00D4271A" w:rsidRPr="00324781" w:rsidRDefault="00D4271A">
                  <w:pPr>
                    <w:pStyle w:val="af4"/>
                    <w:ind w:firstLine="0"/>
                    <w:jc w:val="center"/>
                    <w:rPr>
                      <w:szCs w:val="21"/>
                    </w:rPr>
                  </w:pPr>
                  <w:r w:rsidRPr="00324781">
                    <w:rPr>
                      <w:szCs w:val="21"/>
                    </w:rPr>
                    <w:t>60</w:t>
                  </w:r>
                </w:p>
              </w:tc>
              <w:tc>
                <w:tcPr>
                  <w:tcW w:w="2805" w:type="dxa"/>
                  <w:vAlign w:val="center"/>
                  <w:hideMark/>
                </w:tcPr>
                <w:p w:rsidR="00D4271A" w:rsidRPr="00324781" w:rsidRDefault="00D4271A">
                  <w:pPr>
                    <w:pStyle w:val="af4"/>
                    <w:ind w:firstLine="0"/>
                    <w:jc w:val="center"/>
                    <w:rPr>
                      <w:szCs w:val="21"/>
                    </w:rPr>
                  </w:pPr>
                  <w:r w:rsidRPr="00324781">
                    <w:rPr>
                      <w:szCs w:val="21"/>
                    </w:rPr>
                    <w:t>50</w:t>
                  </w:r>
                </w:p>
              </w:tc>
            </w:tr>
            <w:tr w:rsidR="00667A66" w:rsidTr="00B71B5D">
              <w:trPr>
                <w:trHeight w:val="340"/>
                <w:jc w:val="center"/>
              </w:trPr>
              <w:tc>
                <w:tcPr>
                  <w:tcW w:w="2367" w:type="dxa"/>
                  <w:vAlign w:val="center"/>
                </w:tcPr>
                <w:p w:rsidR="00667A66" w:rsidRPr="00324781" w:rsidRDefault="00667A66">
                  <w:pPr>
                    <w:pStyle w:val="af4"/>
                    <w:ind w:firstLine="0"/>
                    <w:jc w:val="center"/>
                    <w:rPr>
                      <w:szCs w:val="21"/>
                    </w:rPr>
                  </w:pPr>
                  <w:r>
                    <w:rPr>
                      <w:rFonts w:hint="eastAsia"/>
                      <w:szCs w:val="21"/>
                    </w:rPr>
                    <w:t>4</w:t>
                  </w:r>
                  <w:r>
                    <w:rPr>
                      <w:rFonts w:hint="eastAsia"/>
                      <w:szCs w:val="21"/>
                    </w:rPr>
                    <w:t>类</w:t>
                  </w:r>
                </w:p>
              </w:tc>
              <w:tc>
                <w:tcPr>
                  <w:tcW w:w="2693" w:type="dxa"/>
                  <w:vAlign w:val="center"/>
                </w:tcPr>
                <w:p w:rsidR="00667A66" w:rsidRPr="00324781" w:rsidRDefault="00667A66">
                  <w:pPr>
                    <w:pStyle w:val="af4"/>
                    <w:ind w:firstLine="0"/>
                    <w:jc w:val="center"/>
                    <w:rPr>
                      <w:szCs w:val="21"/>
                    </w:rPr>
                  </w:pPr>
                  <w:r>
                    <w:rPr>
                      <w:rFonts w:hint="eastAsia"/>
                      <w:szCs w:val="21"/>
                    </w:rPr>
                    <w:t>7</w:t>
                  </w:r>
                  <w:r>
                    <w:rPr>
                      <w:szCs w:val="21"/>
                    </w:rPr>
                    <w:t>0</w:t>
                  </w:r>
                </w:p>
              </w:tc>
              <w:tc>
                <w:tcPr>
                  <w:tcW w:w="2805" w:type="dxa"/>
                  <w:vAlign w:val="center"/>
                </w:tcPr>
                <w:p w:rsidR="00667A66" w:rsidRPr="00324781" w:rsidRDefault="00667A66">
                  <w:pPr>
                    <w:pStyle w:val="af4"/>
                    <w:ind w:firstLine="0"/>
                    <w:jc w:val="center"/>
                    <w:rPr>
                      <w:szCs w:val="21"/>
                    </w:rPr>
                  </w:pPr>
                  <w:r>
                    <w:rPr>
                      <w:rFonts w:hint="eastAsia"/>
                      <w:szCs w:val="21"/>
                    </w:rPr>
                    <w:t>5</w:t>
                  </w:r>
                  <w:r>
                    <w:rPr>
                      <w:szCs w:val="21"/>
                    </w:rPr>
                    <w:t>5</w:t>
                  </w:r>
                </w:p>
              </w:tc>
            </w:tr>
          </w:tbl>
          <w:p w:rsidR="00D4271A" w:rsidRDefault="00D4271A" w:rsidP="00D4271A">
            <w:pPr>
              <w:adjustRightInd w:val="0"/>
              <w:rPr>
                <w:rFonts w:eastAsia="黑体"/>
                <w:szCs w:val="20"/>
              </w:rPr>
            </w:pPr>
          </w:p>
          <w:p w:rsidR="00190076" w:rsidRPr="00190076" w:rsidRDefault="00E15803" w:rsidP="000D7662">
            <w:pPr>
              <w:adjustRightInd w:val="0"/>
              <w:spacing w:line="360" w:lineRule="auto"/>
              <w:rPr>
                <w:rFonts w:ascii="黑体" w:eastAsia="黑体" w:hAnsi="黑体"/>
                <w:sz w:val="24"/>
              </w:rPr>
            </w:pPr>
            <w:r>
              <w:rPr>
                <w:rFonts w:eastAsia="黑体"/>
                <w:sz w:val="24"/>
              </w:rPr>
              <w:t>4</w:t>
            </w:r>
            <w:r w:rsidR="00190076" w:rsidRPr="00A730CF">
              <w:rPr>
                <w:rFonts w:eastAsia="黑体"/>
                <w:sz w:val="24"/>
              </w:rPr>
              <w:t>.</w:t>
            </w:r>
            <w:r w:rsidR="00190076" w:rsidRPr="00190076">
              <w:rPr>
                <w:rFonts w:ascii="黑体" w:eastAsia="黑体" w:hAnsi="黑体" w:hint="eastAsia"/>
                <w:sz w:val="24"/>
              </w:rPr>
              <w:t>《挥发性有机物无组织排放控制标准》（</w:t>
            </w:r>
            <w:r w:rsidR="00190076" w:rsidRPr="00190076">
              <w:rPr>
                <w:rFonts w:eastAsia="黑体"/>
                <w:sz w:val="24"/>
              </w:rPr>
              <w:t>GB37822-2019</w:t>
            </w:r>
            <w:r w:rsidR="00190076" w:rsidRPr="00190076">
              <w:rPr>
                <w:rFonts w:eastAsia="黑体"/>
                <w:sz w:val="24"/>
              </w:rPr>
              <w:t>）</w:t>
            </w:r>
          </w:p>
          <w:p w:rsidR="00A730CF" w:rsidRPr="00402EA2" w:rsidRDefault="00E15803" w:rsidP="007C21F1">
            <w:pPr>
              <w:adjustRightInd w:val="0"/>
              <w:spacing w:line="360" w:lineRule="auto"/>
              <w:rPr>
                <w:rFonts w:eastAsia="黑体"/>
                <w:sz w:val="24"/>
              </w:rPr>
            </w:pPr>
            <w:r>
              <w:rPr>
                <w:rFonts w:eastAsia="黑体"/>
                <w:sz w:val="24"/>
              </w:rPr>
              <w:t>5</w:t>
            </w:r>
            <w:r w:rsidR="00E8446B" w:rsidRPr="008A2BD2">
              <w:rPr>
                <w:rFonts w:eastAsia="黑体"/>
                <w:sz w:val="24"/>
              </w:rPr>
              <w:t>.</w:t>
            </w:r>
            <w:r w:rsidR="00E8446B" w:rsidRPr="008A2BD2">
              <w:rPr>
                <w:rFonts w:eastAsia="黑体" w:hint="eastAsia"/>
                <w:sz w:val="24"/>
              </w:rPr>
              <w:t>《危险废物贮存污染控制标准》（</w:t>
            </w:r>
            <w:r w:rsidR="00E8446B" w:rsidRPr="008A2BD2">
              <w:rPr>
                <w:rFonts w:eastAsia="黑体"/>
                <w:sz w:val="24"/>
              </w:rPr>
              <w:t>GB18597-2001</w:t>
            </w:r>
            <w:r w:rsidR="00E8446B" w:rsidRPr="008A2BD2">
              <w:rPr>
                <w:rFonts w:eastAsia="黑体" w:hint="eastAsia"/>
                <w:sz w:val="24"/>
              </w:rPr>
              <w:t>）及其修改单</w:t>
            </w:r>
          </w:p>
        </w:tc>
      </w:tr>
      <w:tr w:rsidR="005401AE" w:rsidRPr="002805AB" w:rsidTr="00654138">
        <w:trPr>
          <w:trHeight w:val="4017"/>
          <w:jc w:val="center"/>
        </w:trPr>
        <w:tc>
          <w:tcPr>
            <w:tcW w:w="800" w:type="dxa"/>
            <w:vAlign w:val="center"/>
          </w:tcPr>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总量</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控制</w:t>
            </w:r>
          </w:p>
          <w:p w:rsidR="005401AE" w:rsidRPr="002805AB" w:rsidRDefault="005401AE">
            <w:pPr>
              <w:adjustRightInd w:val="0"/>
              <w:snapToGrid w:val="0"/>
              <w:jc w:val="center"/>
              <w:rPr>
                <w:rFonts w:ascii="宋体" w:hAnsi="宋体" w:cs="宋体"/>
                <w:kern w:val="0"/>
                <w:szCs w:val="21"/>
              </w:rPr>
            </w:pPr>
            <w:r w:rsidRPr="002805AB">
              <w:rPr>
                <w:rFonts w:ascii="宋体" w:hAnsi="宋体" w:cs="宋体" w:hint="eastAsia"/>
                <w:kern w:val="0"/>
                <w:szCs w:val="21"/>
              </w:rPr>
              <w:t>指标</w:t>
            </w:r>
          </w:p>
        </w:tc>
        <w:tc>
          <w:tcPr>
            <w:tcW w:w="8190" w:type="dxa"/>
            <w:vAlign w:val="center"/>
          </w:tcPr>
          <w:p w:rsidR="004715FB" w:rsidRPr="00D61DB7" w:rsidRDefault="004715FB" w:rsidP="00DB2FEB">
            <w:pPr>
              <w:adjustRightInd w:val="0"/>
              <w:snapToGrid w:val="0"/>
              <w:spacing w:line="420" w:lineRule="auto"/>
              <w:ind w:firstLineChars="200" w:firstLine="480"/>
              <w:jc w:val="left"/>
              <w:rPr>
                <w:rFonts w:hAnsi="宋体"/>
                <w:kern w:val="0"/>
                <w:sz w:val="24"/>
              </w:rPr>
            </w:pPr>
            <w:r w:rsidRPr="00D61DB7">
              <w:rPr>
                <w:kern w:val="0"/>
                <w:sz w:val="24"/>
              </w:rPr>
              <w:t>1</w:t>
            </w:r>
            <w:r w:rsidRPr="00D61DB7">
              <w:rPr>
                <w:rFonts w:hAnsi="宋体"/>
                <w:kern w:val="0"/>
                <w:sz w:val="24"/>
              </w:rPr>
              <w:t>、废气总量控制指标</w:t>
            </w:r>
          </w:p>
          <w:p w:rsidR="003C0C1E" w:rsidRPr="00D61DB7" w:rsidRDefault="00432DCE" w:rsidP="00432DCE">
            <w:pPr>
              <w:adjustRightInd w:val="0"/>
              <w:snapToGrid w:val="0"/>
              <w:spacing w:line="420" w:lineRule="auto"/>
              <w:ind w:firstLineChars="200" w:firstLine="480"/>
              <w:jc w:val="left"/>
              <w:rPr>
                <w:kern w:val="0"/>
                <w:sz w:val="24"/>
              </w:rPr>
            </w:pPr>
            <w:r w:rsidRPr="00D61DB7">
              <w:rPr>
                <w:rFonts w:hint="eastAsia"/>
                <w:kern w:val="0"/>
                <w:sz w:val="24"/>
              </w:rPr>
              <w:t>本项目</w:t>
            </w:r>
            <w:r w:rsidR="00B5177C" w:rsidRPr="00D61DB7">
              <w:rPr>
                <w:rFonts w:hint="eastAsia"/>
                <w:kern w:val="0"/>
                <w:sz w:val="24"/>
              </w:rPr>
              <w:t>V</w:t>
            </w:r>
            <w:r w:rsidR="00B5177C" w:rsidRPr="00D61DB7">
              <w:rPr>
                <w:kern w:val="0"/>
                <w:sz w:val="24"/>
              </w:rPr>
              <w:t>OC</w:t>
            </w:r>
            <w:r w:rsidR="00B5177C" w:rsidRPr="00D61DB7">
              <w:rPr>
                <w:rFonts w:hint="eastAsia"/>
                <w:kern w:val="0"/>
                <w:sz w:val="24"/>
              </w:rPr>
              <w:t>s</w:t>
            </w:r>
            <w:r w:rsidRPr="00D61DB7">
              <w:rPr>
                <w:rFonts w:hint="eastAsia"/>
                <w:kern w:val="0"/>
                <w:sz w:val="24"/>
              </w:rPr>
              <w:t>排放量为</w:t>
            </w:r>
            <w:r w:rsidR="005814E4" w:rsidRPr="00D61DB7">
              <w:rPr>
                <w:rFonts w:hint="eastAsia"/>
                <w:kern w:val="0"/>
                <w:sz w:val="24"/>
              </w:rPr>
              <w:t>0.</w:t>
            </w:r>
            <w:r w:rsidR="006E2B8B" w:rsidRPr="00D61DB7">
              <w:rPr>
                <w:kern w:val="0"/>
                <w:sz w:val="24"/>
              </w:rPr>
              <w:t>0</w:t>
            </w:r>
            <w:r w:rsidR="00D61DB7" w:rsidRPr="00D61DB7">
              <w:rPr>
                <w:kern w:val="0"/>
                <w:sz w:val="24"/>
              </w:rPr>
              <w:t>648</w:t>
            </w:r>
            <w:r w:rsidRPr="00D61DB7">
              <w:rPr>
                <w:rFonts w:hint="eastAsia"/>
                <w:kern w:val="0"/>
                <w:sz w:val="24"/>
              </w:rPr>
              <w:t>t/a</w:t>
            </w:r>
            <w:r w:rsidRPr="00D61DB7">
              <w:rPr>
                <w:rFonts w:hint="eastAsia"/>
                <w:kern w:val="0"/>
                <w:sz w:val="24"/>
              </w:rPr>
              <w:t>。</w:t>
            </w:r>
            <w:r w:rsidR="003C0C1E" w:rsidRPr="00D61DB7">
              <w:rPr>
                <w:rFonts w:hint="eastAsia"/>
                <w:kern w:val="0"/>
                <w:sz w:val="24"/>
              </w:rPr>
              <w:t>孟津县于</w:t>
            </w:r>
            <w:r w:rsidR="003C0C1E" w:rsidRPr="00D61DB7">
              <w:rPr>
                <w:rFonts w:hint="eastAsia"/>
                <w:kern w:val="0"/>
                <w:sz w:val="24"/>
              </w:rPr>
              <w:t>2020</w:t>
            </w:r>
            <w:r w:rsidR="003C0C1E" w:rsidRPr="00D61DB7">
              <w:rPr>
                <w:rFonts w:hint="eastAsia"/>
                <w:kern w:val="0"/>
                <w:sz w:val="24"/>
              </w:rPr>
              <w:t>年对洛阳熔拓焦化有限责任公司</w:t>
            </w:r>
            <w:r w:rsidR="003C0C1E" w:rsidRPr="00D61DB7">
              <w:rPr>
                <w:rFonts w:hint="eastAsia"/>
                <w:kern w:val="0"/>
                <w:sz w:val="24"/>
              </w:rPr>
              <w:t>100</w:t>
            </w:r>
            <w:r w:rsidR="003C0C1E" w:rsidRPr="00D61DB7">
              <w:rPr>
                <w:rFonts w:hint="eastAsia"/>
                <w:kern w:val="0"/>
                <w:sz w:val="24"/>
              </w:rPr>
              <w:t>万吨</w:t>
            </w:r>
            <w:r w:rsidR="003C0C1E" w:rsidRPr="00D61DB7">
              <w:rPr>
                <w:rFonts w:hint="eastAsia"/>
                <w:kern w:val="0"/>
                <w:sz w:val="24"/>
              </w:rPr>
              <w:t>/</w:t>
            </w:r>
            <w:r w:rsidR="003C0C1E" w:rsidRPr="00D61DB7">
              <w:rPr>
                <w:rFonts w:hint="eastAsia"/>
                <w:kern w:val="0"/>
                <w:sz w:val="24"/>
              </w:rPr>
              <w:t>年冶金焦项目实施了关停，</w:t>
            </w:r>
            <w:r w:rsidR="00B00A46" w:rsidRPr="00D61DB7">
              <w:rPr>
                <w:rFonts w:hint="eastAsia"/>
                <w:sz w:val="24"/>
              </w:rPr>
              <w:t>VOCs</w:t>
            </w:r>
            <w:r w:rsidR="00B00A46" w:rsidRPr="00D61DB7">
              <w:rPr>
                <w:rFonts w:hint="eastAsia"/>
                <w:sz w:val="24"/>
              </w:rPr>
              <w:t>减排量为</w:t>
            </w:r>
            <w:r w:rsidR="00B00A46" w:rsidRPr="00D61DB7">
              <w:rPr>
                <w:rFonts w:hint="eastAsia"/>
                <w:sz w:val="24"/>
              </w:rPr>
              <w:t>920.44t</w:t>
            </w:r>
            <w:r w:rsidR="003C0C1E" w:rsidRPr="00D61DB7">
              <w:rPr>
                <w:rFonts w:hint="eastAsia"/>
                <w:kern w:val="0"/>
                <w:sz w:val="24"/>
              </w:rPr>
              <w:t>，本项目</w:t>
            </w:r>
            <w:r w:rsidR="00B00A46" w:rsidRPr="00D61DB7">
              <w:rPr>
                <w:rFonts w:hint="eastAsia"/>
                <w:kern w:val="0"/>
                <w:sz w:val="24"/>
              </w:rPr>
              <w:t>V</w:t>
            </w:r>
            <w:r w:rsidR="00B00A46" w:rsidRPr="00D61DB7">
              <w:rPr>
                <w:kern w:val="0"/>
                <w:sz w:val="24"/>
              </w:rPr>
              <w:t>OC</w:t>
            </w:r>
            <w:r w:rsidR="00B00A46" w:rsidRPr="00D61DB7">
              <w:rPr>
                <w:rFonts w:hint="eastAsia"/>
                <w:kern w:val="0"/>
                <w:sz w:val="24"/>
              </w:rPr>
              <w:t>s</w:t>
            </w:r>
            <w:r w:rsidR="003C0C1E" w:rsidRPr="00D61DB7">
              <w:rPr>
                <w:rFonts w:hint="eastAsia"/>
                <w:kern w:val="0"/>
                <w:sz w:val="24"/>
              </w:rPr>
              <w:t>可从中</w:t>
            </w:r>
            <w:r w:rsidR="006E2B8B" w:rsidRPr="00D61DB7">
              <w:rPr>
                <w:rFonts w:hint="eastAsia"/>
                <w:kern w:val="0"/>
                <w:sz w:val="24"/>
              </w:rPr>
              <w:t>倍量</w:t>
            </w:r>
            <w:r w:rsidR="003C0C1E" w:rsidRPr="00D61DB7">
              <w:rPr>
                <w:rFonts w:hint="eastAsia"/>
                <w:kern w:val="0"/>
                <w:sz w:val="24"/>
              </w:rPr>
              <w:t>替代削减。</w:t>
            </w:r>
          </w:p>
          <w:p w:rsidR="004715FB" w:rsidRPr="00773871" w:rsidRDefault="004715FB" w:rsidP="004715FB">
            <w:pPr>
              <w:adjustRightInd w:val="0"/>
              <w:snapToGrid w:val="0"/>
              <w:spacing w:line="420" w:lineRule="auto"/>
              <w:ind w:firstLineChars="200" w:firstLine="480"/>
              <w:jc w:val="left"/>
              <w:rPr>
                <w:kern w:val="0"/>
                <w:sz w:val="24"/>
              </w:rPr>
            </w:pPr>
            <w:r w:rsidRPr="00773871">
              <w:rPr>
                <w:kern w:val="0"/>
                <w:sz w:val="24"/>
              </w:rPr>
              <w:t>2</w:t>
            </w:r>
            <w:r w:rsidRPr="00773871">
              <w:rPr>
                <w:rFonts w:hAnsi="宋体"/>
                <w:kern w:val="0"/>
                <w:sz w:val="24"/>
              </w:rPr>
              <w:t>、废水总量控制指标</w:t>
            </w:r>
          </w:p>
          <w:p w:rsidR="00004214" w:rsidRDefault="004715FB" w:rsidP="0067759D">
            <w:pPr>
              <w:spacing w:line="420" w:lineRule="auto"/>
              <w:ind w:firstLineChars="200" w:firstLine="480"/>
              <w:rPr>
                <w:sz w:val="24"/>
              </w:rPr>
            </w:pPr>
            <w:r w:rsidRPr="00773871">
              <w:rPr>
                <w:rFonts w:hAnsi="宋体"/>
                <w:kern w:val="0"/>
                <w:sz w:val="24"/>
              </w:rPr>
              <w:t>本项目</w:t>
            </w:r>
            <w:r w:rsidR="00773871" w:rsidRPr="00773871">
              <w:rPr>
                <w:rFonts w:hAnsi="宋体" w:hint="eastAsia"/>
                <w:kern w:val="0"/>
                <w:sz w:val="24"/>
              </w:rPr>
              <w:t>生产废水沉淀处理后用于厂区绿化；新增</w:t>
            </w:r>
            <w:r w:rsidR="00A5462C" w:rsidRPr="00773871">
              <w:rPr>
                <w:rFonts w:hAnsi="宋体" w:hint="eastAsia"/>
                <w:kern w:val="0"/>
                <w:sz w:val="24"/>
              </w:rPr>
              <w:t>生活污水</w:t>
            </w:r>
            <w:r w:rsidR="00A5462C" w:rsidRPr="00773871">
              <w:rPr>
                <w:sz w:val="24"/>
              </w:rPr>
              <w:t>COD</w:t>
            </w:r>
            <w:r w:rsidR="00A5462C" w:rsidRPr="00773871">
              <w:rPr>
                <w:rFonts w:hint="eastAsia"/>
                <w:sz w:val="24"/>
              </w:rPr>
              <w:t>排放量为</w:t>
            </w:r>
            <w:r w:rsidR="00E32C9B" w:rsidRPr="00773871">
              <w:rPr>
                <w:rFonts w:hint="eastAsia"/>
                <w:sz w:val="24"/>
              </w:rPr>
              <w:t>0.0</w:t>
            </w:r>
            <w:r w:rsidR="00773871" w:rsidRPr="00773871">
              <w:rPr>
                <w:sz w:val="24"/>
              </w:rPr>
              <w:t>269</w:t>
            </w:r>
            <w:r w:rsidR="00A5462C" w:rsidRPr="00773871">
              <w:rPr>
                <w:sz w:val="24"/>
              </w:rPr>
              <w:t>t/a</w:t>
            </w:r>
            <w:r w:rsidR="00A5462C" w:rsidRPr="00773871">
              <w:rPr>
                <w:rFonts w:hint="eastAsia"/>
                <w:sz w:val="24"/>
              </w:rPr>
              <w:t>、氨氮排放量为</w:t>
            </w:r>
            <w:r w:rsidR="00A5462C" w:rsidRPr="00773871">
              <w:rPr>
                <w:sz w:val="24"/>
              </w:rPr>
              <w:t>0.00</w:t>
            </w:r>
            <w:r w:rsidR="00773871" w:rsidRPr="00773871">
              <w:rPr>
                <w:sz w:val="24"/>
              </w:rPr>
              <w:t>28</w:t>
            </w:r>
            <w:r w:rsidR="00A5462C" w:rsidRPr="00773871">
              <w:rPr>
                <w:sz w:val="24"/>
              </w:rPr>
              <w:t>t/a</w:t>
            </w:r>
            <w:r w:rsidR="00A5462C" w:rsidRPr="00773871">
              <w:rPr>
                <w:rFonts w:hint="eastAsia"/>
                <w:sz w:val="24"/>
              </w:rPr>
              <w:t>，生活污水经厂区化粪池处理</w:t>
            </w:r>
            <w:r w:rsidR="00773871" w:rsidRPr="00773871">
              <w:rPr>
                <w:rFonts w:hint="eastAsia"/>
                <w:sz w:val="24"/>
              </w:rPr>
              <w:t>后近期</w:t>
            </w:r>
            <w:r w:rsidR="00773871" w:rsidRPr="00773871">
              <w:rPr>
                <w:rFonts w:hint="eastAsia"/>
                <w:bCs/>
                <w:sz w:val="24"/>
              </w:rPr>
              <w:t>定期</w:t>
            </w:r>
            <w:r w:rsidR="00773871" w:rsidRPr="00773871">
              <w:rPr>
                <w:rFonts w:hint="eastAsia"/>
                <w:bCs/>
                <w:sz w:val="24"/>
              </w:rPr>
              <w:lastRenderedPageBreak/>
              <w:t>清掏用于农田施肥；远期待污水管网铺设到位时，经污水管网进入朝阳镇污水处理厂</w:t>
            </w:r>
            <w:r w:rsidR="00A5462C" w:rsidRPr="00773871">
              <w:rPr>
                <w:rFonts w:hint="eastAsia"/>
                <w:sz w:val="24"/>
              </w:rPr>
              <w:t>，</w:t>
            </w:r>
            <w:r w:rsidR="00A5462C" w:rsidRPr="00773871">
              <w:rPr>
                <w:sz w:val="24"/>
              </w:rPr>
              <w:t>COD</w:t>
            </w:r>
            <w:r w:rsidR="00A5462C" w:rsidRPr="00773871">
              <w:rPr>
                <w:rFonts w:hint="eastAsia"/>
                <w:sz w:val="24"/>
              </w:rPr>
              <w:t>、氨氮排放量纳入</w:t>
            </w:r>
            <w:r w:rsidR="00773871" w:rsidRPr="00773871">
              <w:rPr>
                <w:rFonts w:hint="eastAsia"/>
                <w:sz w:val="24"/>
              </w:rPr>
              <w:t>朝阳</w:t>
            </w:r>
            <w:r w:rsidR="00054C96" w:rsidRPr="00773871">
              <w:rPr>
                <w:rFonts w:hint="eastAsia"/>
                <w:sz w:val="24"/>
              </w:rPr>
              <w:t>镇</w:t>
            </w:r>
            <w:r w:rsidR="00A5462C" w:rsidRPr="00773871">
              <w:rPr>
                <w:rFonts w:hint="eastAsia"/>
                <w:sz w:val="24"/>
              </w:rPr>
              <w:t>污水处理厂总量控制指标进行管理，根据河南省生态环境厅关于印发《建设项目主要污染物排放总量指标管理工作内部规程》的通知（</w:t>
            </w:r>
            <w:r w:rsidR="00A5462C" w:rsidRPr="00773871">
              <w:rPr>
                <w:sz w:val="24"/>
              </w:rPr>
              <w:t>2020</w:t>
            </w:r>
            <w:r w:rsidR="00A5462C" w:rsidRPr="00773871">
              <w:rPr>
                <w:rFonts w:hint="eastAsia"/>
                <w:sz w:val="24"/>
              </w:rPr>
              <w:t>年</w:t>
            </w:r>
            <w:r w:rsidR="00A5462C" w:rsidRPr="00773871">
              <w:rPr>
                <w:sz w:val="24"/>
              </w:rPr>
              <w:t>5</w:t>
            </w:r>
            <w:r w:rsidR="00A5462C" w:rsidRPr="00773871">
              <w:rPr>
                <w:rFonts w:hint="eastAsia"/>
                <w:sz w:val="24"/>
              </w:rPr>
              <w:t>月</w:t>
            </w:r>
            <w:r w:rsidR="00A5462C" w:rsidRPr="00773871">
              <w:rPr>
                <w:sz w:val="24"/>
              </w:rPr>
              <w:t>27</w:t>
            </w:r>
            <w:r w:rsidR="00A5462C" w:rsidRPr="00773871">
              <w:rPr>
                <w:rFonts w:hint="eastAsia"/>
                <w:sz w:val="24"/>
              </w:rPr>
              <w:t>日），本项目不再申请有关重点污染物排放预支增量。</w:t>
            </w: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773871" w:rsidRDefault="00773871" w:rsidP="0067759D">
            <w:pPr>
              <w:spacing w:line="420" w:lineRule="auto"/>
              <w:ind w:firstLineChars="200" w:firstLine="480"/>
              <w:rPr>
                <w:sz w:val="24"/>
              </w:rPr>
            </w:pPr>
          </w:p>
          <w:p w:rsidR="00A730CF" w:rsidRDefault="00A730CF" w:rsidP="0067759D">
            <w:pPr>
              <w:spacing w:line="420" w:lineRule="auto"/>
              <w:ind w:firstLineChars="200" w:firstLine="480"/>
              <w:rPr>
                <w:sz w:val="24"/>
              </w:rPr>
            </w:pPr>
          </w:p>
          <w:p w:rsidR="00A730CF" w:rsidRPr="0057285D" w:rsidRDefault="00A730CF" w:rsidP="0067759D">
            <w:pPr>
              <w:spacing w:line="420" w:lineRule="auto"/>
              <w:ind w:firstLineChars="200" w:firstLine="480"/>
              <w:rPr>
                <w:sz w:val="24"/>
              </w:rPr>
            </w:pPr>
          </w:p>
        </w:tc>
      </w:tr>
    </w:tbl>
    <w:p w:rsidR="00E72A06" w:rsidRDefault="00E72A06" w:rsidP="00E72A06">
      <w:pPr>
        <w:pStyle w:val="a8"/>
        <w:jc w:val="center"/>
        <w:outlineLvl w:val="0"/>
        <w:rPr>
          <w:rFonts w:ascii="黑体" w:eastAsia="黑体" w:hAnsi="黑体"/>
          <w:snapToGrid w:val="0"/>
          <w:sz w:val="30"/>
          <w:szCs w:val="30"/>
        </w:rPr>
        <w:sectPr w:rsidR="00E72A06">
          <w:pgSz w:w="11907" w:h="16840"/>
          <w:pgMar w:top="1701" w:right="1531" w:bottom="2127" w:left="1531" w:header="851" w:footer="851" w:gutter="0"/>
          <w:cols w:space="720"/>
          <w:docGrid w:linePitch="312"/>
        </w:sectPr>
      </w:pPr>
    </w:p>
    <w:p w:rsidR="005401AE" w:rsidRPr="00CE5393" w:rsidRDefault="005401AE" w:rsidP="00E72A06">
      <w:pPr>
        <w:pStyle w:val="a8"/>
        <w:jc w:val="center"/>
        <w:outlineLvl w:val="0"/>
        <w:rPr>
          <w:rFonts w:ascii="黑体" w:eastAsia="黑体" w:hAnsi="黑体"/>
          <w:snapToGrid w:val="0"/>
          <w:sz w:val="30"/>
          <w:szCs w:val="30"/>
        </w:rPr>
      </w:pPr>
      <w:r w:rsidRPr="00CE5393">
        <w:rPr>
          <w:rFonts w:ascii="黑体" w:eastAsia="黑体" w:hAnsi="黑体" w:hint="eastAsia"/>
          <w:snapToGrid w:val="0"/>
          <w:sz w:val="30"/>
          <w:szCs w:val="30"/>
        </w:rPr>
        <w:lastRenderedPageBreak/>
        <w:t>四、主要环境影响和保护措施</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746"/>
        <w:gridCol w:w="8162"/>
      </w:tblGrid>
      <w:tr w:rsidR="005401AE" w:rsidRPr="002805AB" w:rsidTr="00F5210E">
        <w:trPr>
          <w:trHeight w:val="2153"/>
          <w:jc w:val="center"/>
        </w:trPr>
        <w:tc>
          <w:tcPr>
            <w:tcW w:w="746" w:type="dxa"/>
            <w:tcMar>
              <w:left w:w="28" w:type="dxa"/>
              <w:right w:w="28" w:type="dxa"/>
            </w:tcMar>
            <w:vAlign w:val="center"/>
          </w:tcPr>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施工</w:t>
            </w:r>
          </w:p>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期环</w:t>
            </w:r>
          </w:p>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境保</w:t>
            </w:r>
          </w:p>
          <w:p w:rsidR="007B72B8" w:rsidRPr="006C1300" w:rsidRDefault="005401AE" w:rsidP="00082231">
            <w:pPr>
              <w:pStyle w:val="a8"/>
              <w:adjustRightInd w:val="0"/>
              <w:snapToGrid w:val="0"/>
              <w:spacing w:before="0" w:beforeAutospacing="0" w:after="0" w:afterAutospacing="0"/>
              <w:jc w:val="center"/>
              <w:rPr>
                <w:rFonts w:cs="宋体"/>
                <w:kern w:val="2"/>
                <w:sz w:val="21"/>
                <w:szCs w:val="21"/>
              </w:rPr>
            </w:pPr>
            <w:r w:rsidRPr="006C1300">
              <w:rPr>
                <w:rFonts w:cs="宋体" w:hint="eastAsia"/>
                <w:kern w:val="2"/>
                <w:sz w:val="21"/>
                <w:szCs w:val="21"/>
              </w:rPr>
              <w:t>护措</w:t>
            </w:r>
          </w:p>
          <w:p w:rsidR="005401AE" w:rsidRPr="006C1300" w:rsidRDefault="005401AE" w:rsidP="00082231">
            <w:pPr>
              <w:pStyle w:val="a8"/>
              <w:adjustRightInd w:val="0"/>
              <w:snapToGrid w:val="0"/>
              <w:spacing w:before="0" w:beforeAutospacing="0" w:after="0" w:afterAutospacing="0"/>
              <w:jc w:val="center"/>
              <w:rPr>
                <w:rFonts w:cs="宋体"/>
                <w:bCs/>
                <w:kern w:val="2"/>
                <w:sz w:val="21"/>
                <w:szCs w:val="21"/>
              </w:rPr>
            </w:pPr>
            <w:r w:rsidRPr="006C1300">
              <w:rPr>
                <w:rFonts w:cs="宋体" w:hint="eastAsia"/>
                <w:kern w:val="2"/>
                <w:sz w:val="21"/>
                <w:szCs w:val="21"/>
              </w:rPr>
              <w:t>施</w:t>
            </w:r>
          </w:p>
        </w:tc>
        <w:tc>
          <w:tcPr>
            <w:tcW w:w="8162" w:type="dxa"/>
            <w:vAlign w:val="center"/>
          </w:tcPr>
          <w:p w:rsidR="005401AE" w:rsidRPr="00315460" w:rsidRDefault="00315460" w:rsidP="00C27CB2">
            <w:pPr>
              <w:spacing w:line="420" w:lineRule="auto"/>
              <w:ind w:firstLine="480"/>
              <w:jc w:val="left"/>
              <w:rPr>
                <w:rFonts w:ascii="宋体" w:hAnsi="宋体"/>
                <w:sz w:val="24"/>
              </w:rPr>
            </w:pPr>
            <w:r w:rsidRPr="00315460">
              <w:rPr>
                <w:rFonts w:hint="eastAsia"/>
                <w:bCs/>
                <w:color w:val="000000"/>
                <w:sz w:val="24"/>
              </w:rPr>
              <w:t>本项目</w:t>
            </w:r>
            <w:r>
              <w:rPr>
                <w:rFonts w:hint="eastAsia"/>
                <w:bCs/>
                <w:color w:val="000000"/>
                <w:sz w:val="24"/>
              </w:rPr>
              <w:t>为</w:t>
            </w:r>
            <w:r w:rsidR="00B00A46">
              <w:rPr>
                <w:rFonts w:hint="eastAsia"/>
                <w:bCs/>
                <w:color w:val="000000"/>
                <w:sz w:val="24"/>
              </w:rPr>
              <w:t>租赁闲置</w:t>
            </w:r>
            <w:r w:rsidR="005C7849">
              <w:rPr>
                <w:rFonts w:hint="eastAsia"/>
                <w:bCs/>
                <w:color w:val="000000"/>
                <w:sz w:val="24"/>
              </w:rPr>
              <w:t>厂房进行生产</w:t>
            </w:r>
            <w:r w:rsidRPr="00315460">
              <w:rPr>
                <w:rFonts w:hint="eastAsia"/>
                <w:bCs/>
                <w:color w:val="000000"/>
                <w:sz w:val="24"/>
              </w:rPr>
              <w:t>，</w:t>
            </w:r>
            <w:r w:rsidRPr="00315460">
              <w:rPr>
                <w:rFonts w:hint="eastAsia"/>
                <w:color w:val="000000"/>
                <w:sz w:val="24"/>
              </w:rPr>
              <w:t>不涉及土建工程。</w:t>
            </w:r>
            <w:r w:rsidR="00C27CB2">
              <w:rPr>
                <w:rFonts w:hint="eastAsia"/>
                <w:color w:val="000000"/>
                <w:sz w:val="24"/>
              </w:rPr>
              <w:t>施工期主要工作是设备安装，工程量较小且在密闭车间内进行，施工期影响主要为噪声影响，环评要求建设单位合理安排施工时间，夜间不施工，采取措施后施工期基本不会对周围环境产生影响</w:t>
            </w:r>
            <w:r w:rsidR="00C27CB2">
              <w:rPr>
                <w:rFonts w:ascii="宋体" w:hAnsi="宋体" w:hint="eastAsia"/>
                <w:sz w:val="24"/>
              </w:rPr>
              <w:t>。</w:t>
            </w:r>
          </w:p>
        </w:tc>
      </w:tr>
      <w:tr w:rsidR="00077682" w:rsidRPr="002805AB" w:rsidTr="00315460">
        <w:trPr>
          <w:trHeight w:val="2423"/>
          <w:jc w:val="center"/>
        </w:trPr>
        <w:tc>
          <w:tcPr>
            <w:tcW w:w="746" w:type="dxa"/>
            <w:tcMar>
              <w:left w:w="28" w:type="dxa"/>
              <w:right w:w="28" w:type="dxa"/>
            </w:tcMar>
            <w:vAlign w:val="center"/>
          </w:tcPr>
          <w:p w:rsidR="00077682" w:rsidRDefault="00077682" w:rsidP="00077682">
            <w:pPr>
              <w:adjustRightInd w:val="0"/>
              <w:snapToGrid w:val="0"/>
              <w:jc w:val="center"/>
              <w:rPr>
                <w:rFonts w:ascii="宋体" w:hAnsi="宋体" w:cs="宋体"/>
                <w:bCs/>
                <w:szCs w:val="21"/>
              </w:rPr>
            </w:pPr>
            <w:r w:rsidRPr="00A0501B">
              <w:rPr>
                <w:rFonts w:ascii="宋体" w:hAnsi="宋体" w:cs="宋体" w:hint="eastAsia"/>
                <w:bCs/>
                <w:szCs w:val="21"/>
              </w:rPr>
              <w:t>运营</w:t>
            </w:r>
          </w:p>
          <w:p w:rsidR="00077682" w:rsidRDefault="00077682" w:rsidP="00077682">
            <w:pPr>
              <w:adjustRightInd w:val="0"/>
              <w:snapToGrid w:val="0"/>
              <w:jc w:val="center"/>
              <w:rPr>
                <w:rFonts w:ascii="宋体" w:hAnsi="宋体" w:cs="宋体"/>
                <w:bCs/>
                <w:szCs w:val="21"/>
              </w:rPr>
            </w:pPr>
            <w:r w:rsidRPr="00A0501B">
              <w:rPr>
                <w:rFonts w:ascii="宋体" w:hAnsi="宋体" w:cs="宋体" w:hint="eastAsia"/>
                <w:bCs/>
                <w:szCs w:val="21"/>
              </w:rPr>
              <w:t>期环</w:t>
            </w:r>
          </w:p>
          <w:p w:rsidR="00077682" w:rsidRDefault="00077682" w:rsidP="00077682">
            <w:pPr>
              <w:adjustRightInd w:val="0"/>
              <w:snapToGrid w:val="0"/>
              <w:jc w:val="center"/>
              <w:rPr>
                <w:rFonts w:ascii="宋体" w:hAnsi="宋体" w:cs="宋体"/>
                <w:bCs/>
                <w:szCs w:val="21"/>
              </w:rPr>
            </w:pPr>
            <w:r w:rsidRPr="00A0501B">
              <w:rPr>
                <w:rFonts w:ascii="宋体" w:hAnsi="宋体" w:cs="宋体" w:hint="eastAsia"/>
                <w:bCs/>
                <w:szCs w:val="21"/>
              </w:rPr>
              <w:t>境影</w:t>
            </w:r>
          </w:p>
          <w:p w:rsidR="00077682" w:rsidRDefault="00077682" w:rsidP="00077682">
            <w:pPr>
              <w:adjustRightInd w:val="0"/>
              <w:snapToGrid w:val="0"/>
              <w:jc w:val="center"/>
              <w:rPr>
                <w:rFonts w:ascii="宋体" w:hAnsi="宋体" w:cs="宋体"/>
                <w:bCs/>
                <w:szCs w:val="21"/>
              </w:rPr>
            </w:pPr>
            <w:r w:rsidRPr="00A0501B">
              <w:rPr>
                <w:rFonts w:ascii="宋体" w:hAnsi="宋体" w:cs="宋体" w:hint="eastAsia"/>
                <w:bCs/>
                <w:szCs w:val="21"/>
              </w:rPr>
              <w:t>响和</w:t>
            </w:r>
          </w:p>
          <w:p w:rsidR="00077682" w:rsidRDefault="00077682" w:rsidP="00077682">
            <w:pPr>
              <w:adjustRightInd w:val="0"/>
              <w:snapToGrid w:val="0"/>
              <w:jc w:val="center"/>
              <w:rPr>
                <w:rFonts w:ascii="宋体" w:hAnsi="宋体" w:cs="宋体"/>
                <w:bCs/>
                <w:szCs w:val="21"/>
              </w:rPr>
            </w:pPr>
            <w:r w:rsidRPr="00A0501B">
              <w:rPr>
                <w:rFonts w:ascii="宋体" w:hAnsi="宋体" w:cs="宋体" w:hint="eastAsia"/>
                <w:bCs/>
                <w:szCs w:val="21"/>
              </w:rPr>
              <w:t>保护</w:t>
            </w:r>
          </w:p>
          <w:p w:rsidR="00077682" w:rsidRPr="006C1300" w:rsidRDefault="00077682" w:rsidP="00077682">
            <w:pPr>
              <w:pStyle w:val="a8"/>
              <w:adjustRightInd w:val="0"/>
              <w:snapToGrid w:val="0"/>
              <w:spacing w:before="0" w:beforeAutospacing="0" w:after="0" w:afterAutospacing="0"/>
              <w:jc w:val="center"/>
              <w:rPr>
                <w:rFonts w:cs="宋体"/>
                <w:kern w:val="2"/>
                <w:sz w:val="21"/>
                <w:szCs w:val="21"/>
              </w:rPr>
            </w:pPr>
            <w:r w:rsidRPr="00A0501B">
              <w:rPr>
                <w:rFonts w:cs="宋体" w:hint="eastAsia"/>
                <w:bCs/>
                <w:szCs w:val="21"/>
              </w:rPr>
              <w:t>措施</w:t>
            </w:r>
          </w:p>
        </w:tc>
        <w:tc>
          <w:tcPr>
            <w:tcW w:w="8162" w:type="dxa"/>
            <w:vAlign w:val="center"/>
          </w:tcPr>
          <w:p w:rsidR="00077682" w:rsidRPr="00053A6C" w:rsidRDefault="00077682" w:rsidP="00077682">
            <w:pPr>
              <w:adjustRightInd w:val="0"/>
              <w:snapToGrid w:val="0"/>
              <w:spacing w:line="420" w:lineRule="auto"/>
              <w:rPr>
                <w:rFonts w:ascii="黑体" w:eastAsia="黑体" w:hAnsi="黑体"/>
                <w:color w:val="000000"/>
                <w:sz w:val="28"/>
                <w:szCs w:val="28"/>
              </w:rPr>
            </w:pPr>
            <w:r w:rsidRPr="00053A6C">
              <w:rPr>
                <w:rFonts w:ascii="黑体" w:eastAsia="黑体" w:hAnsi="黑体" w:cs="宋体" w:hint="eastAsia"/>
                <w:bCs/>
                <w:spacing w:val="-10"/>
                <w:sz w:val="28"/>
                <w:szCs w:val="28"/>
              </w:rPr>
              <w:t>一</w:t>
            </w:r>
            <w:r w:rsidRPr="00053A6C">
              <w:rPr>
                <w:rFonts w:ascii="黑体" w:eastAsia="黑体" w:hAnsi="黑体" w:hint="eastAsia"/>
                <w:color w:val="000000"/>
                <w:sz w:val="28"/>
                <w:szCs w:val="28"/>
              </w:rPr>
              <w:t>、大气环境影响分析</w:t>
            </w:r>
          </w:p>
          <w:p w:rsidR="00077682" w:rsidRDefault="00077682" w:rsidP="00F5210E">
            <w:pPr>
              <w:adjustRightInd w:val="0"/>
              <w:snapToGrid w:val="0"/>
              <w:spacing w:line="360" w:lineRule="auto"/>
              <w:rPr>
                <w:color w:val="000000"/>
                <w:sz w:val="24"/>
              </w:rPr>
            </w:pPr>
            <w:r w:rsidRPr="00D000A0">
              <w:rPr>
                <w:rFonts w:hint="eastAsia"/>
                <w:color w:val="000000"/>
                <w:sz w:val="24"/>
              </w:rPr>
              <w:t>1</w:t>
            </w:r>
            <w:r w:rsidRPr="00D000A0">
              <w:rPr>
                <w:rFonts w:hint="eastAsia"/>
                <w:color w:val="000000"/>
                <w:sz w:val="24"/>
              </w:rPr>
              <w:t>、废气</w:t>
            </w:r>
            <w:r w:rsidR="00DA2281">
              <w:rPr>
                <w:rFonts w:hint="eastAsia"/>
                <w:color w:val="000000"/>
                <w:sz w:val="24"/>
              </w:rPr>
              <w:t>污染源</w:t>
            </w:r>
          </w:p>
          <w:p w:rsidR="00C9117E" w:rsidRDefault="00077682" w:rsidP="00077682">
            <w:pPr>
              <w:adjustRightInd w:val="0"/>
              <w:snapToGrid w:val="0"/>
              <w:spacing w:line="420" w:lineRule="auto"/>
              <w:ind w:firstLineChars="150" w:firstLine="360"/>
              <w:rPr>
                <w:color w:val="000000"/>
                <w:sz w:val="24"/>
              </w:rPr>
            </w:pPr>
            <w:r>
              <w:rPr>
                <w:rFonts w:hint="eastAsia"/>
                <w:color w:val="000000"/>
                <w:sz w:val="24"/>
              </w:rPr>
              <w:t>项目废气污染源主要为</w:t>
            </w:r>
            <w:r w:rsidR="000F478B">
              <w:rPr>
                <w:rFonts w:hint="eastAsia"/>
                <w:color w:val="000000"/>
                <w:sz w:val="24"/>
              </w:rPr>
              <w:t>涂布、封胶</w:t>
            </w:r>
            <w:r>
              <w:rPr>
                <w:rFonts w:hint="eastAsia"/>
                <w:color w:val="000000"/>
                <w:sz w:val="24"/>
              </w:rPr>
              <w:t>过程中产生的</w:t>
            </w:r>
            <w:r w:rsidR="000F478B">
              <w:rPr>
                <w:rFonts w:hint="eastAsia"/>
                <w:color w:val="000000"/>
                <w:sz w:val="24"/>
              </w:rPr>
              <w:t>有机废气（非甲烷总烃）</w:t>
            </w:r>
            <w:r>
              <w:rPr>
                <w:rFonts w:hint="eastAsia"/>
                <w:color w:val="000000"/>
                <w:sz w:val="24"/>
              </w:rPr>
              <w:t>，项目生产过程中不涉及有毒有害污染物、二噁英、苯并</w:t>
            </w:r>
            <w:r>
              <w:rPr>
                <w:rFonts w:hint="eastAsia"/>
                <w:color w:val="000000"/>
                <w:sz w:val="24"/>
              </w:rPr>
              <w:t>[a]</w:t>
            </w:r>
            <w:r>
              <w:rPr>
                <w:rFonts w:hint="eastAsia"/>
                <w:color w:val="000000"/>
                <w:sz w:val="24"/>
              </w:rPr>
              <w:t>芘、氰化物、氯气，因此，不需设置大气专项评价。</w:t>
            </w:r>
          </w:p>
          <w:p w:rsidR="00077682" w:rsidRPr="00E60E32" w:rsidRDefault="001E7FE8" w:rsidP="00077682">
            <w:pPr>
              <w:adjustRightInd w:val="0"/>
              <w:snapToGrid w:val="0"/>
              <w:spacing w:line="420" w:lineRule="auto"/>
              <w:ind w:firstLineChars="150" w:firstLine="360"/>
              <w:rPr>
                <w:color w:val="000000"/>
                <w:sz w:val="24"/>
              </w:rPr>
            </w:pPr>
            <w:r>
              <w:rPr>
                <w:rFonts w:hint="eastAsia"/>
                <w:color w:val="000000"/>
                <w:sz w:val="24"/>
              </w:rPr>
              <w:t>参照《污染源源强核算技术指南准则》（</w:t>
            </w:r>
            <w:r>
              <w:rPr>
                <w:rFonts w:hint="eastAsia"/>
                <w:color w:val="000000"/>
                <w:sz w:val="24"/>
              </w:rPr>
              <w:t>HJ884-2018</w:t>
            </w:r>
            <w:r>
              <w:rPr>
                <w:rFonts w:hint="eastAsia"/>
                <w:color w:val="000000"/>
                <w:sz w:val="24"/>
              </w:rPr>
              <w:t>），本项目</w:t>
            </w:r>
            <w:r>
              <w:rPr>
                <w:rFonts w:hint="eastAsia"/>
                <w:sz w:val="24"/>
              </w:rPr>
              <w:t>废气产生量</w:t>
            </w:r>
            <w:r>
              <w:rPr>
                <w:rFonts w:hint="eastAsia"/>
                <w:color w:val="000000"/>
                <w:sz w:val="24"/>
              </w:rPr>
              <w:t>采用产污系数法核算</w:t>
            </w:r>
            <w:r w:rsidR="00E60E32">
              <w:rPr>
                <w:rFonts w:hint="eastAsia"/>
                <w:color w:val="000000"/>
                <w:sz w:val="24"/>
              </w:rPr>
              <w:t>。根据</w:t>
            </w:r>
            <w:r w:rsidR="00E60E32" w:rsidRPr="00E60E32">
              <w:rPr>
                <w:color w:val="000000"/>
                <w:sz w:val="24"/>
                <w:lang w:val="zh-TW"/>
              </w:rPr>
              <w:t>《中空玻璃用丁基热熔密封胶》</w:t>
            </w:r>
            <w:r w:rsidR="00E60E32" w:rsidRPr="00E60E32">
              <w:rPr>
                <w:color w:val="000000"/>
                <w:sz w:val="24"/>
              </w:rPr>
              <w:t>（</w:t>
            </w:r>
            <w:r w:rsidR="00E60E32" w:rsidRPr="00E60E32">
              <w:rPr>
                <w:color w:val="000000"/>
                <w:sz w:val="24"/>
              </w:rPr>
              <w:t>JC/T9</w:t>
            </w:r>
            <w:r w:rsidR="00E60E32" w:rsidRPr="00E60E32">
              <w:rPr>
                <w:color w:val="000000"/>
                <w:sz w:val="24"/>
                <w:lang w:val="zh-TW"/>
              </w:rPr>
              <w:t>1</w:t>
            </w:r>
            <w:r w:rsidR="00E60E32" w:rsidRPr="00E60E32">
              <w:rPr>
                <w:color w:val="000000"/>
                <w:sz w:val="24"/>
              </w:rPr>
              <w:t>4-2003)</w:t>
            </w:r>
            <w:r w:rsidR="00E60E32" w:rsidRPr="00E60E32">
              <w:rPr>
                <w:color w:val="000000"/>
                <w:sz w:val="24"/>
                <w:lang w:val="zh-TW"/>
              </w:rPr>
              <w:t>、《中空玻璃用弹性密封胶》</w:t>
            </w:r>
            <w:r w:rsidR="00E60E32" w:rsidRPr="00E60E32">
              <w:rPr>
                <w:color w:val="000000"/>
                <w:sz w:val="24"/>
              </w:rPr>
              <w:t>（</w:t>
            </w:r>
            <w:r w:rsidR="00E60E32" w:rsidRPr="00E60E32">
              <w:rPr>
                <w:color w:val="000000"/>
                <w:sz w:val="24"/>
              </w:rPr>
              <w:t>JC/T 486-2001</w:t>
            </w:r>
            <w:r w:rsidR="00E60E32" w:rsidRPr="00E60E32">
              <w:rPr>
                <w:color w:val="000000"/>
                <w:sz w:val="24"/>
              </w:rPr>
              <w:t>）</w:t>
            </w:r>
            <w:r w:rsidR="00E60E32" w:rsidRPr="00E60E32">
              <w:rPr>
                <w:color w:val="000000"/>
                <w:sz w:val="24"/>
                <w:lang w:val="zh-TW"/>
              </w:rPr>
              <w:t>和《中空玻璃用硅酮结构密封胶》</w:t>
            </w:r>
            <w:r w:rsidR="00E60E32" w:rsidRPr="00E60E32">
              <w:rPr>
                <w:color w:val="000000"/>
                <w:sz w:val="24"/>
              </w:rPr>
              <w:t>（</w:t>
            </w:r>
            <w:r w:rsidR="00E60E32" w:rsidRPr="00E60E32">
              <w:rPr>
                <w:color w:val="000000"/>
                <w:sz w:val="24"/>
              </w:rPr>
              <w:t>GB24266-2009</w:t>
            </w:r>
            <w:r w:rsidR="00E60E32" w:rsidRPr="00E60E32">
              <w:rPr>
                <w:color w:val="000000"/>
                <w:sz w:val="24"/>
              </w:rPr>
              <w:t>）</w:t>
            </w:r>
            <w:r w:rsidR="00E60E32" w:rsidRPr="00E60E32">
              <w:rPr>
                <w:color w:val="000000"/>
                <w:sz w:val="24"/>
                <w:lang w:val="zh-TW"/>
              </w:rPr>
              <w:t>等规范可知，丁基密封胶固化损失量</w:t>
            </w:r>
            <w:r w:rsidR="00E60E32" w:rsidRPr="00E60E32">
              <w:rPr>
                <w:color w:val="000000"/>
                <w:sz w:val="24"/>
                <w:lang w:val="zh-TW"/>
              </w:rPr>
              <w:t>≤</w:t>
            </w:r>
            <w:r w:rsidR="00E60E32" w:rsidRPr="00E60E32">
              <w:rPr>
                <w:color w:val="000000"/>
                <w:sz w:val="24"/>
              </w:rPr>
              <w:t>0.5%</w:t>
            </w:r>
            <w:r w:rsidR="00E60E32" w:rsidRPr="00E60E32">
              <w:rPr>
                <w:color w:val="000000"/>
                <w:sz w:val="24"/>
              </w:rPr>
              <w:t>，</w:t>
            </w:r>
            <w:r w:rsidR="00E60E32" w:rsidRPr="00E60E32">
              <w:rPr>
                <w:color w:val="000000"/>
                <w:sz w:val="24"/>
                <w:lang w:val="zh-TW"/>
              </w:rPr>
              <w:t>硅酮类密封胶固化损失量</w:t>
            </w:r>
            <w:r w:rsidR="00E60E32" w:rsidRPr="00E60E32">
              <w:rPr>
                <w:color w:val="000000"/>
                <w:sz w:val="24"/>
                <w:lang w:val="zh-TW"/>
              </w:rPr>
              <w:t>≤6%</w:t>
            </w:r>
            <w:r w:rsidR="00E60E32" w:rsidRPr="00E60E32">
              <w:rPr>
                <w:color w:val="000000"/>
                <w:sz w:val="24"/>
                <w:lang w:val="zh-TW"/>
              </w:rPr>
              <w:t>。评价考虑最不利影响，即所用各类密封胶中挥发性物质完全挥发</w:t>
            </w:r>
            <w:r w:rsidR="00E60E32" w:rsidRPr="00E60E32">
              <w:rPr>
                <w:color w:val="000000"/>
                <w:sz w:val="24"/>
              </w:rPr>
              <w:t>，本项目丁基胶</w:t>
            </w:r>
            <w:r w:rsidR="00E60E32" w:rsidRPr="00E60E32">
              <w:rPr>
                <w:rFonts w:hint="eastAsia"/>
                <w:color w:val="000000"/>
                <w:sz w:val="24"/>
              </w:rPr>
              <w:t>使用量</w:t>
            </w:r>
            <w:r w:rsidR="00E60E32" w:rsidRPr="00E60E32">
              <w:rPr>
                <w:rFonts w:hint="eastAsia"/>
                <w:color w:val="000000"/>
                <w:sz w:val="24"/>
              </w:rPr>
              <w:t>1.5t/a</w:t>
            </w:r>
            <w:r w:rsidR="00E60E32" w:rsidRPr="00E60E32">
              <w:rPr>
                <w:rFonts w:hint="eastAsia"/>
                <w:color w:val="000000"/>
                <w:sz w:val="24"/>
              </w:rPr>
              <w:t>，密封</w:t>
            </w:r>
            <w:r w:rsidR="00E60E32" w:rsidRPr="00E60E32">
              <w:rPr>
                <w:color w:val="000000"/>
                <w:sz w:val="24"/>
              </w:rPr>
              <w:t>胶使用量为</w:t>
            </w:r>
            <w:r w:rsidR="00E60E32" w:rsidRPr="00E60E32">
              <w:rPr>
                <w:rFonts w:hint="eastAsia"/>
                <w:color w:val="000000"/>
                <w:sz w:val="24"/>
              </w:rPr>
              <w:t>4</w:t>
            </w:r>
            <w:r w:rsidR="00E60E32" w:rsidRPr="00E60E32">
              <w:rPr>
                <w:color w:val="000000"/>
                <w:sz w:val="24"/>
              </w:rPr>
              <w:t>t/a</w:t>
            </w:r>
            <w:r w:rsidR="00E60E32" w:rsidRPr="00E60E32">
              <w:rPr>
                <w:color w:val="000000"/>
                <w:sz w:val="24"/>
              </w:rPr>
              <w:t>，则非甲烷总烃产生量为</w:t>
            </w:r>
            <w:r w:rsidR="00E60E32" w:rsidRPr="00E60E32">
              <w:rPr>
                <w:rFonts w:hint="eastAsia"/>
                <w:color w:val="000000"/>
                <w:sz w:val="24"/>
              </w:rPr>
              <w:t>0.2</w:t>
            </w:r>
            <w:r w:rsidR="00E60E32">
              <w:rPr>
                <w:color w:val="000000"/>
                <w:sz w:val="24"/>
              </w:rPr>
              <w:t>4</w:t>
            </w:r>
            <w:r w:rsidR="00E60E32" w:rsidRPr="00E60E32">
              <w:rPr>
                <w:rFonts w:hint="eastAsia"/>
                <w:color w:val="000000"/>
                <w:sz w:val="24"/>
              </w:rPr>
              <w:t>75t</w:t>
            </w:r>
            <w:r w:rsidR="00E60E32" w:rsidRPr="00E60E32">
              <w:rPr>
                <w:color w:val="000000"/>
                <w:sz w:val="24"/>
              </w:rPr>
              <w:t>/a</w:t>
            </w:r>
            <w:r w:rsidR="00E60E32" w:rsidRPr="00E60E32">
              <w:rPr>
                <w:color w:val="000000"/>
                <w:sz w:val="24"/>
              </w:rPr>
              <w:t>。</w:t>
            </w:r>
          </w:p>
          <w:p w:rsidR="00DA2281" w:rsidRDefault="00DA2281" w:rsidP="00DA2281">
            <w:pPr>
              <w:spacing w:line="420" w:lineRule="auto"/>
              <w:jc w:val="left"/>
              <w:rPr>
                <w:bCs/>
                <w:sz w:val="24"/>
              </w:rPr>
            </w:pPr>
            <w:r>
              <w:rPr>
                <w:rFonts w:hint="eastAsia"/>
                <w:color w:val="000000"/>
                <w:sz w:val="24"/>
              </w:rPr>
              <w:t>2</w:t>
            </w:r>
            <w:r>
              <w:rPr>
                <w:rFonts w:hint="eastAsia"/>
                <w:color w:val="000000"/>
                <w:sz w:val="24"/>
              </w:rPr>
              <w:t>、</w:t>
            </w:r>
            <w:r>
              <w:rPr>
                <w:rFonts w:hint="eastAsia"/>
                <w:bCs/>
                <w:sz w:val="24"/>
              </w:rPr>
              <w:t>废气污染防治措施及达标分析</w:t>
            </w:r>
          </w:p>
          <w:p w:rsidR="00C16076" w:rsidRPr="00077682" w:rsidRDefault="00C2106E" w:rsidP="00C2106E">
            <w:pPr>
              <w:adjustRightInd w:val="0"/>
              <w:snapToGrid w:val="0"/>
              <w:spacing w:line="420" w:lineRule="auto"/>
              <w:ind w:firstLine="480"/>
              <w:rPr>
                <w:bCs/>
                <w:color w:val="000000"/>
                <w:sz w:val="24"/>
              </w:rPr>
            </w:pPr>
            <w:r>
              <w:rPr>
                <w:rFonts w:hint="eastAsia"/>
                <w:color w:val="000000"/>
                <w:sz w:val="24"/>
              </w:rPr>
              <w:t>目前玻璃制造行业无相关的</w:t>
            </w:r>
            <w:r w:rsidR="00B060AA">
              <w:rPr>
                <w:rFonts w:hint="eastAsia"/>
                <w:color w:val="000000"/>
                <w:sz w:val="24"/>
              </w:rPr>
              <w:t>排污许可证申请与核发技术规范</w:t>
            </w:r>
            <w:r w:rsidR="00147235">
              <w:rPr>
                <w:rFonts w:hint="eastAsia"/>
                <w:bCs/>
                <w:sz w:val="24"/>
              </w:rPr>
              <w:t>。</w:t>
            </w:r>
            <w:r w:rsidR="00147235" w:rsidRPr="00524FB7">
              <w:rPr>
                <w:rFonts w:hint="eastAsia"/>
                <w:b/>
                <w:sz w:val="24"/>
                <w:u w:val="single"/>
              </w:rPr>
              <w:t>本项目</w:t>
            </w:r>
            <w:r w:rsidR="00524FB7" w:rsidRPr="00524FB7">
              <w:rPr>
                <w:rFonts w:hint="eastAsia"/>
                <w:b/>
                <w:sz w:val="24"/>
                <w:u w:val="single"/>
              </w:rPr>
              <w:t>涂布、封胶工序在生产车间内进行二次密闭，</w:t>
            </w:r>
            <w:r w:rsidR="00147235">
              <w:rPr>
                <w:rFonts w:hint="eastAsia"/>
                <w:bCs/>
                <w:sz w:val="24"/>
              </w:rPr>
              <w:t>在</w:t>
            </w:r>
            <w:r w:rsidRPr="00C2106E">
              <w:rPr>
                <w:rFonts w:hint="eastAsia"/>
                <w:sz w:val="24"/>
              </w:rPr>
              <w:t>丁基胶</w:t>
            </w:r>
            <w:r w:rsidRPr="00C2106E">
              <w:rPr>
                <w:sz w:val="24"/>
              </w:rPr>
              <w:t>机</w:t>
            </w:r>
            <w:r w:rsidRPr="00C2106E">
              <w:rPr>
                <w:rFonts w:hint="eastAsia"/>
                <w:sz w:val="24"/>
              </w:rPr>
              <w:t>涂布点处设置集气管道，在打胶机封胶点所在区域</w:t>
            </w:r>
            <w:r w:rsidR="00EA3AF2">
              <w:rPr>
                <w:rFonts w:hint="eastAsia"/>
                <w:sz w:val="24"/>
              </w:rPr>
              <w:t>上方</w:t>
            </w:r>
            <w:r w:rsidRPr="00C2106E">
              <w:rPr>
                <w:rFonts w:hint="eastAsia"/>
                <w:sz w:val="24"/>
              </w:rPr>
              <w:t>设置</w:t>
            </w:r>
            <w:r w:rsidRPr="00C2106E">
              <w:rPr>
                <w:rFonts w:hint="eastAsia"/>
                <w:sz w:val="24"/>
              </w:rPr>
              <w:t>1</w:t>
            </w:r>
            <w:r w:rsidRPr="00C2106E">
              <w:rPr>
                <w:rFonts w:hint="eastAsia"/>
                <w:sz w:val="24"/>
              </w:rPr>
              <w:t>个集气罩</w:t>
            </w:r>
            <w:r w:rsidR="00147235">
              <w:rPr>
                <w:rFonts w:hint="eastAsia"/>
                <w:bCs/>
                <w:sz w:val="24"/>
              </w:rPr>
              <w:t>进行收集</w:t>
            </w:r>
            <w:r w:rsidR="00447E13">
              <w:rPr>
                <w:rFonts w:hint="eastAsia"/>
                <w:bCs/>
                <w:sz w:val="24"/>
              </w:rPr>
              <w:t>有机废气</w:t>
            </w:r>
            <w:r w:rsidR="00147235">
              <w:rPr>
                <w:rFonts w:hint="eastAsia"/>
                <w:bCs/>
                <w:sz w:val="24"/>
              </w:rPr>
              <w:t>，收集后废气进入</w:t>
            </w:r>
            <w:r w:rsidR="00447E13">
              <w:rPr>
                <w:rFonts w:hint="eastAsia"/>
                <w:bCs/>
                <w:sz w:val="24"/>
              </w:rPr>
              <w:t>一套</w:t>
            </w:r>
            <w:r w:rsidR="00147235">
              <w:rPr>
                <w:rFonts w:hint="eastAsia"/>
                <w:bCs/>
                <w:sz w:val="24"/>
              </w:rPr>
              <w:t>U</w:t>
            </w:r>
            <w:r w:rsidR="00147235">
              <w:rPr>
                <w:bCs/>
                <w:sz w:val="24"/>
              </w:rPr>
              <w:t>V</w:t>
            </w:r>
            <w:r w:rsidR="00147235">
              <w:rPr>
                <w:rFonts w:hint="eastAsia"/>
                <w:bCs/>
                <w:sz w:val="24"/>
              </w:rPr>
              <w:t>光氧催化</w:t>
            </w:r>
            <w:r w:rsidR="00147235">
              <w:rPr>
                <w:rFonts w:hint="eastAsia"/>
                <w:bCs/>
                <w:sz w:val="24"/>
              </w:rPr>
              <w:t>+</w:t>
            </w:r>
            <w:r w:rsidR="00147235">
              <w:rPr>
                <w:rFonts w:hint="eastAsia"/>
                <w:bCs/>
                <w:sz w:val="24"/>
              </w:rPr>
              <w:t>活性炭吸附装置进行处理，处理后经</w:t>
            </w:r>
            <w:r w:rsidR="00147235">
              <w:rPr>
                <w:rFonts w:hint="eastAsia"/>
                <w:bCs/>
                <w:sz w:val="24"/>
              </w:rPr>
              <w:t>1</w:t>
            </w:r>
            <w:r w:rsidR="00147235">
              <w:rPr>
                <w:rFonts w:hint="eastAsia"/>
                <w:bCs/>
                <w:sz w:val="24"/>
              </w:rPr>
              <w:t>根</w:t>
            </w:r>
            <w:r w:rsidR="00147235">
              <w:rPr>
                <w:rFonts w:hint="eastAsia"/>
                <w:bCs/>
                <w:sz w:val="24"/>
              </w:rPr>
              <w:t>1</w:t>
            </w:r>
            <w:r w:rsidR="00147235">
              <w:rPr>
                <w:bCs/>
                <w:sz w:val="24"/>
              </w:rPr>
              <w:t>5</w:t>
            </w:r>
            <w:r w:rsidR="00147235">
              <w:rPr>
                <w:rFonts w:hint="eastAsia"/>
                <w:bCs/>
                <w:sz w:val="24"/>
              </w:rPr>
              <w:t>m</w:t>
            </w:r>
            <w:r w:rsidR="00147235">
              <w:rPr>
                <w:rFonts w:hint="eastAsia"/>
                <w:bCs/>
                <w:sz w:val="24"/>
              </w:rPr>
              <w:t>高排气筒排放。</w:t>
            </w:r>
          </w:p>
        </w:tc>
      </w:tr>
    </w:tbl>
    <w:p w:rsidR="00FE333A" w:rsidRDefault="00FE333A" w:rsidP="00082231">
      <w:pPr>
        <w:adjustRightInd w:val="0"/>
        <w:snapToGrid w:val="0"/>
        <w:jc w:val="center"/>
        <w:rPr>
          <w:rFonts w:ascii="宋体" w:hAnsi="宋体" w:cs="宋体"/>
          <w:bCs/>
          <w:szCs w:val="21"/>
        </w:rPr>
        <w:sectPr w:rsidR="00FE333A">
          <w:pgSz w:w="11907" w:h="16840"/>
          <w:pgMar w:top="1701" w:right="1531" w:bottom="2127" w:left="1531" w:header="851" w:footer="851" w:gutter="0"/>
          <w:cols w:space="720"/>
          <w:docGrid w:linePitch="312"/>
        </w:sectPr>
      </w:pPr>
    </w:p>
    <w:p w:rsidR="00FE333A" w:rsidRDefault="00FE333A" w:rsidP="00082231">
      <w:pPr>
        <w:adjustRightInd w:val="0"/>
        <w:snapToGrid w:val="0"/>
        <w:jc w:val="center"/>
        <w:rPr>
          <w:rFonts w:ascii="宋体" w:hAnsi="宋体" w:cs="宋体"/>
          <w:bCs/>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6"/>
        <w:gridCol w:w="12602"/>
      </w:tblGrid>
      <w:tr w:rsidR="001424DD" w:rsidRPr="001424DD" w:rsidTr="00E67DA9">
        <w:trPr>
          <w:trHeight w:val="5519"/>
        </w:trPr>
        <w:tc>
          <w:tcPr>
            <w:tcW w:w="675" w:type="dxa"/>
            <w:shd w:val="clear" w:color="auto" w:fill="auto"/>
          </w:tcPr>
          <w:p w:rsidR="001424DD" w:rsidRPr="001424DD" w:rsidRDefault="001424DD" w:rsidP="001424DD">
            <w:pPr>
              <w:widowControl/>
              <w:tabs>
                <w:tab w:val="center" w:pos="6718"/>
              </w:tabs>
              <w:spacing w:before="100" w:beforeAutospacing="1" w:after="100" w:afterAutospacing="1"/>
              <w:outlineLvl w:val="0"/>
              <w:rPr>
                <w:rFonts w:ascii="黑体" w:eastAsia="黑体" w:hAnsi="黑体"/>
                <w:snapToGrid w:val="0"/>
                <w:kern w:val="0"/>
                <w:sz w:val="30"/>
                <w:szCs w:val="30"/>
              </w:rPr>
            </w:pPr>
          </w:p>
        </w:tc>
        <w:tc>
          <w:tcPr>
            <w:tcW w:w="12977" w:type="dxa"/>
            <w:shd w:val="clear" w:color="auto" w:fill="auto"/>
          </w:tcPr>
          <w:p w:rsidR="001424DD" w:rsidRPr="00206BCA" w:rsidRDefault="001424DD"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bookmarkStart w:id="2" w:name="_Hlk79497502"/>
            <w:r w:rsidRPr="00206BCA">
              <w:rPr>
                <w:rFonts w:ascii="Times New Roman" w:eastAsia="黑体" w:hAnsi="黑体" w:hint="eastAsia"/>
                <w:bCs/>
              </w:rPr>
              <w:t>项目废气产排污情况及污染治理设施信息表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444"/>
              <w:gridCol w:w="803"/>
              <w:gridCol w:w="791"/>
              <w:gridCol w:w="843"/>
              <w:gridCol w:w="966"/>
              <w:gridCol w:w="645"/>
              <w:gridCol w:w="983"/>
              <w:gridCol w:w="1357"/>
              <w:gridCol w:w="741"/>
              <w:gridCol w:w="474"/>
              <w:gridCol w:w="470"/>
              <w:gridCol w:w="776"/>
              <w:gridCol w:w="844"/>
              <w:gridCol w:w="900"/>
              <w:gridCol w:w="750"/>
              <w:gridCol w:w="599"/>
            </w:tblGrid>
            <w:tr w:rsidR="000445B8" w:rsidRPr="001424DD" w:rsidTr="001424DD">
              <w:trPr>
                <w:trHeight w:val="340"/>
                <w:jc w:val="center"/>
              </w:trPr>
              <w:tc>
                <w:tcPr>
                  <w:tcW w:w="445" w:type="dxa"/>
                  <w:vMerge w:val="restart"/>
                  <w:tcBorders>
                    <w:tl2br w:val="nil"/>
                    <w:tr2bl w:val="nil"/>
                  </w:tcBorders>
                  <w:vAlign w:val="center"/>
                </w:tcPr>
                <w:p w:rsidR="001424DD" w:rsidRPr="001424DD" w:rsidRDefault="001424DD" w:rsidP="001424DD">
                  <w:pPr>
                    <w:keepNext/>
                    <w:keepLines/>
                    <w:adjustRightInd w:val="0"/>
                    <w:snapToGrid w:val="0"/>
                    <w:jc w:val="center"/>
                    <w:rPr>
                      <w:szCs w:val="21"/>
                    </w:rPr>
                  </w:pPr>
                  <w:r w:rsidRPr="001424DD">
                    <w:rPr>
                      <w:rFonts w:hint="eastAsia"/>
                      <w:szCs w:val="21"/>
                    </w:rPr>
                    <w:t>序号</w:t>
                  </w:r>
                </w:p>
              </w:tc>
              <w:tc>
                <w:tcPr>
                  <w:tcW w:w="804" w:type="dxa"/>
                  <w:vMerge w:val="restart"/>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产污环节</w:t>
                  </w:r>
                </w:p>
              </w:tc>
              <w:tc>
                <w:tcPr>
                  <w:tcW w:w="791" w:type="dxa"/>
                  <w:vMerge w:val="restart"/>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污染物种类</w:t>
                  </w:r>
                </w:p>
              </w:tc>
              <w:tc>
                <w:tcPr>
                  <w:tcW w:w="1809" w:type="dxa"/>
                  <w:gridSpan w:val="2"/>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污染物产生情况</w:t>
                  </w:r>
                </w:p>
              </w:tc>
              <w:tc>
                <w:tcPr>
                  <w:tcW w:w="645" w:type="dxa"/>
                  <w:vMerge w:val="restart"/>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排放</w:t>
                  </w:r>
                </w:p>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形式</w:t>
                  </w:r>
                </w:p>
              </w:tc>
              <w:tc>
                <w:tcPr>
                  <w:tcW w:w="983" w:type="dxa"/>
                  <w:vMerge w:val="restart"/>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年工作时数</w:t>
                  </w:r>
                </w:p>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(h</w:t>
                  </w:r>
                  <w:r w:rsidRPr="001424DD">
                    <w:rPr>
                      <w:szCs w:val="21"/>
                    </w:rPr>
                    <w:t>)</w:t>
                  </w:r>
                </w:p>
              </w:tc>
              <w:tc>
                <w:tcPr>
                  <w:tcW w:w="3042" w:type="dxa"/>
                  <w:gridSpan w:val="4"/>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污染治理设施</w:t>
                  </w:r>
                </w:p>
              </w:tc>
              <w:tc>
                <w:tcPr>
                  <w:tcW w:w="2520" w:type="dxa"/>
                  <w:gridSpan w:val="3"/>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污染物排放情况</w:t>
                  </w:r>
                </w:p>
              </w:tc>
              <w:tc>
                <w:tcPr>
                  <w:tcW w:w="1349" w:type="dxa"/>
                  <w:gridSpan w:val="2"/>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排放标准</w:t>
                  </w:r>
                </w:p>
              </w:tc>
            </w:tr>
            <w:tr w:rsidR="001424DD" w:rsidRPr="001424DD" w:rsidTr="001424DD">
              <w:trPr>
                <w:trHeight w:val="90"/>
                <w:jc w:val="center"/>
              </w:trPr>
              <w:tc>
                <w:tcPr>
                  <w:tcW w:w="445" w:type="dxa"/>
                  <w:vMerge/>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p>
              </w:tc>
              <w:tc>
                <w:tcPr>
                  <w:tcW w:w="804" w:type="dxa"/>
                  <w:vMerge/>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p>
              </w:tc>
              <w:tc>
                <w:tcPr>
                  <w:tcW w:w="791" w:type="dxa"/>
                  <w:vMerge/>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p>
              </w:tc>
              <w:tc>
                <w:tcPr>
                  <w:tcW w:w="843"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产生量</w:t>
                  </w:r>
                  <w:r w:rsidRPr="001424DD">
                    <w:rPr>
                      <w:rFonts w:hint="eastAsia"/>
                      <w:szCs w:val="21"/>
                    </w:rPr>
                    <w:t>(t/a)</w:t>
                  </w:r>
                </w:p>
              </w:tc>
              <w:tc>
                <w:tcPr>
                  <w:tcW w:w="966"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产生</w:t>
                  </w:r>
                </w:p>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浓度</w:t>
                  </w:r>
                  <w:r w:rsidRPr="001424DD">
                    <w:rPr>
                      <w:rFonts w:hint="eastAsia"/>
                      <w:szCs w:val="21"/>
                    </w:rPr>
                    <w:t>(mg/m</w:t>
                  </w:r>
                  <w:r w:rsidRPr="001424DD">
                    <w:rPr>
                      <w:rFonts w:hint="eastAsia"/>
                      <w:szCs w:val="21"/>
                      <w:vertAlign w:val="superscript"/>
                    </w:rPr>
                    <w:t>3</w:t>
                  </w:r>
                  <w:r w:rsidRPr="001424DD">
                    <w:rPr>
                      <w:rFonts w:hint="eastAsia"/>
                      <w:szCs w:val="21"/>
                    </w:rPr>
                    <w:t>)</w:t>
                  </w:r>
                </w:p>
              </w:tc>
              <w:tc>
                <w:tcPr>
                  <w:tcW w:w="645" w:type="dxa"/>
                  <w:vMerge/>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p>
              </w:tc>
              <w:tc>
                <w:tcPr>
                  <w:tcW w:w="983" w:type="dxa"/>
                  <w:vMerge/>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p>
              </w:tc>
              <w:tc>
                <w:tcPr>
                  <w:tcW w:w="1357"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处理工艺</w:t>
                  </w:r>
                </w:p>
              </w:tc>
              <w:tc>
                <w:tcPr>
                  <w:tcW w:w="741"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处理能力</w:t>
                  </w:r>
                  <w:r w:rsidRPr="001424DD">
                    <w:rPr>
                      <w:rFonts w:hint="eastAsia"/>
                      <w:szCs w:val="21"/>
                    </w:rPr>
                    <w:t>(m</w:t>
                  </w:r>
                  <w:r w:rsidRPr="001424DD">
                    <w:rPr>
                      <w:rFonts w:hint="eastAsia"/>
                      <w:szCs w:val="21"/>
                      <w:vertAlign w:val="superscript"/>
                    </w:rPr>
                    <w:t>3</w:t>
                  </w:r>
                  <w:r w:rsidRPr="001424DD">
                    <w:rPr>
                      <w:rFonts w:hint="eastAsia"/>
                      <w:szCs w:val="21"/>
                    </w:rPr>
                    <w:t>/h)</w:t>
                  </w:r>
                </w:p>
              </w:tc>
              <w:tc>
                <w:tcPr>
                  <w:tcW w:w="474"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收集效率</w:t>
                  </w:r>
                  <w:r w:rsidRPr="001424DD">
                    <w:rPr>
                      <w:rFonts w:hint="eastAsia"/>
                      <w:szCs w:val="21"/>
                    </w:rPr>
                    <w:t>(%)</w:t>
                  </w:r>
                </w:p>
              </w:tc>
              <w:tc>
                <w:tcPr>
                  <w:tcW w:w="470"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去除效率</w:t>
                  </w:r>
                  <w:r w:rsidRPr="001424DD">
                    <w:rPr>
                      <w:rFonts w:hint="eastAsia"/>
                      <w:szCs w:val="21"/>
                    </w:rPr>
                    <w:t>(%)</w:t>
                  </w:r>
                </w:p>
              </w:tc>
              <w:tc>
                <w:tcPr>
                  <w:tcW w:w="776"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排放浓度</w:t>
                  </w:r>
                  <w:r w:rsidRPr="001424DD">
                    <w:rPr>
                      <w:rFonts w:hint="eastAsia"/>
                      <w:szCs w:val="21"/>
                    </w:rPr>
                    <w:t>(mg/m</w:t>
                  </w:r>
                  <w:r w:rsidRPr="001424DD">
                    <w:rPr>
                      <w:rFonts w:hint="eastAsia"/>
                      <w:szCs w:val="21"/>
                      <w:vertAlign w:val="superscript"/>
                    </w:rPr>
                    <w:t>3</w:t>
                  </w:r>
                  <w:r w:rsidRPr="001424DD">
                    <w:rPr>
                      <w:rFonts w:hint="eastAsia"/>
                      <w:szCs w:val="21"/>
                    </w:rPr>
                    <w:t>)</w:t>
                  </w:r>
                </w:p>
              </w:tc>
              <w:tc>
                <w:tcPr>
                  <w:tcW w:w="844"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排放速率</w:t>
                  </w:r>
                  <w:r w:rsidRPr="001424DD">
                    <w:rPr>
                      <w:rFonts w:hint="eastAsia"/>
                      <w:szCs w:val="21"/>
                    </w:rPr>
                    <w:t>(kg/h)</w:t>
                  </w:r>
                </w:p>
              </w:tc>
              <w:tc>
                <w:tcPr>
                  <w:tcW w:w="900"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排放量</w:t>
                  </w:r>
                  <w:r w:rsidRPr="001424DD">
                    <w:rPr>
                      <w:rFonts w:hint="eastAsia"/>
                      <w:szCs w:val="21"/>
                    </w:rPr>
                    <w:t>(t/a)</w:t>
                  </w:r>
                </w:p>
              </w:tc>
              <w:tc>
                <w:tcPr>
                  <w:tcW w:w="750"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浓度</w:t>
                  </w:r>
                  <w:r w:rsidRPr="001424DD">
                    <w:rPr>
                      <w:rFonts w:hint="eastAsia"/>
                      <w:szCs w:val="21"/>
                    </w:rPr>
                    <w:t>(mg/m</w:t>
                  </w:r>
                  <w:r w:rsidRPr="001424DD">
                    <w:rPr>
                      <w:rFonts w:hint="eastAsia"/>
                      <w:szCs w:val="21"/>
                      <w:vertAlign w:val="superscript"/>
                    </w:rPr>
                    <w:t>3</w:t>
                  </w:r>
                  <w:r w:rsidRPr="001424DD">
                    <w:rPr>
                      <w:rFonts w:hint="eastAsia"/>
                      <w:szCs w:val="21"/>
                    </w:rPr>
                    <w:t>)</w:t>
                  </w:r>
                </w:p>
              </w:tc>
              <w:tc>
                <w:tcPr>
                  <w:tcW w:w="599"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速率</w:t>
                  </w:r>
                  <w:r w:rsidRPr="001424DD">
                    <w:rPr>
                      <w:rFonts w:hint="eastAsia"/>
                      <w:szCs w:val="21"/>
                    </w:rPr>
                    <w:t>(kg/h)</w:t>
                  </w:r>
                </w:p>
              </w:tc>
            </w:tr>
            <w:tr w:rsidR="001424DD" w:rsidRPr="001424DD" w:rsidTr="001424DD">
              <w:trPr>
                <w:trHeight w:val="340"/>
                <w:jc w:val="center"/>
              </w:trPr>
              <w:tc>
                <w:tcPr>
                  <w:tcW w:w="445" w:type="dxa"/>
                  <w:tcBorders>
                    <w:tl2br w:val="nil"/>
                    <w:tr2bl w:val="nil"/>
                  </w:tcBorders>
                  <w:vAlign w:val="center"/>
                </w:tcPr>
                <w:p w:rsidR="001424DD" w:rsidRPr="001424DD" w:rsidRDefault="001424DD" w:rsidP="001424DD">
                  <w:pPr>
                    <w:numPr>
                      <w:ilvl w:val="0"/>
                      <w:numId w:val="16"/>
                    </w:numPr>
                    <w:tabs>
                      <w:tab w:val="left" w:pos="0"/>
                    </w:tabs>
                    <w:jc w:val="center"/>
                    <w:rPr>
                      <w:szCs w:val="21"/>
                    </w:rPr>
                  </w:pPr>
                </w:p>
              </w:tc>
              <w:tc>
                <w:tcPr>
                  <w:tcW w:w="804" w:type="dxa"/>
                  <w:tcBorders>
                    <w:tl2br w:val="nil"/>
                    <w:tr2bl w:val="nil"/>
                  </w:tcBorders>
                  <w:vAlign w:val="center"/>
                </w:tcPr>
                <w:p w:rsidR="001424DD" w:rsidRPr="001424DD" w:rsidRDefault="00447E13" w:rsidP="001424DD">
                  <w:pPr>
                    <w:keepNext/>
                    <w:keepLines/>
                    <w:adjustRightInd w:val="0"/>
                    <w:snapToGrid w:val="0"/>
                    <w:ind w:leftChars="-50" w:left="-105" w:rightChars="-50" w:right="-105"/>
                    <w:jc w:val="center"/>
                    <w:rPr>
                      <w:szCs w:val="21"/>
                    </w:rPr>
                  </w:pPr>
                  <w:r>
                    <w:rPr>
                      <w:rFonts w:hint="eastAsia"/>
                      <w:szCs w:val="21"/>
                    </w:rPr>
                    <w:t>涂布、封胶</w:t>
                  </w:r>
                  <w:r w:rsidR="001424DD" w:rsidRPr="001424DD">
                    <w:rPr>
                      <w:rFonts w:hint="eastAsia"/>
                      <w:szCs w:val="21"/>
                    </w:rPr>
                    <w:t>工序</w:t>
                  </w:r>
                </w:p>
              </w:tc>
              <w:tc>
                <w:tcPr>
                  <w:tcW w:w="791"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Pr>
                      <w:rFonts w:hint="eastAsia"/>
                      <w:szCs w:val="21"/>
                    </w:rPr>
                    <w:t>非甲烷总烃</w:t>
                  </w:r>
                </w:p>
              </w:tc>
              <w:tc>
                <w:tcPr>
                  <w:tcW w:w="843" w:type="dxa"/>
                  <w:tcBorders>
                    <w:tl2br w:val="nil"/>
                    <w:tr2bl w:val="nil"/>
                  </w:tcBorders>
                  <w:vAlign w:val="center"/>
                </w:tcPr>
                <w:p w:rsidR="001424DD" w:rsidRPr="00447E13" w:rsidRDefault="005E0869" w:rsidP="001424DD">
                  <w:pPr>
                    <w:adjustRightInd w:val="0"/>
                    <w:snapToGrid w:val="0"/>
                    <w:jc w:val="center"/>
                    <w:rPr>
                      <w:szCs w:val="21"/>
                    </w:rPr>
                  </w:pPr>
                  <w:r w:rsidRPr="00447E13">
                    <w:rPr>
                      <w:szCs w:val="21"/>
                    </w:rPr>
                    <w:t>0.2</w:t>
                  </w:r>
                  <w:r w:rsidR="00447E13" w:rsidRPr="00447E13">
                    <w:rPr>
                      <w:szCs w:val="21"/>
                    </w:rPr>
                    <w:t>228</w:t>
                  </w:r>
                </w:p>
              </w:tc>
              <w:tc>
                <w:tcPr>
                  <w:tcW w:w="966" w:type="dxa"/>
                  <w:tcBorders>
                    <w:tl2br w:val="nil"/>
                    <w:tr2bl w:val="nil"/>
                  </w:tcBorders>
                  <w:vAlign w:val="center"/>
                </w:tcPr>
                <w:p w:rsidR="001424DD" w:rsidRPr="00447E13" w:rsidRDefault="00447E13" w:rsidP="001424DD">
                  <w:pPr>
                    <w:adjustRightInd w:val="0"/>
                    <w:snapToGrid w:val="0"/>
                    <w:jc w:val="center"/>
                    <w:rPr>
                      <w:szCs w:val="21"/>
                    </w:rPr>
                  </w:pPr>
                  <w:r>
                    <w:rPr>
                      <w:szCs w:val="21"/>
                    </w:rPr>
                    <w:t>55.7</w:t>
                  </w:r>
                </w:p>
              </w:tc>
              <w:tc>
                <w:tcPr>
                  <w:tcW w:w="645"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有组织</w:t>
                  </w:r>
                </w:p>
              </w:tc>
              <w:tc>
                <w:tcPr>
                  <w:tcW w:w="983" w:type="dxa"/>
                  <w:tcBorders>
                    <w:tl2br w:val="nil"/>
                    <w:tr2bl w:val="nil"/>
                  </w:tcBorders>
                  <w:vAlign w:val="center"/>
                </w:tcPr>
                <w:p w:rsidR="001424DD" w:rsidRPr="001424DD" w:rsidRDefault="00447E13" w:rsidP="001424DD">
                  <w:pPr>
                    <w:adjustRightInd w:val="0"/>
                    <w:snapToGrid w:val="0"/>
                    <w:jc w:val="center"/>
                    <w:rPr>
                      <w:kern w:val="28"/>
                      <w:szCs w:val="21"/>
                    </w:rPr>
                  </w:pPr>
                  <w:r>
                    <w:rPr>
                      <w:kern w:val="28"/>
                      <w:szCs w:val="21"/>
                    </w:rPr>
                    <w:t>9</w:t>
                  </w:r>
                  <w:r w:rsidR="000445B8">
                    <w:rPr>
                      <w:kern w:val="28"/>
                      <w:szCs w:val="21"/>
                    </w:rPr>
                    <w:t>00</w:t>
                  </w:r>
                </w:p>
              </w:tc>
              <w:tc>
                <w:tcPr>
                  <w:tcW w:w="1357" w:type="dxa"/>
                  <w:tcBorders>
                    <w:tl2br w:val="nil"/>
                    <w:tr2bl w:val="nil"/>
                  </w:tcBorders>
                  <w:vAlign w:val="center"/>
                </w:tcPr>
                <w:p w:rsidR="001424DD" w:rsidRPr="001424DD" w:rsidRDefault="001424DD" w:rsidP="001424DD">
                  <w:pPr>
                    <w:adjustRightInd w:val="0"/>
                    <w:snapToGrid w:val="0"/>
                    <w:jc w:val="center"/>
                    <w:rPr>
                      <w:szCs w:val="21"/>
                    </w:rPr>
                  </w:pPr>
                  <w:r w:rsidRPr="001424DD">
                    <w:rPr>
                      <w:rFonts w:hint="eastAsia"/>
                      <w:kern w:val="28"/>
                      <w:szCs w:val="21"/>
                    </w:rPr>
                    <w:t>UV</w:t>
                  </w:r>
                  <w:r w:rsidRPr="001424DD">
                    <w:rPr>
                      <w:rFonts w:hint="eastAsia"/>
                      <w:kern w:val="28"/>
                      <w:szCs w:val="21"/>
                    </w:rPr>
                    <w:t>光氧催化</w:t>
                  </w:r>
                  <w:r w:rsidRPr="001424DD">
                    <w:rPr>
                      <w:rFonts w:hint="eastAsia"/>
                      <w:kern w:val="28"/>
                      <w:szCs w:val="21"/>
                    </w:rPr>
                    <w:t>+</w:t>
                  </w:r>
                  <w:r w:rsidRPr="001424DD">
                    <w:rPr>
                      <w:rFonts w:hint="eastAsia"/>
                      <w:kern w:val="28"/>
                      <w:szCs w:val="21"/>
                    </w:rPr>
                    <w:t>活性炭吸附装置（</w:t>
                  </w:r>
                  <w:r w:rsidRPr="001424DD">
                    <w:rPr>
                      <w:kern w:val="28"/>
                      <w:szCs w:val="21"/>
                    </w:rPr>
                    <w:t>TA00</w:t>
                  </w:r>
                  <w:r>
                    <w:rPr>
                      <w:kern w:val="28"/>
                      <w:szCs w:val="21"/>
                    </w:rPr>
                    <w:t>1</w:t>
                  </w:r>
                  <w:r w:rsidRPr="001424DD">
                    <w:rPr>
                      <w:rFonts w:hint="eastAsia"/>
                      <w:kern w:val="28"/>
                      <w:szCs w:val="21"/>
                    </w:rPr>
                    <w:t>）</w:t>
                  </w:r>
                  <w:r w:rsidRPr="001424DD">
                    <w:rPr>
                      <w:kern w:val="28"/>
                      <w:szCs w:val="21"/>
                    </w:rPr>
                    <w:t>+15</w:t>
                  </w:r>
                  <w:r w:rsidRPr="001424DD">
                    <w:rPr>
                      <w:rFonts w:hint="eastAsia"/>
                      <w:kern w:val="28"/>
                      <w:szCs w:val="21"/>
                    </w:rPr>
                    <w:t>m</w:t>
                  </w:r>
                  <w:r w:rsidRPr="001424DD">
                    <w:rPr>
                      <w:rFonts w:hint="eastAsia"/>
                      <w:kern w:val="28"/>
                      <w:szCs w:val="21"/>
                    </w:rPr>
                    <w:t>高</w:t>
                  </w:r>
                  <w:r w:rsidRPr="001424DD">
                    <w:rPr>
                      <w:kern w:val="28"/>
                      <w:szCs w:val="21"/>
                    </w:rPr>
                    <w:t>排气筒</w:t>
                  </w:r>
                  <w:r w:rsidRPr="001424DD">
                    <w:rPr>
                      <w:rFonts w:hint="eastAsia"/>
                      <w:kern w:val="28"/>
                      <w:szCs w:val="21"/>
                    </w:rPr>
                    <w:t>（</w:t>
                  </w:r>
                  <w:r w:rsidRPr="001424DD">
                    <w:rPr>
                      <w:kern w:val="28"/>
                      <w:szCs w:val="21"/>
                    </w:rPr>
                    <w:t>DA00</w:t>
                  </w:r>
                  <w:r>
                    <w:rPr>
                      <w:kern w:val="28"/>
                      <w:szCs w:val="21"/>
                    </w:rPr>
                    <w:t>1</w:t>
                  </w:r>
                  <w:r w:rsidRPr="001424DD">
                    <w:rPr>
                      <w:rFonts w:hint="eastAsia"/>
                      <w:kern w:val="28"/>
                      <w:szCs w:val="21"/>
                    </w:rPr>
                    <w:t>）</w:t>
                  </w:r>
                </w:p>
              </w:tc>
              <w:tc>
                <w:tcPr>
                  <w:tcW w:w="741" w:type="dxa"/>
                  <w:tcBorders>
                    <w:tl2br w:val="nil"/>
                    <w:tr2bl w:val="nil"/>
                  </w:tcBorders>
                  <w:vAlign w:val="center"/>
                </w:tcPr>
                <w:p w:rsidR="001424DD" w:rsidRPr="001424DD" w:rsidRDefault="00447E13" w:rsidP="001424DD">
                  <w:pPr>
                    <w:widowControl/>
                    <w:adjustRightInd w:val="0"/>
                    <w:snapToGrid w:val="0"/>
                    <w:jc w:val="center"/>
                    <w:rPr>
                      <w:szCs w:val="21"/>
                    </w:rPr>
                  </w:pPr>
                  <w:r>
                    <w:rPr>
                      <w:szCs w:val="21"/>
                    </w:rPr>
                    <w:t>4</w:t>
                  </w:r>
                  <w:r w:rsidR="001424DD" w:rsidRPr="001424DD">
                    <w:rPr>
                      <w:szCs w:val="21"/>
                    </w:rPr>
                    <w:t>000</w:t>
                  </w:r>
                </w:p>
              </w:tc>
              <w:tc>
                <w:tcPr>
                  <w:tcW w:w="474" w:type="dxa"/>
                  <w:tcBorders>
                    <w:tl2br w:val="nil"/>
                    <w:tr2bl w:val="nil"/>
                  </w:tcBorders>
                  <w:vAlign w:val="center"/>
                </w:tcPr>
                <w:p w:rsidR="001424DD" w:rsidRPr="001424DD" w:rsidRDefault="000445B8" w:rsidP="001424DD">
                  <w:pPr>
                    <w:keepNext/>
                    <w:keepLines/>
                    <w:adjustRightInd w:val="0"/>
                    <w:snapToGrid w:val="0"/>
                    <w:ind w:leftChars="-50" w:left="-105" w:rightChars="-50" w:right="-105"/>
                    <w:jc w:val="center"/>
                    <w:rPr>
                      <w:szCs w:val="21"/>
                    </w:rPr>
                  </w:pPr>
                  <w:r>
                    <w:rPr>
                      <w:szCs w:val="21"/>
                    </w:rPr>
                    <w:t>90</w:t>
                  </w:r>
                </w:p>
              </w:tc>
              <w:tc>
                <w:tcPr>
                  <w:tcW w:w="470" w:type="dxa"/>
                  <w:tcBorders>
                    <w:tl2br w:val="nil"/>
                    <w:tr2bl w:val="nil"/>
                  </w:tcBorders>
                  <w:vAlign w:val="center"/>
                </w:tcPr>
                <w:p w:rsidR="001424DD" w:rsidRPr="001424DD" w:rsidRDefault="00447E13" w:rsidP="001424DD">
                  <w:pPr>
                    <w:keepNext/>
                    <w:keepLines/>
                    <w:adjustRightInd w:val="0"/>
                    <w:snapToGrid w:val="0"/>
                    <w:ind w:leftChars="-50" w:left="-105" w:rightChars="-50" w:right="-105"/>
                    <w:jc w:val="center"/>
                    <w:rPr>
                      <w:szCs w:val="21"/>
                    </w:rPr>
                  </w:pPr>
                  <w:r>
                    <w:rPr>
                      <w:szCs w:val="21"/>
                    </w:rPr>
                    <w:t>80</w:t>
                  </w:r>
                </w:p>
              </w:tc>
              <w:tc>
                <w:tcPr>
                  <w:tcW w:w="776" w:type="dxa"/>
                  <w:tcBorders>
                    <w:tl2br w:val="nil"/>
                    <w:tr2bl w:val="nil"/>
                  </w:tcBorders>
                  <w:vAlign w:val="center"/>
                </w:tcPr>
                <w:p w:rsidR="001424DD" w:rsidRPr="00447E13" w:rsidRDefault="00D405BC" w:rsidP="001424DD">
                  <w:pPr>
                    <w:adjustRightInd w:val="0"/>
                    <w:snapToGrid w:val="0"/>
                    <w:jc w:val="center"/>
                    <w:rPr>
                      <w:szCs w:val="21"/>
                    </w:rPr>
                  </w:pPr>
                  <w:r>
                    <w:rPr>
                      <w:szCs w:val="21"/>
                    </w:rPr>
                    <w:t>11.14</w:t>
                  </w:r>
                </w:p>
              </w:tc>
              <w:tc>
                <w:tcPr>
                  <w:tcW w:w="844" w:type="dxa"/>
                  <w:tcBorders>
                    <w:tl2br w:val="nil"/>
                    <w:tr2bl w:val="nil"/>
                  </w:tcBorders>
                  <w:vAlign w:val="center"/>
                </w:tcPr>
                <w:p w:rsidR="001424DD" w:rsidRPr="00447E13" w:rsidRDefault="001424DD" w:rsidP="001424DD">
                  <w:pPr>
                    <w:adjustRightInd w:val="0"/>
                    <w:snapToGrid w:val="0"/>
                    <w:jc w:val="center"/>
                    <w:rPr>
                      <w:szCs w:val="21"/>
                    </w:rPr>
                  </w:pPr>
                  <w:r w:rsidRPr="00447E13">
                    <w:rPr>
                      <w:rFonts w:hint="eastAsia"/>
                      <w:szCs w:val="21"/>
                    </w:rPr>
                    <w:t>0.</w:t>
                  </w:r>
                  <w:r w:rsidR="0065023E" w:rsidRPr="00447E13">
                    <w:rPr>
                      <w:szCs w:val="21"/>
                    </w:rPr>
                    <w:t>0</w:t>
                  </w:r>
                  <w:r w:rsidR="00D405BC">
                    <w:rPr>
                      <w:szCs w:val="21"/>
                    </w:rPr>
                    <w:t>45</w:t>
                  </w:r>
                </w:p>
              </w:tc>
              <w:tc>
                <w:tcPr>
                  <w:tcW w:w="900" w:type="dxa"/>
                  <w:tcBorders>
                    <w:tl2br w:val="nil"/>
                    <w:tr2bl w:val="nil"/>
                  </w:tcBorders>
                  <w:vAlign w:val="center"/>
                </w:tcPr>
                <w:p w:rsidR="001424DD" w:rsidRPr="00447E13" w:rsidRDefault="001424DD" w:rsidP="001424DD">
                  <w:pPr>
                    <w:adjustRightInd w:val="0"/>
                    <w:snapToGrid w:val="0"/>
                    <w:jc w:val="center"/>
                    <w:rPr>
                      <w:szCs w:val="21"/>
                    </w:rPr>
                  </w:pPr>
                  <w:r w:rsidRPr="00447E13">
                    <w:rPr>
                      <w:rFonts w:hint="eastAsia"/>
                      <w:szCs w:val="21"/>
                    </w:rPr>
                    <w:t>0.</w:t>
                  </w:r>
                  <w:r w:rsidR="0065023E" w:rsidRPr="00447E13">
                    <w:rPr>
                      <w:szCs w:val="21"/>
                    </w:rPr>
                    <w:t>0</w:t>
                  </w:r>
                  <w:r w:rsidR="00D405BC">
                    <w:rPr>
                      <w:szCs w:val="21"/>
                    </w:rPr>
                    <w:t>401</w:t>
                  </w:r>
                </w:p>
              </w:tc>
              <w:tc>
                <w:tcPr>
                  <w:tcW w:w="750" w:type="dxa"/>
                  <w:tcBorders>
                    <w:tl2br w:val="nil"/>
                    <w:tr2bl w:val="nil"/>
                  </w:tcBorders>
                  <w:vAlign w:val="center"/>
                </w:tcPr>
                <w:p w:rsidR="001424DD" w:rsidRPr="001424DD" w:rsidRDefault="000445B8" w:rsidP="001424DD">
                  <w:pPr>
                    <w:keepNext/>
                    <w:keepLines/>
                    <w:adjustRightInd w:val="0"/>
                    <w:snapToGrid w:val="0"/>
                    <w:ind w:leftChars="-50" w:left="-105" w:rightChars="-50" w:right="-105"/>
                    <w:jc w:val="center"/>
                    <w:rPr>
                      <w:szCs w:val="21"/>
                    </w:rPr>
                  </w:pPr>
                  <w:r>
                    <w:rPr>
                      <w:szCs w:val="21"/>
                    </w:rPr>
                    <w:t>60</w:t>
                  </w:r>
                </w:p>
              </w:tc>
              <w:tc>
                <w:tcPr>
                  <w:tcW w:w="599" w:type="dxa"/>
                  <w:tcBorders>
                    <w:tl2br w:val="nil"/>
                    <w:tr2bl w:val="nil"/>
                  </w:tcBorders>
                  <w:vAlign w:val="center"/>
                </w:tcPr>
                <w:p w:rsidR="001424DD" w:rsidRPr="001424DD" w:rsidRDefault="000445B8" w:rsidP="001424DD">
                  <w:pPr>
                    <w:keepNext/>
                    <w:keepLines/>
                    <w:adjustRightInd w:val="0"/>
                    <w:snapToGrid w:val="0"/>
                    <w:ind w:leftChars="-50" w:left="-105" w:rightChars="-50" w:right="-105"/>
                    <w:jc w:val="center"/>
                    <w:rPr>
                      <w:szCs w:val="21"/>
                    </w:rPr>
                  </w:pPr>
                  <w:r>
                    <w:rPr>
                      <w:szCs w:val="21"/>
                    </w:rPr>
                    <w:t>/</w:t>
                  </w:r>
                </w:p>
              </w:tc>
            </w:tr>
            <w:tr w:rsidR="001424DD" w:rsidRPr="001424DD" w:rsidTr="001E2ACA">
              <w:trPr>
                <w:trHeight w:val="689"/>
                <w:jc w:val="center"/>
              </w:trPr>
              <w:tc>
                <w:tcPr>
                  <w:tcW w:w="445" w:type="dxa"/>
                  <w:tcBorders>
                    <w:tl2br w:val="nil"/>
                    <w:tr2bl w:val="nil"/>
                  </w:tcBorders>
                  <w:vAlign w:val="center"/>
                </w:tcPr>
                <w:p w:rsidR="001424DD" w:rsidRPr="001424DD" w:rsidRDefault="001424DD" w:rsidP="001424DD">
                  <w:pPr>
                    <w:numPr>
                      <w:ilvl w:val="0"/>
                      <w:numId w:val="16"/>
                    </w:numPr>
                    <w:tabs>
                      <w:tab w:val="left" w:pos="0"/>
                    </w:tabs>
                    <w:jc w:val="center"/>
                    <w:rPr>
                      <w:szCs w:val="21"/>
                    </w:rPr>
                  </w:pPr>
                </w:p>
              </w:tc>
              <w:tc>
                <w:tcPr>
                  <w:tcW w:w="804" w:type="dxa"/>
                  <w:tcBorders>
                    <w:tl2br w:val="nil"/>
                    <w:tr2bl w:val="nil"/>
                  </w:tcBorders>
                  <w:vAlign w:val="center"/>
                </w:tcPr>
                <w:p w:rsidR="001424DD" w:rsidRPr="001424DD" w:rsidRDefault="001424DD" w:rsidP="001424DD">
                  <w:pPr>
                    <w:jc w:val="center"/>
                    <w:rPr>
                      <w:szCs w:val="21"/>
                    </w:rPr>
                  </w:pPr>
                  <w:r w:rsidRPr="001424DD">
                    <w:rPr>
                      <w:rFonts w:hint="eastAsia"/>
                      <w:szCs w:val="21"/>
                    </w:rPr>
                    <w:t>生产</w:t>
                  </w:r>
                </w:p>
                <w:p w:rsidR="001424DD" w:rsidRPr="001424DD" w:rsidRDefault="001424DD" w:rsidP="001424DD">
                  <w:pPr>
                    <w:jc w:val="center"/>
                    <w:rPr>
                      <w:szCs w:val="21"/>
                    </w:rPr>
                  </w:pPr>
                  <w:r w:rsidRPr="001424DD">
                    <w:rPr>
                      <w:rFonts w:hint="eastAsia"/>
                      <w:szCs w:val="21"/>
                    </w:rPr>
                    <w:t>车间</w:t>
                  </w:r>
                </w:p>
              </w:tc>
              <w:tc>
                <w:tcPr>
                  <w:tcW w:w="791"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kern w:val="28"/>
                      <w:szCs w:val="21"/>
                    </w:rPr>
                    <w:t>非甲烷总烃</w:t>
                  </w:r>
                </w:p>
              </w:tc>
              <w:tc>
                <w:tcPr>
                  <w:tcW w:w="843" w:type="dxa"/>
                  <w:tcBorders>
                    <w:tl2br w:val="nil"/>
                    <w:tr2bl w:val="nil"/>
                  </w:tcBorders>
                  <w:vAlign w:val="center"/>
                </w:tcPr>
                <w:p w:rsidR="001424DD" w:rsidRPr="00447E13" w:rsidRDefault="00544665" w:rsidP="001424DD">
                  <w:pPr>
                    <w:adjustRightInd w:val="0"/>
                    <w:snapToGrid w:val="0"/>
                    <w:jc w:val="center"/>
                    <w:rPr>
                      <w:szCs w:val="21"/>
                    </w:rPr>
                  </w:pPr>
                  <w:r w:rsidRPr="00447E13">
                    <w:rPr>
                      <w:rFonts w:hint="eastAsia"/>
                      <w:szCs w:val="21"/>
                    </w:rPr>
                    <w:t>0</w:t>
                  </w:r>
                  <w:r w:rsidRPr="00447E13">
                    <w:rPr>
                      <w:szCs w:val="21"/>
                    </w:rPr>
                    <w:t>.</w:t>
                  </w:r>
                  <w:r w:rsidR="005E0869" w:rsidRPr="00447E13">
                    <w:rPr>
                      <w:szCs w:val="21"/>
                    </w:rPr>
                    <w:t>0</w:t>
                  </w:r>
                  <w:r w:rsidR="00447E13" w:rsidRPr="00447E13">
                    <w:rPr>
                      <w:szCs w:val="21"/>
                    </w:rPr>
                    <w:t>247</w:t>
                  </w:r>
                </w:p>
              </w:tc>
              <w:tc>
                <w:tcPr>
                  <w:tcW w:w="966" w:type="dxa"/>
                  <w:tcBorders>
                    <w:tl2br w:val="nil"/>
                    <w:tr2bl w:val="nil"/>
                  </w:tcBorders>
                  <w:vAlign w:val="center"/>
                </w:tcPr>
                <w:p w:rsidR="001424DD" w:rsidRPr="00447E13" w:rsidRDefault="001424DD" w:rsidP="001424DD">
                  <w:pPr>
                    <w:keepNext/>
                    <w:keepLines/>
                    <w:adjustRightInd w:val="0"/>
                    <w:snapToGrid w:val="0"/>
                    <w:ind w:leftChars="-50" w:left="-105" w:rightChars="-50" w:right="-105"/>
                    <w:jc w:val="center"/>
                    <w:rPr>
                      <w:szCs w:val="21"/>
                    </w:rPr>
                  </w:pPr>
                  <w:r w:rsidRPr="00447E13">
                    <w:rPr>
                      <w:rFonts w:hint="eastAsia"/>
                      <w:szCs w:val="21"/>
                    </w:rPr>
                    <w:t>/</w:t>
                  </w:r>
                </w:p>
              </w:tc>
              <w:tc>
                <w:tcPr>
                  <w:tcW w:w="645"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无组织</w:t>
                  </w:r>
                </w:p>
              </w:tc>
              <w:tc>
                <w:tcPr>
                  <w:tcW w:w="983" w:type="dxa"/>
                  <w:tcBorders>
                    <w:tl2br w:val="nil"/>
                    <w:tr2bl w:val="nil"/>
                  </w:tcBorders>
                  <w:vAlign w:val="center"/>
                </w:tcPr>
                <w:p w:rsidR="001424DD" w:rsidRPr="001424DD" w:rsidRDefault="00447E13" w:rsidP="001424DD">
                  <w:pPr>
                    <w:adjustRightInd w:val="0"/>
                    <w:snapToGrid w:val="0"/>
                    <w:jc w:val="center"/>
                    <w:rPr>
                      <w:szCs w:val="21"/>
                    </w:rPr>
                  </w:pPr>
                  <w:r>
                    <w:rPr>
                      <w:szCs w:val="21"/>
                    </w:rPr>
                    <w:t>90</w:t>
                  </w:r>
                  <w:r w:rsidR="000445B8">
                    <w:rPr>
                      <w:szCs w:val="21"/>
                    </w:rPr>
                    <w:t>0</w:t>
                  </w:r>
                </w:p>
              </w:tc>
              <w:tc>
                <w:tcPr>
                  <w:tcW w:w="1357" w:type="dxa"/>
                  <w:tcBorders>
                    <w:tl2br w:val="nil"/>
                    <w:tr2bl w:val="nil"/>
                  </w:tcBorders>
                  <w:vAlign w:val="center"/>
                </w:tcPr>
                <w:p w:rsidR="001424DD" w:rsidRPr="001424DD" w:rsidRDefault="001424DD" w:rsidP="001424DD">
                  <w:pPr>
                    <w:adjustRightInd w:val="0"/>
                    <w:snapToGrid w:val="0"/>
                    <w:jc w:val="center"/>
                    <w:rPr>
                      <w:szCs w:val="21"/>
                    </w:rPr>
                  </w:pPr>
                  <w:r w:rsidRPr="001424DD">
                    <w:rPr>
                      <w:rFonts w:hint="eastAsia"/>
                      <w:szCs w:val="21"/>
                    </w:rPr>
                    <w:t>生产车间密闭</w:t>
                  </w:r>
                </w:p>
              </w:tc>
              <w:tc>
                <w:tcPr>
                  <w:tcW w:w="741"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w:t>
                  </w:r>
                </w:p>
              </w:tc>
              <w:tc>
                <w:tcPr>
                  <w:tcW w:w="474"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w:t>
                  </w:r>
                </w:p>
              </w:tc>
              <w:tc>
                <w:tcPr>
                  <w:tcW w:w="470"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w:t>
                  </w:r>
                </w:p>
              </w:tc>
              <w:tc>
                <w:tcPr>
                  <w:tcW w:w="776"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w:t>
                  </w:r>
                </w:p>
              </w:tc>
              <w:tc>
                <w:tcPr>
                  <w:tcW w:w="844"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w:t>
                  </w:r>
                </w:p>
              </w:tc>
              <w:tc>
                <w:tcPr>
                  <w:tcW w:w="900" w:type="dxa"/>
                  <w:tcBorders>
                    <w:tl2br w:val="nil"/>
                    <w:tr2bl w:val="nil"/>
                  </w:tcBorders>
                  <w:vAlign w:val="center"/>
                </w:tcPr>
                <w:p w:rsidR="001424DD" w:rsidRPr="00447E13" w:rsidRDefault="000445B8" w:rsidP="001424DD">
                  <w:pPr>
                    <w:adjustRightInd w:val="0"/>
                    <w:snapToGrid w:val="0"/>
                    <w:jc w:val="center"/>
                    <w:rPr>
                      <w:szCs w:val="21"/>
                    </w:rPr>
                  </w:pPr>
                  <w:r w:rsidRPr="00447E13">
                    <w:rPr>
                      <w:rFonts w:hint="eastAsia"/>
                      <w:szCs w:val="21"/>
                    </w:rPr>
                    <w:t>0</w:t>
                  </w:r>
                  <w:r w:rsidRPr="00447E13">
                    <w:rPr>
                      <w:szCs w:val="21"/>
                    </w:rPr>
                    <w:t>.</w:t>
                  </w:r>
                  <w:r w:rsidR="005E0869" w:rsidRPr="00447E13">
                    <w:rPr>
                      <w:szCs w:val="21"/>
                    </w:rPr>
                    <w:t>0</w:t>
                  </w:r>
                  <w:r w:rsidRPr="00447E13">
                    <w:rPr>
                      <w:szCs w:val="21"/>
                    </w:rPr>
                    <w:t>2</w:t>
                  </w:r>
                  <w:r w:rsidR="00447E13" w:rsidRPr="00447E13">
                    <w:rPr>
                      <w:szCs w:val="21"/>
                    </w:rPr>
                    <w:t>47</w:t>
                  </w:r>
                </w:p>
              </w:tc>
              <w:tc>
                <w:tcPr>
                  <w:tcW w:w="750"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Pr>
                      <w:szCs w:val="21"/>
                    </w:rPr>
                    <w:t>2</w:t>
                  </w:r>
                  <w:r w:rsidRPr="001424DD">
                    <w:rPr>
                      <w:rFonts w:hint="eastAsia"/>
                      <w:szCs w:val="21"/>
                    </w:rPr>
                    <w:t>.0</w:t>
                  </w:r>
                </w:p>
              </w:tc>
              <w:tc>
                <w:tcPr>
                  <w:tcW w:w="599" w:type="dxa"/>
                  <w:tcBorders>
                    <w:tl2br w:val="nil"/>
                    <w:tr2bl w:val="nil"/>
                  </w:tcBorders>
                  <w:vAlign w:val="center"/>
                </w:tcPr>
                <w:p w:rsidR="001424DD" w:rsidRPr="001424DD" w:rsidRDefault="001424DD" w:rsidP="001424DD">
                  <w:pPr>
                    <w:keepNext/>
                    <w:keepLines/>
                    <w:adjustRightInd w:val="0"/>
                    <w:snapToGrid w:val="0"/>
                    <w:ind w:leftChars="-50" w:left="-105" w:rightChars="-50" w:right="-105"/>
                    <w:jc w:val="center"/>
                    <w:rPr>
                      <w:szCs w:val="21"/>
                    </w:rPr>
                  </w:pPr>
                  <w:r w:rsidRPr="001424DD">
                    <w:rPr>
                      <w:rFonts w:hint="eastAsia"/>
                      <w:szCs w:val="21"/>
                    </w:rPr>
                    <w:t>/</w:t>
                  </w:r>
                </w:p>
              </w:tc>
            </w:tr>
            <w:bookmarkEnd w:id="2"/>
          </w:tbl>
          <w:p w:rsidR="001424DD" w:rsidRDefault="001424DD" w:rsidP="001424DD">
            <w:pPr>
              <w:widowControl/>
              <w:tabs>
                <w:tab w:val="center" w:pos="6718"/>
              </w:tabs>
              <w:spacing w:before="100" w:beforeAutospacing="1" w:after="100" w:afterAutospacing="1"/>
              <w:outlineLvl w:val="0"/>
              <w:rPr>
                <w:rFonts w:ascii="黑体" w:eastAsia="黑体" w:hAnsi="黑体"/>
                <w:snapToGrid w:val="0"/>
                <w:kern w:val="0"/>
                <w:sz w:val="30"/>
                <w:szCs w:val="30"/>
              </w:rPr>
            </w:pPr>
          </w:p>
          <w:p w:rsidR="001E2ACA" w:rsidRDefault="001E2ACA" w:rsidP="001424DD">
            <w:pPr>
              <w:widowControl/>
              <w:tabs>
                <w:tab w:val="center" w:pos="6718"/>
              </w:tabs>
              <w:spacing w:before="100" w:beforeAutospacing="1" w:after="100" w:afterAutospacing="1"/>
              <w:outlineLvl w:val="0"/>
              <w:rPr>
                <w:rFonts w:ascii="黑体" w:eastAsia="黑体" w:hAnsi="黑体"/>
                <w:snapToGrid w:val="0"/>
                <w:kern w:val="0"/>
                <w:sz w:val="30"/>
                <w:szCs w:val="30"/>
              </w:rPr>
            </w:pPr>
          </w:p>
          <w:p w:rsidR="001E2ACA" w:rsidRDefault="001E2ACA" w:rsidP="001424DD">
            <w:pPr>
              <w:widowControl/>
              <w:tabs>
                <w:tab w:val="center" w:pos="6718"/>
              </w:tabs>
              <w:spacing w:before="100" w:beforeAutospacing="1" w:after="100" w:afterAutospacing="1"/>
              <w:outlineLvl w:val="0"/>
              <w:rPr>
                <w:rFonts w:ascii="黑体" w:eastAsia="黑体" w:hAnsi="黑体"/>
                <w:snapToGrid w:val="0"/>
                <w:kern w:val="0"/>
                <w:sz w:val="30"/>
                <w:szCs w:val="30"/>
              </w:rPr>
            </w:pPr>
          </w:p>
          <w:p w:rsidR="001E2ACA" w:rsidRDefault="001E2ACA" w:rsidP="001424DD">
            <w:pPr>
              <w:widowControl/>
              <w:tabs>
                <w:tab w:val="center" w:pos="6718"/>
              </w:tabs>
              <w:spacing w:before="100" w:beforeAutospacing="1" w:after="100" w:afterAutospacing="1"/>
              <w:outlineLvl w:val="0"/>
              <w:rPr>
                <w:rFonts w:ascii="黑体" w:eastAsia="黑体" w:hAnsi="黑体"/>
                <w:snapToGrid w:val="0"/>
                <w:kern w:val="0"/>
                <w:sz w:val="30"/>
                <w:szCs w:val="30"/>
              </w:rPr>
            </w:pPr>
          </w:p>
          <w:p w:rsidR="001E2ACA" w:rsidRPr="001424DD" w:rsidRDefault="001E2ACA" w:rsidP="001424DD">
            <w:pPr>
              <w:widowControl/>
              <w:tabs>
                <w:tab w:val="center" w:pos="6718"/>
              </w:tabs>
              <w:spacing w:before="100" w:beforeAutospacing="1" w:after="100" w:afterAutospacing="1"/>
              <w:outlineLvl w:val="0"/>
              <w:rPr>
                <w:rFonts w:ascii="黑体" w:eastAsia="黑体" w:hAnsi="黑体"/>
                <w:snapToGrid w:val="0"/>
                <w:kern w:val="0"/>
                <w:sz w:val="30"/>
                <w:szCs w:val="30"/>
              </w:rPr>
            </w:pPr>
          </w:p>
        </w:tc>
      </w:tr>
    </w:tbl>
    <w:p w:rsidR="001424DD" w:rsidRDefault="001424DD" w:rsidP="001424DD">
      <w:pPr>
        <w:rPr>
          <w:rFonts w:ascii="宋体" w:hAnsi="宋体" w:cs="宋体"/>
          <w:bCs/>
          <w:szCs w:val="21"/>
        </w:rPr>
      </w:pPr>
    </w:p>
    <w:p w:rsidR="001424DD" w:rsidRDefault="001424DD" w:rsidP="001424DD">
      <w:pPr>
        <w:rPr>
          <w:rFonts w:ascii="宋体" w:hAnsi="宋体" w:cs="宋体"/>
          <w:bCs/>
          <w:szCs w:val="21"/>
        </w:rPr>
      </w:pPr>
    </w:p>
    <w:p w:rsidR="001424DD" w:rsidRPr="001424DD" w:rsidRDefault="001424DD" w:rsidP="001424DD">
      <w:pPr>
        <w:rPr>
          <w:rFonts w:ascii="宋体" w:hAnsi="宋体" w:cs="宋体"/>
          <w:szCs w:val="21"/>
        </w:rPr>
        <w:sectPr w:rsidR="001424DD" w:rsidRPr="001424DD" w:rsidSect="00FE333A">
          <w:footerReference w:type="default" r:id="rId20"/>
          <w:pgSz w:w="16840" w:h="11907" w:orient="landscape"/>
          <w:pgMar w:top="1531" w:right="1701" w:bottom="1531" w:left="2127" w:header="851" w:footer="851" w:gutter="0"/>
          <w:cols w:space="720"/>
          <w:docGrid w:linePitch="312"/>
        </w:sectPr>
      </w:pP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tblPr>
      <w:tblGrid>
        <w:gridCol w:w="599"/>
        <w:gridCol w:w="8309"/>
      </w:tblGrid>
      <w:tr w:rsidR="00FE333A" w:rsidRPr="002805AB" w:rsidTr="00416C41">
        <w:trPr>
          <w:trHeight w:val="6810"/>
          <w:jc w:val="center"/>
        </w:trPr>
        <w:tc>
          <w:tcPr>
            <w:tcW w:w="599" w:type="dxa"/>
            <w:tcMar>
              <w:left w:w="28" w:type="dxa"/>
              <w:right w:w="28" w:type="dxa"/>
            </w:tcMar>
            <w:vAlign w:val="center"/>
          </w:tcPr>
          <w:p w:rsidR="00FE333A" w:rsidRPr="00A0501B" w:rsidRDefault="00FE333A" w:rsidP="00082231">
            <w:pPr>
              <w:adjustRightInd w:val="0"/>
              <w:snapToGrid w:val="0"/>
              <w:jc w:val="center"/>
              <w:rPr>
                <w:rFonts w:ascii="宋体" w:hAnsi="宋体" w:cs="宋体"/>
                <w:bCs/>
                <w:szCs w:val="21"/>
              </w:rPr>
            </w:pPr>
          </w:p>
        </w:tc>
        <w:tc>
          <w:tcPr>
            <w:tcW w:w="8309" w:type="dxa"/>
            <w:vAlign w:val="center"/>
          </w:tcPr>
          <w:p w:rsidR="00C16076" w:rsidRPr="0082494D" w:rsidRDefault="0082494D" w:rsidP="00C16076">
            <w:pPr>
              <w:spacing w:line="420" w:lineRule="auto"/>
              <w:ind w:firstLine="480"/>
              <w:rPr>
                <w:kern w:val="28"/>
                <w:sz w:val="24"/>
              </w:rPr>
            </w:pPr>
            <w:r>
              <w:rPr>
                <w:rFonts w:hint="eastAsia"/>
                <w:bCs/>
                <w:sz w:val="24"/>
              </w:rPr>
              <w:t>采取上述措施后，</w:t>
            </w:r>
            <w:r w:rsidR="0042616B">
              <w:rPr>
                <w:rFonts w:hint="eastAsia"/>
                <w:bCs/>
                <w:sz w:val="24"/>
              </w:rPr>
              <w:t>涂布、封胶</w:t>
            </w:r>
            <w:r>
              <w:rPr>
                <w:rFonts w:hint="eastAsia"/>
                <w:bCs/>
                <w:sz w:val="24"/>
              </w:rPr>
              <w:t>工序</w:t>
            </w:r>
            <w:r w:rsidRPr="0082494D">
              <w:rPr>
                <w:rFonts w:hint="eastAsia"/>
                <w:color w:val="000000"/>
                <w:sz w:val="24"/>
              </w:rPr>
              <w:t>有组织非甲烷总烃排放浓度及排放速率均满足</w:t>
            </w:r>
            <w:r w:rsidR="0042616B">
              <w:rPr>
                <w:sz w:val="24"/>
              </w:rPr>
              <w:t>《大气污染物综合排放标准》（</w:t>
            </w:r>
            <w:r w:rsidR="0042616B">
              <w:rPr>
                <w:sz w:val="24"/>
              </w:rPr>
              <w:t>GB16297-1996</w:t>
            </w:r>
            <w:r w:rsidR="0042616B">
              <w:rPr>
                <w:sz w:val="24"/>
              </w:rPr>
              <w:t>）表</w:t>
            </w:r>
            <w:r w:rsidR="0042616B">
              <w:rPr>
                <w:sz w:val="24"/>
              </w:rPr>
              <w:t>2</w:t>
            </w:r>
            <w:r w:rsidR="0042616B">
              <w:rPr>
                <w:sz w:val="24"/>
              </w:rPr>
              <w:t>二级标准</w:t>
            </w:r>
            <w:r w:rsidRPr="0082494D">
              <w:rPr>
                <w:rFonts w:hint="eastAsia"/>
                <w:color w:val="000000"/>
                <w:sz w:val="24"/>
              </w:rPr>
              <w:t>，同时满足</w:t>
            </w:r>
            <w:r w:rsidR="008A57A5" w:rsidRPr="008A57A5">
              <w:rPr>
                <w:color w:val="000000"/>
                <w:sz w:val="24"/>
              </w:rPr>
              <w:t>《关于全省开展工业企业挥发性有机物专项治理工作中排放建议值的通知》</w:t>
            </w:r>
            <w:r w:rsidR="008A57A5">
              <w:rPr>
                <w:rFonts w:hint="eastAsia"/>
                <w:color w:val="000000"/>
                <w:sz w:val="24"/>
              </w:rPr>
              <w:t>（</w:t>
            </w:r>
            <w:r w:rsidR="008A57A5" w:rsidRPr="0082494D">
              <w:rPr>
                <w:rFonts w:hint="eastAsia"/>
                <w:color w:val="000000"/>
                <w:sz w:val="24"/>
              </w:rPr>
              <w:t>豫环攻坚办</w:t>
            </w:r>
            <w:r w:rsidR="008A57A5" w:rsidRPr="0082494D">
              <w:rPr>
                <w:rFonts w:hint="eastAsia"/>
                <w:color w:val="000000"/>
                <w:sz w:val="24"/>
              </w:rPr>
              <w:t>[2017]162</w:t>
            </w:r>
            <w:r w:rsidR="008A57A5" w:rsidRPr="0082494D">
              <w:rPr>
                <w:rFonts w:hint="eastAsia"/>
                <w:color w:val="000000"/>
                <w:sz w:val="24"/>
              </w:rPr>
              <w:t>号</w:t>
            </w:r>
            <w:r w:rsidR="008A57A5">
              <w:rPr>
                <w:rFonts w:hint="eastAsia"/>
                <w:color w:val="000000"/>
                <w:sz w:val="24"/>
              </w:rPr>
              <w:t>）</w:t>
            </w:r>
            <w:r w:rsidRPr="0082494D">
              <w:rPr>
                <w:rFonts w:hint="eastAsia"/>
                <w:color w:val="000000"/>
                <w:sz w:val="24"/>
              </w:rPr>
              <w:t>（非甲烷总烃排放浓度：</w:t>
            </w:r>
            <w:r w:rsidRPr="0082494D">
              <w:rPr>
                <w:rFonts w:hint="eastAsia"/>
                <w:color w:val="000000"/>
                <w:sz w:val="24"/>
              </w:rPr>
              <w:t>80mg/m</w:t>
            </w:r>
            <w:r w:rsidRPr="0082494D">
              <w:rPr>
                <w:rFonts w:hint="eastAsia"/>
                <w:color w:val="000000"/>
                <w:sz w:val="24"/>
                <w:vertAlign w:val="superscript"/>
              </w:rPr>
              <w:t>3</w:t>
            </w:r>
            <w:r w:rsidRPr="0082494D">
              <w:rPr>
                <w:rFonts w:hint="eastAsia"/>
                <w:color w:val="000000"/>
                <w:sz w:val="24"/>
              </w:rPr>
              <w:t>；去除效率：</w:t>
            </w:r>
            <w:r w:rsidRPr="0082494D">
              <w:rPr>
                <w:rFonts w:hint="eastAsia"/>
                <w:color w:val="000000"/>
                <w:sz w:val="24"/>
              </w:rPr>
              <w:t>70%</w:t>
            </w:r>
            <w:r w:rsidRPr="0082494D">
              <w:rPr>
                <w:rFonts w:hint="eastAsia"/>
                <w:color w:val="000000"/>
                <w:sz w:val="24"/>
              </w:rPr>
              <w:t>）</w:t>
            </w:r>
            <w:r w:rsidR="0042616B">
              <w:rPr>
                <w:rFonts w:hint="eastAsia"/>
                <w:color w:val="000000"/>
                <w:sz w:val="24"/>
              </w:rPr>
              <w:t>的要求。</w:t>
            </w:r>
          </w:p>
          <w:p w:rsidR="00D54ED9" w:rsidRPr="00D54ED9" w:rsidRDefault="00D54ED9" w:rsidP="00D54ED9">
            <w:pPr>
              <w:spacing w:line="420" w:lineRule="auto"/>
              <w:rPr>
                <w:kern w:val="28"/>
                <w:sz w:val="24"/>
              </w:rPr>
            </w:pPr>
            <w:r>
              <w:rPr>
                <w:rFonts w:hint="eastAsia"/>
                <w:kern w:val="28"/>
                <w:sz w:val="24"/>
              </w:rPr>
              <w:t>3</w:t>
            </w:r>
            <w:r>
              <w:rPr>
                <w:rFonts w:hint="eastAsia"/>
                <w:kern w:val="28"/>
                <w:sz w:val="24"/>
              </w:rPr>
              <w:t>、废气排放口基本情况</w:t>
            </w:r>
          </w:p>
          <w:p w:rsidR="00C16076" w:rsidRPr="004C2C23" w:rsidRDefault="00C16076" w:rsidP="00C16076">
            <w:pPr>
              <w:spacing w:line="420" w:lineRule="auto"/>
              <w:ind w:firstLine="480"/>
              <w:jc w:val="left"/>
              <w:rPr>
                <w:bCs/>
                <w:color w:val="000000"/>
                <w:sz w:val="24"/>
              </w:rPr>
            </w:pPr>
            <w:r>
              <w:rPr>
                <w:rFonts w:hint="eastAsia"/>
                <w:bCs/>
                <w:color w:val="000000"/>
                <w:sz w:val="24"/>
              </w:rPr>
              <w:t>本项目共设置</w:t>
            </w:r>
            <w:r w:rsidR="008A57A5">
              <w:rPr>
                <w:bCs/>
                <w:color w:val="000000"/>
                <w:sz w:val="24"/>
              </w:rPr>
              <w:t>1</w:t>
            </w:r>
            <w:r>
              <w:rPr>
                <w:rFonts w:hint="eastAsia"/>
                <w:bCs/>
                <w:color w:val="000000"/>
                <w:sz w:val="24"/>
              </w:rPr>
              <w:t>个废气排放口，有组织废气产排情况及废气排放口基本信息见下表。</w:t>
            </w:r>
          </w:p>
          <w:p w:rsidR="00C16076" w:rsidRPr="00206BCA" w:rsidRDefault="00FD7017"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废气排放口基本情况一览表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tblPr>
            <w:tblGrid>
              <w:gridCol w:w="746"/>
              <w:gridCol w:w="1591"/>
              <w:gridCol w:w="1010"/>
              <w:gridCol w:w="1227"/>
              <w:gridCol w:w="1227"/>
              <w:gridCol w:w="759"/>
              <w:gridCol w:w="761"/>
              <w:gridCol w:w="761"/>
              <w:gridCol w:w="11"/>
            </w:tblGrid>
            <w:tr w:rsidR="00FD7017" w:rsidTr="00416C41">
              <w:trPr>
                <w:trHeight w:val="397"/>
                <w:jc w:val="center"/>
              </w:trPr>
              <w:tc>
                <w:tcPr>
                  <w:tcW w:w="461" w:type="pct"/>
                  <w:vMerge w:val="restart"/>
                  <w:vAlign w:val="center"/>
                  <w:hideMark/>
                </w:tcPr>
                <w:p w:rsidR="00FD7017" w:rsidRDefault="00FD7017">
                  <w:pPr>
                    <w:jc w:val="center"/>
                    <w:rPr>
                      <w:szCs w:val="21"/>
                    </w:rPr>
                  </w:pPr>
                  <w:r>
                    <w:rPr>
                      <w:rFonts w:hint="eastAsia"/>
                      <w:szCs w:val="21"/>
                    </w:rPr>
                    <w:t>排放口编号</w:t>
                  </w:r>
                </w:p>
              </w:tc>
              <w:tc>
                <w:tcPr>
                  <w:tcW w:w="983" w:type="pct"/>
                  <w:vMerge w:val="restart"/>
                  <w:vAlign w:val="center"/>
                  <w:hideMark/>
                </w:tcPr>
                <w:p w:rsidR="00FD7017" w:rsidRDefault="00FD7017">
                  <w:pPr>
                    <w:jc w:val="center"/>
                    <w:rPr>
                      <w:szCs w:val="21"/>
                    </w:rPr>
                  </w:pPr>
                  <w:r>
                    <w:rPr>
                      <w:rFonts w:hint="eastAsia"/>
                      <w:szCs w:val="21"/>
                    </w:rPr>
                    <w:t>排放口</w:t>
                  </w:r>
                </w:p>
                <w:p w:rsidR="00FD7017" w:rsidRDefault="00FD7017">
                  <w:pPr>
                    <w:jc w:val="center"/>
                    <w:rPr>
                      <w:szCs w:val="21"/>
                    </w:rPr>
                  </w:pPr>
                  <w:r>
                    <w:rPr>
                      <w:rFonts w:hint="eastAsia"/>
                      <w:szCs w:val="21"/>
                    </w:rPr>
                    <w:t>名称</w:t>
                  </w:r>
                </w:p>
              </w:tc>
              <w:tc>
                <w:tcPr>
                  <w:tcW w:w="624" w:type="pct"/>
                  <w:vMerge w:val="restart"/>
                  <w:vAlign w:val="center"/>
                  <w:hideMark/>
                </w:tcPr>
                <w:p w:rsidR="00FD7017" w:rsidRDefault="00FD7017">
                  <w:pPr>
                    <w:snapToGrid w:val="0"/>
                    <w:jc w:val="center"/>
                    <w:rPr>
                      <w:szCs w:val="21"/>
                    </w:rPr>
                  </w:pPr>
                  <w:r>
                    <w:rPr>
                      <w:rFonts w:hint="eastAsia"/>
                      <w:szCs w:val="21"/>
                    </w:rPr>
                    <w:t>排放口</w:t>
                  </w:r>
                </w:p>
                <w:p w:rsidR="00FD7017" w:rsidRDefault="00FD7017">
                  <w:pPr>
                    <w:snapToGrid w:val="0"/>
                    <w:jc w:val="center"/>
                    <w:rPr>
                      <w:szCs w:val="21"/>
                    </w:rPr>
                  </w:pPr>
                  <w:r>
                    <w:rPr>
                      <w:rFonts w:hint="eastAsia"/>
                      <w:szCs w:val="21"/>
                    </w:rPr>
                    <w:t>类型</w:t>
                  </w:r>
                </w:p>
              </w:tc>
              <w:tc>
                <w:tcPr>
                  <w:tcW w:w="1516" w:type="pct"/>
                  <w:gridSpan w:val="2"/>
                  <w:vAlign w:val="center"/>
                  <w:hideMark/>
                </w:tcPr>
                <w:p w:rsidR="00FD7017" w:rsidRDefault="00FD7017">
                  <w:pPr>
                    <w:snapToGrid w:val="0"/>
                    <w:jc w:val="center"/>
                    <w:rPr>
                      <w:szCs w:val="21"/>
                    </w:rPr>
                  </w:pPr>
                  <w:r>
                    <w:rPr>
                      <w:rFonts w:hint="eastAsia"/>
                      <w:szCs w:val="21"/>
                    </w:rPr>
                    <w:t>排气筒底部中心地理坐标</w:t>
                  </w:r>
                </w:p>
              </w:tc>
              <w:tc>
                <w:tcPr>
                  <w:tcW w:w="1416" w:type="pct"/>
                  <w:gridSpan w:val="4"/>
                  <w:vAlign w:val="center"/>
                  <w:hideMark/>
                </w:tcPr>
                <w:p w:rsidR="00FD7017" w:rsidRDefault="00FD7017">
                  <w:pPr>
                    <w:snapToGrid w:val="0"/>
                    <w:jc w:val="center"/>
                    <w:rPr>
                      <w:szCs w:val="21"/>
                    </w:rPr>
                  </w:pPr>
                  <w:r>
                    <w:rPr>
                      <w:rFonts w:hint="eastAsia"/>
                      <w:szCs w:val="21"/>
                    </w:rPr>
                    <w:t>排气筒参数</w:t>
                  </w:r>
                </w:p>
              </w:tc>
            </w:tr>
            <w:tr w:rsidR="00FD7017" w:rsidTr="00416C41">
              <w:trPr>
                <w:gridAfter w:val="1"/>
                <w:wAfter w:w="7" w:type="pct"/>
                <w:trHeight w:val="397"/>
                <w:jc w:val="center"/>
              </w:trPr>
              <w:tc>
                <w:tcPr>
                  <w:tcW w:w="461" w:type="pct"/>
                  <w:vMerge/>
                  <w:vAlign w:val="center"/>
                  <w:hideMark/>
                </w:tcPr>
                <w:p w:rsidR="00FD7017" w:rsidRDefault="00FD7017">
                  <w:pPr>
                    <w:widowControl/>
                    <w:jc w:val="left"/>
                    <w:rPr>
                      <w:szCs w:val="21"/>
                    </w:rPr>
                  </w:pPr>
                </w:p>
              </w:tc>
              <w:tc>
                <w:tcPr>
                  <w:tcW w:w="983" w:type="pct"/>
                  <w:vMerge/>
                  <w:vAlign w:val="center"/>
                  <w:hideMark/>
                </w:tcPr>
                <w:p w:rsidR="00FD7017" w:rsidRDefault="00FD7017">
                  <w:pPr>
                    <w:widowControl/>
                    <w:jc w:val="left"/>
                    <w:rPr>
                      <w:szCs w:val="21"/>
                    </w:rPr>
                  </w:pPr>
                </w:p>
              </w:tc>
              <w:tc>
                <w:tcPr>
                  <w:tcW w:w="624" w:type="pct"/>
                  <w:vMerge/>
                  <w:vAlign w:val="center"/>
                  <w:hideMark/>
                </w:tcPr>
                <w:p w:rsidR="00FD7017" w:rsidRDefault="00FD7017">
                  <w:pPr>
                    <w:widowControl/>
                    <w:jc w:val="left"/>
                    <w:rPr>
                      <w:szCs w:val="21"/>
                    </w:rPr>
                  </w:pPr>
                </w:p>
              </w:tc>
              <w:tc>
                <w:tcPr>
                  <w:tcW w:w="758" w:type="pct"/>
                  <w:vAlign w:val="center"/>
                  <w:hideMark/>
                </w:tcPr>
                <w:p w:rsidR="00FD7017" w:rsidRDefault="00FD7017">
                  <w:pPr>
                    <w:snapToGrid w:val="0"/>
                    <w:jc w:val="center"/>
                    <w:rPr>
                      <w:szCs w:val="21"/>
                    </w:rPr>
                  </w:pPr>
                  <w:r>
                    <w:rPr>
                      <w:rFonts w:hint="eastAsia"/>
                      <w:szCs w:val="21"/>
                    </w:rPr>
                    <w:t>经度</w:t>
                  </w:r>
                  <w:r>
                    <w:rPr>
                      <w:szCs w:val="21"/>
                    </w:rPr>
                    <w:t>(</w:t>
                  </w:r>
                  <w:r>
                    <w:rPr>
                      <w:szCs w:val="21"/>
                      <w:vertAlign w:val="superscript"/>
                    </w:rPr>
                    <w:t>o</w:t>
                  </w:r>
                  <w:r>
                    <w:rPr>
                      <w:szCs w:val="21"/>
                    </w:rPr>
                    <w:t>)</w:t>
                  </w:r>
                </w:p>
              </w:tc>
              <w:tc>
                <w:tcPr>
                  <w:tcW w:w="758" w:type="pct"/>
                  <w:vAlign w:val="center"/>
                  <w:hideMark/>
                </w:tcPr>
                <w:p w:rsidR="00FD7017" w:rsidRDefault="00FD7017">
                  <w:pPr>
                    <w:snapToGrid w:val="0"/>
                    <w:jc w:val="center"/>
                    <w:rPr>
                      <w:szCs w:val="21"/>
                    </w:rPr>
                  </w:pPr>
                  <w:r>
                    <w:rPr>
                      <w:rFonts w:hint="eastAsia"/>
                      <w:szCs w:val="21"/>
                    </w:rPr>
                    <w:t>纬度</w:t>
                  </w:r>
                  <w:r>
                    <w:rPr>
                      <w:szCs w:val="21"/>
                    </w:rPr>
                    <w:t>(</w:t>
                  </w:r>
                  <w:r>
                    <w:rPr>
                      <w:szCs w:val="21"/>
                      <w:vertAlign w:val="superscript"/>
                    </w:rPr>
                    <w:t>o</w:t>
                  </w:r>
                  <w:r>
                    <w:rPr>
                      <w:szCs w:val="21"/>
                    </w:rPr>
                    <w:t>)</w:t>
                  </w:r>
                </w:p>
              </w:tc>
              <w:tc>
                <w:tcPr>
                  <w:tcW w:w="469" w:type="pct"/>
                  <w:vAlign w:val="center"/>
                  <w:hideMark/>
                </w:tcPr>
                <w:p w:rsidR="00FD7017" w:rsidRDefault="00FD7017">
                  <w:pPr>
                    <w:snapToGrid w:val="0"/>
                    <w:jc w:val="center"/>
                    <w:rPr>
                      <w:szCs w:val="21"/>
                    </w:rPr>
                  </w:pPr>
                  <w:r>
                    <w:rPr>
                      <w:rFonts w:hint="eastAsia"/>
                      <w:szCs w:val="21"/>
                    </w:rPr>
                    <w:t>高度</w:t>
                  </w:r>
                </w:p>
                <w:p w:rsidR="00FD7017" w:rsidRDefault="00FD7017">
                  <w:pPr>
                    <w:snapToGrid w:val="0"/>
                    <w:jc w:val="center"/>
                    <w:rPr>
                      <w:szCs w:val="21"/>
                    </w:rPr>
                  </w:pPr>
                  <w:r>
                    <w:rPr>
                      <w:szCs w:val="21"/>
                    </w:rPr>
                    <w:t>(m)</w:t>
                  </w:r>
                </w:p>
              </w:tc>
              <w:tc>
                <w:tcPr>
                  <w:tcW w:w="470" w:type="pct"/>
                  <w:vAlign w:val="center"/>
                  <w:hideMark/>
                </w:tcPr>
                <w:p w:rsidR="00FD7017" w:rsidRDefault="00FD7017">
                  <w:pPr>
                    <w:snapToGrid w:val="0"/>
                    <w:jc w:val="center"/>
                    <w:rPr>
                      <w:szCs w:val="21"/>
                    </w:rPr>
                  </w:pPr>
                  <w:r>
                    <w:rPr>
                      <w:rFonts w:hint="eastAsia"/>
                      <w:szCs w:val="21"/>
                    </w:rPr>
                    <w:t>内径</w:t>
                  </w:r>
                </w:p>
                <w:p w:rsidR="00FD7017" w:rsidRDefault="00FD7017">
                  <w:pPr>
                    <w:snapToGrid w:val="0"/>
                    <w:jc w:val="center"/>
                    <w:rPr>
                      <w:szCs w:val="21"/>
                    </w:rPr>
                  </w:pPr>
                  <w:r>
                    <w:rPr>
                      <w:szCs w:val="21"/>
                    </w:rPr>
                    <w:t>(m)</w:t>
                  </w:r>
                </w:p>
              </w:tc>
              <w:tc>
                <w:tcPr>
                  <w:tcW w:w="470" w:type="pct"/>
                  <w:vAlign w:val="center"/>
                  <w:hideMark/>
                </w:tcPr>
                <w:p w:rsidR="00FD7017" w:rsidRDefault="00FD7017">
                  <w:pPr>
                    <w:snapToGrid w:val="0"/>
                    <w:jc w:val="center"/>
                    <w:rPr>
                      <w:szCs w:val="21"/>
                    </w:rPr>
                  </w:pPr>
                  <w:r>
                    <w:rPr>
                      <w:rFonts w:hint="eastAsia"/>
                      <w:szCs w:val="21"/>
                    </w:rPr>
                    <w:t>温度</w:t>
                  </w:r>
                </w:p>
                <w:p w:rsidR="00FD7017" w:rsidRDefault="00FD7017">
                  <w:pPr>
                    <w:snapToGrid w:val="0"/>
                    <w:jc w:val="center"/>
                    <w:rPr>
                      <w:szCs w:val="21"/>
                    </w:rPr>
                  </w:pPr>
                  <w:r>
                    <w:rPr>
                      <w:szCs w:val="21"/>
                    </w:rPr>
                    <w:t>(</w:t>
                  </w:r>
                  <w:r>
                    <w:rPr>
                      <w:rFonts w:hAnsi="宋体" w:hint="eastAsia"/>
                      <w:szCs w:val="21"/>
                    </w:rPr>
                    <w:t>℃</w:t>
                  </w:r>
                  <w:r>
                    <w:rPr>
                      <w:szCs w:val="21"/>
                    </w:rPr>
                    <w:t>)</w:t>
                  </w:r>
                </w:p>
              </w:tc>
            </w:tr>
            <w:tr w:rsidR="00FD7017" w:rsidTr="00416C41">
              <w:trPr>
                <w:gridAfter w:val="1"/>
                <w:wAfter w:w="7" w:type="pct"/>
                <w:trHeight w:val="397"/>
                <w:jc w:val="center"/>
              </w:trPr>
              <w:tc>
                <w:tcPr>
                  <w:tcW w:w="461" w:type="pct"/>
                  <w:vAlign w:val="center"/>
                  <w:hideMark/>
                </w:tcPr>
                <w:p w:rsidR="00FD7017" w:rsidRDefault="00FD7017">
                  <w:pPr>
                    <w:jc w:val="center"/>
                  </w:pPr>
                  <w:r>
                    <w:t>DA001</w:t>
                  </w:r>
                </w:p>
              </w:tc>
              <w:tc>
                <w:tcPr>
                  <w:tcW w:w="983" w:type="pct"/>
                  <w:vAlign w:val="center"/>
                  <w:hideMark/>
                </w:tcPr>
                <w:p w:rsidR="00FD7017" w:rsidRDefault="00AE7042">
                  <w:pPr>
                    <w:jc w:val="center"/>
                  </w:pPr>
                  <w:r>
                    <w:rPr>
                      <w:rFonts w:hint="eastAsia"/>
                    </w:rPr>
                    <w:t>涂布、封胶</w:t>
                  </w:r>
                  <w:r w:rsidR="008A57A5">
                    <w:rPr>
                      <w:rFonts w:hint="eastAsia"/>
                    </w:rPr>
                    <w:t>工序</w:t>
                  </w:r>
                  <w:r w:rsidR="00AE77A7">
                    <w:rPr>
                      <w:rFonts w:hint="eastAsia"/>
                    </w:rPr>
                    <w:t>废气</w:t>
                  </w:r>
                  <w:r w:rsidR="00FD7017">
                    <w:rPr>
                      <w:rFonts w:hint="eastAsia"/>
                    </w:rPr>
                    <w:t>排气筒</w:t>
                  </w:r>
                </w:p>
              </w:tc>
              <w:tc>
                <w:tcPr>
                  <w:tcW w:w="624" w:type="pct"/>
                  <w:vAlign w:val="center"/>
                  <w:hideMark/>
                </w:tcPr>
                <w:p w:rsidR="00FD7017" w:rsidRDefault="00FD7017">
                  <w:pPr>
                    <w:jc w:val="center"/>
                    <w:rPr>
                      <w:szCs w:val="21"/>
                    </w:rPr>
                  </w:pPr>
                  <w:r>
                    <w:rPr>
                      <w:rFonts w:hint="eastAsia"/>
                      <w:szCs w:val="21"/>
                    </w:rPr>
                    <w:t>一般排放口</w:t>
                  </w:r>
                </w:p>
              </w:tc>
              <w:tc>
                <w:tcPr>
                  <w:tcW w:w="758" w:type="pct"/>
                  <w:vAlign w:val="center"/>
                  <w:hideMark/>
                </w:tcPr>
                <w:p w:rsidR="00FD7017" w:rsidRPr="00E62282" w:rsidRDefault="00FD7017" w:rsidP="00DA3A93">
                  <w:pPr>
                    <w:jc w:val="center"/>
                    <w:rPr>
                      <w:szCs w:val="21"/>
                    </w:rPr>
                  </w:pPr>
                  <w:r w:rsidRPr="00E62282">
                    <w:rPr>
                      <w:szCs w:val="21"/>
                    </w:rPr>
                    <w:t>112.</w:t>
                  </w:r>
                  <w:r w:rsidR="005E4EBF" w:rsidRPr="00E62282">
                    <w:rPr>
                      <w:szCs w:val="21"/>
                    </w:rPr>
                    <w:t>46418</w:t>
                  </w:r>
                </w:p>
              </w:tc>
              <w:tc>
                <w:tcPr>
                  <w:tcW w:w="758" w:type="pct"/>
                  <w:vAlign w:val="center"/>
                  <w:hideMark/>
                </w:tcPr>
                <w:p w:rsidR="00FD7017" w:rsidRPr="00E62282" w:rsidRDefault="00FD7017" w:rsidP="00DA3A93">
                  <w:pPr>
                    <w:jc w:val="center"/>
                    <w:rPr>
                      <w:szCs w:val="21"/>
                    </w:rPr>
                  </w:pPr>
                  <w:r w:rsidRPr="00E62282">
                    <w:rPr>
                      <w:szCs w:val="21"/>
                    </w:rPr>
                    <w:t>34.7</w:t>
                  </w:r>
                  <w:r w:rsidR="005E4EBF" w:rsidRPr="00E62282">
                    <w:rPr>
                      <w:szCs w:val="21"/>
                    </w:rPr>
                    <w:t>5514</w:t>
                  </w:r>
                </w:p>
              </w:tc>
              <w:tc>
                <w:tcPr>
                  <w:tcW w:w="469" w:type="pct"/>
                  <w:vAlign w:val="center"/>
                  <w:hideMark/>
                </w:tcPr>
                <w:p w:rsidR="00FD7017" w:rsidRPr="00E62282" w:rsidRDefault="00FD7017" w:rsidP="00DA3A93">
                  <w:pPr>
                    <w:tabs>
                      <w:tab w:val="center" w:pos="4153"/>
                      <w:tab w:val="right" w:pos="8306"/>
                    </w:tabs>
                    <w:snapToGrid w:val="0"/>
                    <w:spacing w:line="280" w:lineRule="exact"/>
                    <w:jc w:val="center"/>
                    <w:rPr>
                      <w:bCs/>
                      <w:snapToGrid w:val="0"/>
                      <w:kern w:val="0"/>
                      <w:szCs w:val="21"/>
                    </w:rPr>
                  </w:pPr>
                  <w:r w:rsidRPr="00E62282">
                    <w:rPr>
                      <w:rFonts w:hint="eastAsia"/>
                      <w:bCs/>
                      <w:snapToGrid w:val="0"/>
                      <w:kern w:val="0"/>
                      <w:szCs w:val="21"/>
                    </w:rPr>
                    <w:t>15</w:t>
                  </w:r>
                </w:p>
              </w:tc>
              <w:tc>
                <w:tcPr>
                  <w:tcW w:w="470" w:type="pct"/>
                  <w:vAlign w:val="center"/>
                  <w:hideMark/>
                </w:tcPr>
                <w:p w:rsidR="00FD7017" w:rsidRPr="00E62282" w:rsidRDefault="00FD7017" w:rsidP="00DA3A93">
                  <w:pPr>
                    <w:tabs>
                      <w:tab w:val="center" w:pos="4153"/>
                      <w:tab w:val="right" w:pos="8306"/>
                    </w:tabs>
                    <w:snapToGrid w:val="0"/>
                    <w:spacing w:line="280" w:lineRule="exact"/>
                    <w:jc w:val="center"/>
                    <w:rPr>
                      <w:bCs/>
                      <w:snapToGrid w:val="0"/>
                      <w:kern w:val="0"/>
                      <w:szCs w:val="21"/>
                    </w:rPr>
                  </w:pPr>
                  <w:r w:rsidRPr="00E62282">
                    <w:rPr>
                      <w:rFonts w:hint="eastAsia"/>
                      <w:bCs/>
                      <w:snapToGrid w:val="0"/>
                      <w:kern w:val="0"/>
                      <w:szCs w:val="21"/>
                    </w:rPr>
                    <w:t>0.</w:t>
                  </w:r>
                  <w:r w:rsidR="00E62282" w:rsidRPr="00E62282">
                    <w:rPr>
                      <w:bCs/>
                      <w:snapToGrid w:val="0"/>
                      <w:kern w:val="0"/>
                      <w:szCs w:val="21"/>
                    </w:rPr>
                    <w:t>3</w:t>
                  </w:r>
                </w:p>
              </w:tc>
              <w:tc>
                <w:tcPr>
                  <w:tcW w:w="470" w:type="pct"/>
                  <w:vAlign w:val="center"/>
                  <w:hideMark/>
                </w:tcPr>
                <w:p w:rsidR="00FD7017" w:rsidRPr="00E62282" w:rsidRDefault="00FD7017" w:rsidP="00DA3A93">
                  <w:pPr>
                    <w:tabs>
                      <w:tab w:val="center" w:pos="4153"/>
                      <w:tab w:val="right" w:pos="8306"/>
                    </w:tabs>
                    <w:snapToGrid w:val="0"/>
                    <w:spacing w:line="280" w:lineRule="exact"/>
                    <w:jc w:val="center"/>
                    <w:rPr>
                      <w:bCs/>
                      <w:snapToGrid w:val="0"/>
                      <w:kern w:val="0"/>
                      <w:szCs w:val="21"/>
                    </w:rPr>
                  </w:pPr>
                  <w:r w:rsidRPr="00E62282">
                    <w:rPr>
                      <w:rFonts w:hint="eastAsia"/>
                      <w:bCs/>
                      <w:snapToGrid w:val="0"/>
                      <w:kern w:val="0"/>
                      <w:szCs w:val="21"/>
                    </w:rPr>
                    <w:t>20</w:t>
                  </w:r>
                </w:p>
              </w:tc>
            </w:tr>
          </w:tbl>
          <w:p w:rsidR="009D7160" w:rsidRDefault="009D7160" w:rsidP="009D7160">
            <w:pPr>
              <w:adjustRightInd w:val="0"/>
              <w:snapToGrid w:val="0"/>
              <w:rPr>
                <w:sz w:val="24"/>
              </w:rPr>
            </w:pPr>
          </w:p>
          <w:p w:rsidR="009D7160" w:rsidRDefault="009D7160" w:rsidP="009D7160">
            <w:pPr>
              <w:adjustRightInd w:val="0"/>
              <w:snapToGrid w:val="0"/>
              <w:spacing w:line="420" w:lineRule="auto"/>
              <w:rPr>
                <w:sz w:val="24"/>
              </w:rPr>
            </w:pPr>
            <w:r>
              <w:rPr>
                <w:rFonts w:hint="eastAsia"/>
                <w:sz w:val="24"/>
              </w:rPr>
              <w:t>4</w:t>
            </w:r>
            <w:r>
              <w:rPr>
                <w:rFonts w:hint="eastAsia"/>
                <w:sz w:val="24"/>
              </w:rPr>
              <w:t>、废气监测计划</w:t>
            </w:r>
          </w:p>
          <w:p w:rsidR="009D7160" w:rsidRPr="003213ED" w:rsidRDefault="00283C20" w:rsidP="009D7160">
            <w:pPr>
              <w:adjustRightInd w:val="0"/>
              <w:snapToGrid w:val="0"/>
              <w:spacing w:line="420" w:lineRule="auto"/>
              <w:ind w:firstLineChars="200" w:firstLine="480"/>
              <w:rPr>
                <w:sz w:val="24"/>
              </w:rPr>
            </w:pPr>
            <w:r>
              <w:rPr>
                <w:rFonts w:hint="eastAsia"/>
                <w:color w:val="000000"/>
                <w:sz w:val="24"/>
              </w:rPr>
              <w:t>根据《排污</w:t>
            </w:r>
            <w:r w:rsidR="002E2EBC">
              <w:rPr>
                <w:rFonts w:hint="eastAsia"/>
                <w:color w:val="000000"/>
                <w:sz w:val="24"/>
              </w:rPr>
              <w:t>单位自行监测技术指南</w:t>
            </w:r>
            <w:r w:rsidR="00FD34E9">
              <w:rPr>
                <w:rFonts w:hint="eastAsia"/>
                <w:color w:val="000000"/>
                <w:sz w:val="24"/>
              </w:rPr>
              <w:t>总则</w:t>
            </w:r>
            <w:r>
              <w:rPr>
                <w:rFonts w:hint="eastAsia"/>
                <w:color w:val="000000"/>
                <w:sz w:val="24"/>
              </w:rPr>
              <w:t>》（</w:t>
            </w:r>
            <w:r>
              <w:rPr>
                <w:rFonts w:hint="eastAsia"/>
                <w:color w:val="000000"/>
                <w:sz w:val="24"/>
              </w:rPr>
              <w:t>H</w:t>
            </w:r>
            <w:r>
              <w:rPr>
                <w:color w:val="000000"/>
                <w:sz w:val="24"/>
              </w:rPr>
              <w:t xml:space="preserve">J </w:t>
            </w:r>
            <w:r w:rsidR="00FD34E9">
              <w:rPr>
                <w:color w:val="000000"/>
                <w:sz w:val="24"/>
              </w:rPr>
              <w:t>819</w:t>
            </w:r>
            <w:r>
              <w:rPr>
                <w:color w:val="000000"/>
                <w:sz w:val="24"/>
              </w:rPr>
              <w:t>-20</w:t>
            </w:r>
            <w:r w:rsidR="00FD34E9">
              <w:rPr>
                <w:color w:val="000000"/>
                <w:sz w:val="24"/>
              </w:rPr>
              <w:t>17</w:t>
            </w:r>
            <w:r>
              <w:rPr>
                <w:rFonts w:hint="eastAsia"/>
                <w:color w:val="000000"/>
                <w:sz w:val="24"/>
              </w:rPr>
              <w:t>）</w:t>
            </w:r>
            <w:r w:rsidR="009D7160" w:rsidRPr="00AD7951">
              <w:rPr>
                <w:rFonts w:hint="eastAsia"/>
                <w:bCs/>
                <w:sz w:val="24"/>
              </w:rPr>
              <w:t>的要求，</w:t>
            </w:r>
            <w:r w:rsidR="009D7160">
              <w:rPr>
                <w:rFonts w:hint="eastAsia"/>
                <w:bCs/>
                <w:sz w:val="24"/>
              </w:rPr>
              <w:t>本次评价提出废气监测要求见下表。</w:t>
            </w:r>
          </w:p>
          <w:p w:rsidR="009D7160" w:rsidRPr="00206BCA" w:rsidRDefault="009D7160"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废气监测要求</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950"/>
              <w:gridCol w:w="1519"/>
              <w:gridCol w:w="1429"/>
              <w:gridCol w:w="3195"/>
            </w:tblGrid>
            <w:tr w:rsidR="009D7160" w:rsidRPr="00CD60D4" w:rsidTr="00416C41">
              <w:trPr>
                <w:trHeight w:val="397"/>
                <w:jc w:val="center"/>
              </w:trPr>
              <w:tc>
                <w:tcPr>
                  <w:tcW w:w="1950" w:type="dxa"/>
                  <w:vAlign w:val="center"/>
                  <w:hideMark/>
                </w:tcPr>
                <w:p w:rsidR="009D7160" w:rsidRPr="00CD60D4" w:rsidRDefault="009D7160" w:rsidP="00DA3A93">
                  <w:pPr>
                    <w:spacing w:line="220" w:lineRule="exact"/>
                    <w:jc w:val="center"/>
                    <w:rPr>
                      <w:bCs/>
                      <w:szCs w:val="21"/>
                    </w:rPr>
                  </w:pPr>
                  <w:r w:rsidRPr="00CD60D4">
                    <w:rPr>
                      <w:rFonts w:hint="eastAsia"/>
                      <w:bCs/>
                      <w:szCs w:val="21"/>
                    </w:rPr>
                    <w:t>监测点位</w:t>
                  </w:r>
                </w:p>
              </w:tc>
              <w:tc>
                <w:tcPr>
                  <w:tcW w:w="1519" w:type="dxa"/>
                  <w:vAlign w:val="center"/>
                  <w:hideMark/>
                </w:tcPr>
                <w:p w:rsidR="009D7160" w:rsidRPr="00CD60D4" w:rsidRDefault="009D7160" w:rsidP="00DA3A93">
                  <w:pPr>
                    <w:spacing w:line="220" w:lineRule="exact"/>
                    <w:jc w:val="center"/>
                    <w:rPr>
                      <w:bCs/>
                      <w:szCs w:val="21"/>
                    </w:rPr>
                  </w:pPr>
                  <w:r w:rsidRPr="00CD60D4">
                    <w:rPr>
                      <w:rFonts w:hint="eastAsia"/>
                      <w:bCs/>
                      <w:szCs w:val="21"/>
                    </w:rPr>
                    <w:t>监测因子</w:t>
                  </w:r>
                </w:p>
              </w:tc>
              <w:tc>
                <w:tcPr>
                  <w:tcW w:w="1429" w:type="dxa"/>
                  <w:vAlign w:val="center"/>
                  <w:hideMark/>
                </w:tcPr>
                <w:p w:rsidR="009D7160" w:rsidRPr="00CD60D4" w:rsidRDefault="009D7160" w:rsidP="00DA3A93">
                  <w:pPr>
                    <w:spacing w:line="220" w:lineRule="exact"/>
                    <w:jc w:val="center"/>
                    <w:rPr>
                      <w:bCs/>
                      <w:szCs w:val="21"/>
                    </w:rPr>
                  </w:pPr>
                  <w:r w:rsidRPr="00CD60D4">
                    <w:rPr>
                      <w:rFonts w:hint="eastAsia"/>
                      <w:bCs/>
                      <w:szCs w:val="21"/>
                    </w:rPr>
                    <w:t>监测频次</w:t>
                  </w:r>
                </w:p>
              </w:tc>
              <w:tc>
                <w:tcPr>
                  <w:tcW w:w="3195" w:type="dxa"/>
                  <w:vAlign w:val="center"/>
                  <w:hideMark/>
                </w:tcPr>
                <w:p w:rsidR="009D7160" w:rsidRPr="00CD60D4" w:rsidRDefault="009D7160" w:rsidP="00DA3A93">
                  <w:pPr>
                    <w:spacing w:line="220" w:lineRule="exact"/>
                    <w:jc w:val="center"/>
                    <w:rPr>
                      <w:bCs/>
                      <w:szCs w:val="21"/>
                    </w:rPr>
                  </w:pPr>
                  <w:r w:rsidRPr="00CD60D4">
                    <w:rPr>
                      <w:rFonts w:hint="eastAsia"/>
                      <w:bCs/>
                      <w:szCs w:val="21"/>
                    </w:rPr>
                    <w:t>执行标准</w:t>
                  </w:r>
                </w:p>
              </w:tc>
            </w:tr>
            <w:tr w:rsidR="009D7160" w:rsidRPr="00CD60D4" w:rsidTr="00416C41">
              <w:trPr>
                <w:trHeight w:val="397"/>
                <w:jc w:val="center"/>
              </w:trPr>
              <w:tc>
                <w:tcPr>
                  <w:tcW w:w="1950" w:type="dxa"/>
                  <w:vAlign w:val="center"/>
                  <w:hideMark/>
                </w:tcPr>
                <w:p w:rsidR="009D7160" w:rsidRPr="00CD60D4" w:rsidRDefault="009D7160" w:rsidP="00DA3A93">
                  <w:pPr>
                    <w:jc w:val="center"/>
                    <w:rPr>
                      <w:szCs w:val="21"/>
                    </w:rPr>
                  </w:pPr>
                  <w:r w:rsidRPr="00CD60D4">
                    <w:rPr>
                      <w:rFonts w:hint="eastAsia"/>
                      <w:szCs w:val="21"/>
                    </w:rPr>
                    <w:t>DA001</w:t>
                  </w:r>
                  <w:r w:rsidRPr="00CD60D4">
                    <w:rPr>
                      <w:rFonts w:hint="eastAsia"/>
                      <w:szCs w:val="21"/>
                    </w:rPr>
                    <w:t>排气筒</w:t>
                  </w:r>
                </w:p>
              </w:tc>
              <w:tc>
                <w:tcPr>
                  <w:tcW w:w="1519" w:type="dxa"/>
                  <w:vAlign w:val="center"/>
                  <w:hideMark/>
                </w:tcPr>
                <w:p w:rsidR="009D7160" w:rsidRPr="00CD60D4" w:rsidRDefault="008A57A5" w:rsidP="00DA3A93">
                  <w:pPr>
                    <w:spacing w:line="220" w:lineRule="exact"/>
                    <w:jc w:val="center"/>
                    <w:rPr>
                      <w:bCs/>
                      <w:szCs w:val="21"/>
                    </w:rPr>
                  </w:pPr>
                  <w:r>
                    <w:rPr>
                      <w:rFonts w:hint="eastAsia"/>
                      <w:bCs/>
                      <w:szCs w:val="21"/>
                    </w:rPr>
                    <w:t>非甲烷总烃</w:t>
                  </w:r>
                </w:p>
              </w:tc>
              <w:tc>
                <w:tcPr>
                  <w:tcW w:w="1429" w:type="dxa"/>
                  <w:vAlign w:val="center"/>
                  <w:hideMark/>
                </w:tcPr>
                <w:p w:rsidR="009D7160" w:rsidRPr="00CD60D4" w:rsidRDefault="009D7160" w:rsidP="00DA3A93">
                  <w:pPr>
                    <w:spacing w:line="220" w:lineRule="exact"/>
                    <w:jc w:val="center"/>
                    <w:rPr>
                      <w:bCs/>
                      <w:szCs w:val="21"/>
                    </w:rPr>
                  </w:pPr>
                  <w:r w:rsidRPr="00CD60D4">
                    <w:rPr>
                      <w:rFonts w:hint="eastAsia"/>
                      <w:bCs/>
                      <w:szCs w:val="21"/>
                    </w:rPr>
                    <w:t>每年</w:t>
                  </w:r>
                  <w:r w:rsidRPr="00CD60D4">
                    <w:rPr>
                      <w:bCs/>
                      <w:szCs w:val="21"/>
                    </w:rPr>
                    <w:t>1</w:t>
                  </w:r>
                  <w:r w:rsidRPr="00CD60D4">
                    <w:rPr>
                      <w:rFonts w:hint="eastAsia"/>
                      <w:bCs/>
                      <w:szCs w:val="21"/>
                    </w:rPr>
                    <w:t>次</w:t>
                  </w:r>
                </w:p>
              </w:tc>
              <w:tc>
                <w:tcPr>
                  <w:tcW w:w="3195" w:type="dxa"/>
                  <w:vAlign w:val="center"/>
                  <w:hideMark/>
                </w:tcPr>
                <w:p w:rsidR="009D7160" w:rsidRPr="00CD60D4" w:rsidRDefault="00FD34E9" w:rsidP="00DA3A93">
                  <w:pPr>
                    <w:widowControl/>
                    <w:jc w:val="center"/>
                    <w:rPr>
                      <w:szCs w:val="21"/>
                    </w:rPr>
                  </w:pPr>
                  <w:r w:rsidRPr="00FD34E9">
                    <w:rPr>
                      <w:szCs w:val="21"/>
                    </w:rPr>
                    <w:t>《大气污染物综合排放标准》（</w:t>
                  </w:r>
                  <w:r w:rsidRPr="00FD34E9">
                    <w:rPr>
                      <w:szCs w:val="21"/>
                    </w:rPr>
                    <w:t>GB16297-1996</w:t>
                  </w:r>
                  <w:r w:rsidRPr="00FD34E9">
                    <w:rPr>
                      <w:szCs w:val="21"/>
                    </w:rPr>
                    <w:t>）表</w:t>
                  </w:r>
                  <w:r w:rsidRPr="00FD34E9">
                    <w:rPr>
                      <w:szCs w:val="21"/>
                    </w:rPr>
                    <w:t>2</w:t>
                  </w:r>
                  <w:r w:rsidRPr="00FD34E9">
                    <w:rPr>
                      <w:szCs w:val="21"/>
                    </w:rPr>
                    <w:t>二级标准</w:t>
                  </w:r>
                  <w:r w:rsidR="008A57A5">
                    <w:rPr>
                      <w:color w:val="000000"/>
                      <w:szCs w:val="21"/>
                    </w:rPr>
                    <w:t>和《关于全省开展工业企业挥发性有机物专项治理工作中排放建议值的通知》中标准限值</w:t>
                  </w:r>
                </w:p>
              </w:tc>
            </w:tr>
            <w:tr w:rsidR="009D7160" w:rsidRPr="00CD60D4" w:rsidTr="00416C41">
              <w:trPr>
                <w:trHeight w:val="397"/>
                <w:jc w:val="center"/>
              </w:trPr>
              <w:tc>
                <w:tcPr>
                  <w:tcW w:w="1950" w:type="dxa"/>
                  <w:vAlign w:val="center"/>
                  <w:hideMark/>
                </w:tcPr>
                <w:p w:rsidR="009D7160" w:rsidRPr="00CD60D4" w:rsidRDefault="009D7160" w:rsidP="00DA3A93">
                  <w:pPr>
                    <w:jc w:val="center"/>
                    <w:rPr>
                      <w:szCs w:val="21"/>
                    </w:rPr>
                  </w:pPr>
                  <w:r w:rsidRPr="00CD60D4">
                    <w:rPr>
                      <w:rFonts w:hint="eastAsia"/>
                      <w:szCs w:val="21"/>
                    </w:rPr>
                    <w:t>厂界无组织排放监控点</w:t>
                  </w:r>
                </w:p>
              </w:tc>
              <w:tc>
                <w:tcPr>
                  <w:tcW w:w="1519" w:type="dxa"/>
                  <w:vAlign w:val="center"/>
                  <w:hideMark/>
                </w:tcPr>
                <w:p w:rsidR="009D7160" w:rsidRPr="00CD60D4" w:rsidRDefault="008A57A5" w:rsidP="00DA3A93">
                  <w:pPr>
                    <w:spacing w:line="220" w:lineRule="exact"/>
                    <w:jc w:val="center"/>
                    <w:rPr>
                      <w:bCs/>
                      <w:szCs w:val="21"/>
                    </w:rPr>
                  </w:pPr>
                  <w:r>
                    <w:rPr>
                      <w:rFonts w:hint="eastAsia"/>
                      <w:bCs/>
                      <w:szCs w:val="21"/>
                    </w:rPr>
                    <w:t>非甲烷总烃</w:t>
                  </w:r>
                </w:p>
              </w:tc>
              <w:tc>
                <w:tcPr>
                  <w:tcW w:w="1429" w:type="dxa"/>
                  <w:vAlign w:val="center"/>
                  <w:hideMark/>
                </w:tcPr>
                <w:p w:rsidR="009D7160" w:rsidRPr="00CD60D4" w:rsidRDefault="009D7160" w:rsidP="00DA3A93">
                  <w:pPr>
                    <w:spacing w:line="220" w:lineRule="exact"/>
                    <w:jc w:val="center"/>
                    <w:rPr>
                      <w:bCs/>
                      <w:szCs w:val="21"/>
                    </w:rPr>
                  </w:pPr>
                  <w:r w:rsidRPr="00CD60D4">
                    <w:rPr>
                      <w:rFonts w:hint="eastAsia"/>
                      <w:bCs/>
                      <w:szCs w:val="21"/>
                    </w:rPr>
                    <w:t>每年</w:t>
                  </w:r>
                  <w:r w:rsidRPr="00CD60D4">
                    <w:rPr>
                      <w:bCs/>
                      <w:szCs w:val="21"/>
                    </w:rPr>
                    <w:t>1</w:t>
                  </w:r>
                  <w:r w:rsidRPr="00CD60D4">
                    <w:rPr>
                      <w:rFonts w:hint="eastAsia"/>
                      <w:bCs/>
                      <w:szCs w:val="21"/>
                    </w:rPr>
                    <w:t>次</w:t>
                  </w:r>
                </w:p>
              </w:tc>
              <w:tc>
                <w:tcPr>
                  <w:tcW w:w="3195" w:type="dxa"/>
                  <w:vAlign w:val="center"/>
                  <w:hideMark/>
                </w:tcPr>
                <w:p w:rsidR="009D7160" w:rsidRPr="008A57A5" w:rsidRDefault="00FD34E9" w:rsidP="00DA3A93">
                  <w:pPr>
                    <w:widowControl/>
                    <w:jc w:val="center"/>
                    <w:rPr>
                      <w:szCs w:val="21"/>
                    </w:rPr>
                  </w:pPr>
                  <w:r w:rsidRPr="00FD34E9">
                    <w:rPr>
                      <w:szCs w:val="21"/>
                    </w:rPr>
                    <w:t>《大气污染物综合排放标准》（</w:t>
                  </w:r>
                  <w:r w:rsidRPr="00FD34E9">
                    <w:rPr>
                      <w:szCs w:val="21"/>
                    </w:rPr>
                    <w:t>GB16297-1996</w:t>
                  </w:r>
                  <w:r w:rsidRPr="00FD34E9">
                    <w:rPr>
                      <w:szCs w:val="21"/>
                    </w:rPr>
                    <w:t>）表</w:t>
                  </w:r>
                  <w:r w:rsidRPr="00FD34E9">
                    <w:rPr>
                      <w:szCs w:val="21"/>
                    </w:rPr>
                    <w:t>2</w:t>
                  </w:r>
                  <w:r w:rsidRPr="00FD34E9">
                    <w:rPr>
                      <w:szCs w:val="21"/>
                    </w:rPr>
                    <w:t>二级标准</w:t>
                  </w:r>
                  <w:r>
                    <w:rPr>
                      <w:color w:val="000000"/>
                      <w:szCs w:val="21"/>
                    </w:rPr>
                    <w:t>和</w:t>
                  </w:r>
                  <w:r w:rsidR="008A57A5" w:rsidRPr="008A57A5">
                    <w:rPr>
                      <w:color w:val="000000"/>
                      <w:szCs w:val="21"/>
                    </w:rPr>
                    <w:t>《关于全省开展工业企业挥发性有机物专项治理工作中排放建议值的通知》</w:t>
                  </w:r>
                  <w:r w:rsidR="00AE77A7" w:rsidRPr="00AE77A7">
                    <w:rPr>
                      <w:rFonts w:hint="eastAsia"/>
                      <w:color w:val="000000"/>
                      <w:szCs w:val="21"/>
                    </w:rPr>
                    <w:t>（豫环攻坚办</w:t>
                  </w:r>
                  <w:r w:rsidR="00AE77A7" w:rsidRPr="00AE77A7">
                    <w:rPr>
                      <w:rFonts w:hint="eastAsia"/>
                      <w:color w:val="000000"/>
                      <w:szCs w:val="21"/>
                    </w:rPr>
                    <w:t>[2017]162</w:t>
                  </w:r>
                  <w:r w:rsidR="00AE77A7" w:rsidRPr="00AE77A7">
                    <w:rPr>
                      <w:rFonts w:hint="eastAsia"/>
                      <w:color w:val="000000"/>
                      <w:szCs w:val="21"/>
                    </w:rPr>
                    <w:t>号）</w:t>
                  </w:r>
                  <w:r w:rsidR="008A57A5" w:rsidRPr="008A57A5">
                    <w:rPr>
                      <w:color w:val="000000"/>
                      <w:szCs w:val="21"/>
                    </w:rPr>
                    <w:t>中标准限值</w:t>
                  </w:r>
                </w:p>
              </w:tc>
            </w:tr>
          </w:tbl>
          <w:p w:rsidR="00FE333A" w:rsidRPr="00053A6C" w:rsidRDefault="00FE333A" w:rsidP="00895158">
            <w:pPr>
              <w:adjustRightInd w:val="0"/>
              <w:snapToGrid w:val="0"/>
              <w:spacing w:beforeLines="50" w:line="360" w:lineRule="auto"/>
              <w:rPr>
                <w:rFonts w:ascii="黑体" w:eastAsia="黑体" w:hAnsi="黑体"/>
                <w:color w:val="000000"/>
                <w:sz w:val="28"/>
                <w:szCs w:val="28"/>
              </w:rPr>
            </w:pPr>
            <w:r w:rsidRPr="00053A6C">
              <w:rPr>
                <w:rFonts w:ascii="黑体" w:eastAsia="黑体" w:hAnsi="黑体" w:cs="宋体" w:hint="eastAsia"/>
                <w:bCs/>
                <w:spacing w:val="-10"/>
                <w:sz w:val="28"/>
                <w:szCs w:val="28"/>
              </w:rPr>
              <w:t>二</w:t>
            </w:r>
            <w:r w:rsidRPr="00053A6C">
              <w:rPr>
                <w:rFonts w:ascii="黑体" w:eastAsia="黑体" w:hAnsi="黑体" w:hint="eastAsia"/>
                <w:color w:val="000000"/>
                <w:sz w:val="28"/>
                <w:szCs w:val="28"/>
              </w:rPr>
              <w:t>、水环境影响分析</w:t>
            </w:r>
          </w:p>
          <w:p w:rsidR="00AD2B6A" w:rsidRDefault="00AD2B6A" w:rsidP="00B82790">
            <w:pPr>
              <w:adjustRightInd w:val="0"/>
              <w:snapToGrid w:val="0"/>
              <w:spacing w:line="420" w:lineRule="auto"/>
              <w:ind w:firstLineChars="200" w:firstLine="480"/>
              <w:rPr>
                <w:sz w:val="24"/>
              </w:rPr>
            </w:pPr>
            <w:r>
              <w:rPr>
                <w:rFonts w:hint="eastAsia"/>
                <w:sz w:val="24"/>
              </w:rPr>
              <w:lastRenderedPageBreak/>
              <w:t>1</w:t>
            </w:r>
            <w:r>
              <w:rPr>
                <w:rFonts w:hint="eastAsia"/>
                <w:sz w:val="24"/>
              </w:rPr>
              <w:t>、废水</w:t>
            </w:r>
            <w:r w:rsidR="009D7A7D">
              <w:rPr>
                <w:rFonts w:hint="eastAsia"/>
                <w:sz w:val="24"/>
              </w:rPr>
              <w:t>源强及治理措施</w:t>
            </w:r>
          </w:p>
          <w:p w:rsidR="00B82790" w:rsidRDefault="00B82790" w:rsidP="00B82790">
            <w:pPr>
              <w:adjustRightInd w:val="0"/>
              <w:snapToGrid w:val="0"/>
              <w:spacing w:line="420" w:lineRule="auto"/>
              <w:ind w:firstLineChars="200" w:firstLine="480"/>
              <w:rPr>
                <w:sz w:val="24"/>
              </w:rPr>
            </w:pPr>
            <w:r>
              <w:rPr>
                <w:rFonts w:hint="eastAsia"/>
                <w:sz w:val="24"/>
              </w:rPr>
              <w:t>（</w:t>
            </w:r>
            <w:r>
              <w:rPr>
                <w:rFonts w:hint="eastAsia"/>
                <w:sz w:val="24"/>
              </w:rPr>
              <w:t>1</w:t>
            </w:r>
            <w:r>
              <w:rPr>
                <w:rFonts w:hint="eastAsia"/>
                <w:sz w:val="24"/>
              </w:rPr>
              <w:t>）生产废水</w:t>
            </w:r>
          </w:p>
          <w:p w:rsidR="00B82790" w:rsidRDefault="00FE333A" w:rsidP="00B82790">
            <w:pPr>
              <w:adjustRightInd w:val="0"/>
              <w:snapToGrid w:val="0"/>
              <w:spacing w:line="420" w:lineRule="auto"/>
              <w:ind w:firstLineChars="200" w:firstLine="480"/>
              <w:rPr>
                <w:sz w:val="24"/>
              </w:rPr>
            </w:pPr>
            <w:r w:rsidRPr="00AF4D6F">
              <w:rPr>
                <w:rFonts w:hint="eastAsia"/>
                <w:sz w:val="24"/>
              </w:rPr>
              <w:t>项目</w:t>
            </w:r>
            <w:r w:rsidR="002C48FE">
              <w:rPr>
                <w:rFonts w:hint="eastAsia"/>
                <w:sz w:val="24"/>
              </w:rPr>
              <w:t>生产过程中</w:t>
            </w:r>
            <w:r w:rsidR="00922E91">
              <w:rPr>
                <w:rFonts w:hint="eastAsia"/>
                <w:sz w:val="24"/>
              </w:rPr>
              <w:t>磨边和清洗工序会产生废水。</w:t>
            </w:r>
          </w:p>
          <w:p w:rsidR="00922E91" w:rsidRDefault="00922E91" w:rsidP="00B82790">
            <w:pPr>
              <w:adjustRightInd w:val="0"/>
              <w:snapToGrid w:val="0"/>
              <w:spacing w:line="420" w:lineRule="auto"/>
              <w:ind w:firstLineChars="200" w:firstLine="480"/>
              <w:rPr>
                <w:sz w:val="24"/>
              </w:rPr>
            </w:pPr>
            <w:r>
              <w:rPr>
                <w:rFonts w:hint="eastAsia"/>
                <w:sz w:val="24"/>
              </w:rPr>
              <w:t>本项目磨边机</w:t>
            </w:r>
            <w:r w:rsidR="008C0122">
              <w:rPr>
                <w:rFonts w:hint="eastAsia"/>
                <w:sz w:val="24"/>
              </w:rPr>
              <w:t>为湿法磨边，磨边的同时在砂轮和玻璃接触部位冲水降温降尘，产生的冲洗废水通过设备自带的集水槽收集后</w:t>
            </w:r>
            <w:r w:rsidR="00B82790">
              <w:rPr>
                <w:rFonts w:hint="eastAsia"/>
                <w:sz w:val="24"/>
              </w:rPr>
              <w:t>循环使用，每周更换一次，每次更换补充水量约为</w:t>
            </w:r>
            <w:r w:rsidR="00B82790">
              <w:rPr>
                <w:rFonts w:hint="eastAsia"/>
                <w:sz w:val="24"/>
              </w:rPr>
              <w:t>0</w:t>
            </w:r>
            <w:r w:rsidR="005748F7">
              <w:rPr>
                <w:sz w:val="24"/>
              </w:rPr>
              <w:t>.5</w:t>
            </w:r>
            <w:r w:rsidR="00B82790">
              <w:rPr>
                <w:rFonts w:hint="eastAsia"/>
                <w:sz w:val="24"/>
              </w:rPr>
              <w:t>m</w:t>
            </w:r>
            <w:r w:rsidR="00B82790" w:rsidRPr="00B82790">
              <w:rPr>
                <w:sz w:val="24"/>
                <w:vertAlign w:val="superscript"/>
              </w:rPr>
              <w:t>3</w:t>
            </w:r>
            <w:r w:rsidR="00B82790">
              <w:rPr>
                <w:rFonts w:hint="eastAsia"/>
                <w:sz w:val="24"/>
              </w:rPr>
              <w:t>，</w:t>
            </w:r>
            <w:r w:rsidR="006B392A">
              <w:rPr>
                <w:rFonts w:hint="eastAsia"/>
                <w:sz w:val="24"/>
              </w:rPr>
              <w:t>年用水量约为</w:t>
            </w:r>
            <w:r w:rsidR="005748F7">
              <w:rPr>
                <w:sz w:val="24"/>
              </w:rPr>
              <w:t>21.5</w:t>
            </w:r>
            <w:r w:rsidR="006B392A">
              <w:rPr>
                <w:rFonts w:hint="eastAsia"/>
                <w:sz w:val="24"/>
              </w:rPr>
              <w:t>m</w:t>
            </w:r>
            <w:r w:rsidR="006B392A" w:rsidRPr="006B392A">
              <w:rPr>
                <w:sz w:val="24"/>
                <w:vertAlign w:val="superscript"/>
              </w:rPr>
              <w:t>3</w:t>
            </w:r>
            <w:r w:rsidR="006B392A">
              <w:rPr>
                <w:rFonts w:hint="eastAsia"/>
                <w:sz w:val="24"/>
              </w:rPr>
              <w:t>，废水产生系数按</w:t>
            </w:r>
            <w:r w:rsidR="006B392A">
              <w:rPr>
                <w:rFonts w:hint="eastAsia"/>
                <w:sz w:val="24"/>
              </w:rPr>
              <w:t>0</w:t>
            </w:r>
            <w:r w:rsidR="006B392A">
              <w:rPr>
                <w:sz w:val="24"/>
              </w:rPr>
              <w:t>.9</w:t>
            </w:r>
            <w:r w:rsidR="006B392A">
              <w:rPr>
                <w:rFonts w:hint="eastAsia"/>
                <w:sz w:val="24"/>
              </w:rPr>
              <w:t>计，则废水产生量为</w:t>
            </w:r>
            <w:r w:rsidR="006B392A">
              <w:rPr>
                <w:rFonts w:hint="eastAsia"/>
                <w:sz w:val="24"/>
              </w:rPr>
              <w:t>1</w:t>
            </w:r>
            <w:r w:rsidR="005748F7">
              <w:rPr>
                <w:sz w:val="24"/>
              </w:rPr>
              <w:t>9.35</w:t>
            </w:r>
            <w:r w:rsidR="006B392A">
              <w:rPr>
                <w:rFonts w:hint="eastAsia"/>
                <w:sz w:val="24"/>
              </w:rPr>
              <w:t>m</w:t>
            </w:r>
            <w:r w:rsidR="006B392A" w:rsidRPr="006B392A">
              <w:rPr>
                <w:sz w:val="24"/>
                <w:vertAlign w:val="superscript"/>
              </w:rPr>
              <w:t>3</w:t>
            </w:r>
            <w:r w:rsidR="006B392A">
              <w:rPr>
                <w:rFonts w:hint="eastAsia"/>
                <w:sz w:val="24"/>
              </w:rPr>
              <w:t>。磨边废水中含磨出的玻璃屑，主要污染物为</w:t>
            </w:r>
            <w:r w:rsidR="006B392A">
              <w:rPr>
                <w:rFonts w:hint="eastAsia"/>
                <w:sz w:val="24"/>
              </w:rPr>
              <w:t>S</w:t>
            </w:r>
            <w:r w:rsidR="006B392A">
              <w:rPr>
                <w:sz w:val="24"/>
              </w:rPr>
              <w:t>S</w:t>
            </w:r>
            <w:r w:rsidR="006B392A">
              <w:rPr>
                <w:rFonts w:hint="eastAsia"/>
                <w:sz w:val="24"/>
              </w:rPr>
              <w:t>，</w:t>
            </w:r>
            <w:r w:rsidR="004F050A">
              <w:rPr>
                <w:rFonts w:hint="eastAsia"/>
                <w:sz w:val="24"/>
              </w:rPr>
              <w:t>经沉淀池</w:t>
            </w:r>
            <w:r w:rsidR="005748F7">
              <w:rPr>
                <w:rFonts w:hint="eastAsia"/>
                <w:sz w:val="24"/>
              </w:rPr>
              <w:t>沉淀后用于厂区绿化不外排。</w:t>
            </w:r>
          </w:p>
          <w:p w:rsidR="005748F7" w:rsidRPr="005748F7" w:rsidRDefault="005748F7" w:rsidP="00B82790">
            <w:pPr>
              <w:adjustRightInd w:val="0"/>
              <w:snapToGrid w:val="0"/>
              <w:spacing w:line="420" w:lineRule="auto"/>
              <w:ind w:firstLineChars="200" w:firstLine="480"/>
              <w:rPr>
                <w:sz w:val="24"/>
              </w:rPr>
            </w:pPr>
            <w:r>
              <w:rPr>
                <w:rFonts w:hint="eastAsia"/>
                <w:sz w:val="24"/>
              </w:rPr>
              <w:t>清洗机主要是去除玻璃上的浮灰，清洗过程不使用洗涤剂，清洗完的废水经设备自带的集水槽收集后循环使用，每周更换一次，每次更换补充水量约为</w:t>
            </w:r>
            <w:r>
              <w:rPr>
                <w:rFonts w:hint="eastAsia"/>
                <w:sz w:val="24"/>
              </w:rPr>
              <w:t>0</w:t>
            </w:r>
            <w:r>
              <w:rPr>
                <w:sz w:val="24"/>
              </w:rPr>
              <w:t>.4</w:t>
            </w:r>
            <w:r>
              <w:rPr>
                <w:rFonts w:hint="eastAsia"/>
                <w:sz w:val="24"/>
              </w:rPr>
              <w:t>m</w:t>
            </w:r>
            <w:r w:rsidRPr="005748F7">
              <w:rPr>
                <w:sz w:val="24"/>
                <w:vertAlign w:val="superscript"/>
              </w:rPr>
              <w:t>3</w:t>
            </w:r>
            <w:r>
              <w:rPr>
                <w:rFonts w:hint="eastAsia"/>
                <w:sz w:val="24"/>
              </w:rPr>
              <w:t>，年用水量约为</w:t>
            </w:r>
            <w:r>
              <w:rPr>
                <w:sz w:val="24"/>
              </w:rPr>
              <w:t>17.2</w:t>
            </w:r>
            <w:r>
              <w:rPr>
                <w:rFonts w:hint="eastAsia"/>
                <w:sz w:val="24"/>
              </w:rPr>
              <w:t>m</w:t>
            </w:r>
            <w:r w:rsidRPr="006B392A">
              <w:rPr>
                <w:sz w:val="24"/>
                <w:vertAlign w:val="superscript"/>
              </w:rPr>
              <w:t>3</w:t>
            </w:r>
            <w:r>
              <w:rPr>
                <w:rFonts w:hint="eastAsia"/>
                <w:sz w:val="24"/>
              </w:rPr>
              <w:t>，废水产生系数按</w:t>
            </w:r>
            <w:r>
              <w:rPr>
                <w:rFonts w:hint="eastAsia"/>
                <w:sz w:val="24"/>
              </w:rPr>
              <w:t>0</w:t>
            </w:r>
            <w:r>
              <w:rPr>
                <w:sz w:val="24"/>
              </w:rPr>
              <w:t>.9</w:t>
            </w:r>
            <w:r>
              <w:rPr>
                <w:rFonts w:hint="eastAsia"/>
                <w:sz w:val="24"/>
              </w:rPr>
              <w:t>计，则废水产生量为</w:t>
            </w:r>
            <w:r>
              <w:rPr>
                <w:rFonts w:hint="eastAsia"/>
                <w:sz w:val="24"/>
              </w:rPr>
              <w:t>1</w:t>
            </w:r>
            <w:r w:rsidR="003D6959">
              <w:rPr>
                <w:sz w:val="24"/>
              </w:rPr>
              <w:t>5.48</w:t>
            </w:r>
            <w:r>
              <w:rPr>
                <w:rFonts w:hint="eastAsia"/>
                <w:sz w:val="24"/>
              </w:rPr>
              <w:t>m</w:t>
            </w:r>
            <w:r w:rsidRPr="006B392A">
              <w:rPr>
                <w:sz w:val="24"/>
                <w:vertAlign w:val="superscript"/>
              </w:rPr>
              <w:t>3</w:t>
            </w:r>
            <w:r>
              <w:rPr>
                <w:rFonts w:hint="eastAsia"/>
                <w:sz w:val="24"/>
              </w:rPr>
              <w:t>。</w:t>
            </w:r>
            <w:r w:rsidR="003D6959">
              <w:rPr>
                <w:rFonts w:hint="eastAsia"/>
                <w:sz w:val="24"/>
              </w:rPr>
              <w:t>清洗废水主要污染物为</w:t>
            </w:r>
            <w:r w:rsidR="003D6959">
              <w:rPr>
                <w:rFonts w:hint="eastAsia"/>
                <w:sz w:val="24"/>
              </w:rPr>
              <w:t>S</w:t>
            </w:r>
            <w:r w:rsidR="003D6959">
              <w:rPr>
                <w:sz w:val="24"/>
              </w:rPr>
              <w:t>S</w:t>
            </w:r>
            <w:r w:rsidR="003D6959">
              <w:rPr>
                <w:rFonts w:hint="eastAsia"/>
                <w:sz w:val="24"/>
              </w:rPr>
              <w:t>，</w:t>
            </w:r>
            <w:r w:rsidR="004F050A">
              <w:rPr>
                <w:rFonts w:hint="eastAsia"/>
                <w:sz w:val="24"/>
              </w:rPr>
              <w:t>经沉淀池</w:t>
            </w:r>
            <w:r w:rsidR="003D6959">
              <w:rPr>
                <w:rFonts w:hint="eastAsia"/>
                <w:sz w:val="24"/>
              </w:rPr>
              <w:t>沉淀后用于厂区绿化不外排。</w:t>
            </w:r>
          </w:p>
          <w:p w:rsidR="00922E91" w:rsidRDefault="003D6959" w:rsidP="00B82790">
            <w:pPr>
              <w:adjustRightInd w:val="0"/>
              <w:snapToGrid w:val="0"/>
              <w:spacing w:line="420" w:lineRule="auto"/>
              <w:ind w:firstLineChars="200" w:firstLine="480"/>
              <w:rPr>
                <w:sz w:val="24"/>
              </w:rPr>
            </w:pPr>
            <w:r>
              <w:rPr>
                <w:rFonts w:hint="eastAsia"/>
                <w:sz w:val="24"/>
              </w:rPr>
              <w:t>（</w:t>
            </w:r>
            <w:r>
              <w:rPr>
                <w:rFonts w:hint="eastAsia"/>
                <w:sz w:val="24"/>
              </w:rPr>
              <w:t>2</w:t>
            </w:r>
            <w:r>
              <w:rPr>
                <w:rFonts w:hint="eastAsia"/>
                <w:sz w:val="24"/>
              </w:rPr>
              <w:t>）生活污水</w:t>
            </w:r>
          </w:p>
          <w:p w:rsidR="00FB0BD4" w:rsidRDefault="00D47710" w:rsidP="00FB0BD4">
            <w:pPr>
              <w:adjustRightInd w:val="0"/>
              <w:snapToGrid w:val="0"/>
              <w:spacing w:line="420" w:lineRule="auto"/>
              <w:ind w:firstLineChars="200" w:firstLine="480"/>
              <w:rPr>
                <w:bCs/>
                <w:kern w:val="28"/>
                <w:sz w:val="24"/>
              </w:rPr>
            </w:pPr>
            <w:r>
              <w:rPr>
                <w:rFonts w:hint="eastAsia"/>
                <w:sz w:val="24"/>
              </w:rPr>
              <w:t>本</w:t>
            </w:r>
            <w:r w:rsidR="002C48FE">
              <w:rPr>
                <w:rFonts w:hint="eastAsia"/>
                <w:sz w:val="24"/>
              </w:rPr>
              <w:t>项目</w:t>
            </w:r>
            <w:r w:rsidR="003D6959">
              <w:rPr>
                <w:rFonts w:hint="eastAsia"/>
                <w:sz w:val="24"/>
              </w:rPr>
              <w:t>新增</w:t>
            </w:r>
            <w:r w:rsidR="00FE333A" w:rsidRPr="00AF4D6F">
              <w:rPr>
                <w:rFonts w:hint="eastAsia"/>
                <w:sz w:val="24"/>
              </w:rPr>
              <w:t>劳动定员</w:t>
            </w:r>
            <w:r w:rsidR="003D6959">
              <w:rPr>
                <w:sz w:val="24"/>
              </w:rPr>
              <w:t>10</w:t>
            </w:r>
            <w:r w:rsidR="00FE333A" w:rsidRPr="00AF4D6F">
              <w:rPr>
                <w:rFonts w:hint="eastAsia"/>
                <w:sz w:val="24"/>
              </w:rPr>
              <w:t>人，职工均不在厂区食宿，</w:t>
            </w:r>
            <w:r w:rsidR="00FE333A" w:rsidRPr="00AF4D6F">
              <w:rPr>
                <w:rFonts w:hint="eastAsia"/>
                <w:bCs/>
                <w:kern w:val="28"/>
                <w:sz w:val="24"/>
              </w:rPr>
              <w:t>用水量</w:t>
            </w:r>
            <w:r w:rsidR="00FE333A" w:rsidRPr="00AF4D6F">
              <w:rPr>
                <w:rFonts w:hint="eastAsia"/>
                <w:sz w:val="24"/>
                <w:szCs w:val="22"/>
              </w:rPr>
              <w:t>按</w:t>
            </w:r>
            <w:r w:rsidR="00FE333A" w:rsidRPr="00AF4D6F">
              <w:rPr>
                <w:sz w:val="24"/>
                <w:szCs w:val="22"/>
              </w:rPr>
              <w:t>40L/</w:t>
            </w:r>
            <w:r w:rsidR="00FE333A" w:rsidRPr="00AF4D6F">
              <w:rPr>
                <w:rFonts w:hint="eastAsia"/>
                <w:sz w:val="24"/>
                <w:szCs w:val="22"/>
              </w:rPr>
              <w:t>人</w:t>
            </w:r>
            <w:r w:rsidR="00FE333A" w:rsidRPr="00AF4D6F">
              <w:rPr>
                <w:sz w:val="24"/>
                <w:szCs w:val="22"/>
              </w:rPr>
              <w:t>·d</w:t>
            </w:r>
            <w:r w:rsidR="00FE333A" w:rsidRPr="00AF4D6F">
              <w:rPr>
                <w:rFonts w:hint="eastAsia"/>
                <w:sz w:val="24"/>
                <w:szCs w:val="22"/>
              </w:rPr>
              <w:t>，年工作日</w:t>
            </w:r>
            <w:r w:rsidR="002C48FE">
              <w:rPr>
                <w:sz w:val="24"/>
                <w:szCs w:val="22"/>
              </w:rPr>
              <w:t>3</w:t>
            </w:r>
            <w:r w:rsidR="00E94404" w:rsidRPr="00AF4D6F">
              <w:rPr>
                <w:rFonts w:hint="eastAsia"/>
                <w:sz w:val="24"/>
                <w:szCs w:val="22"/>
              </w:rPr>
              <w:t>00</w:t>
            </w:r>
            <w:r w:rsidR="00FE333A" w:rsidRPr="00AF4D6F">
              <w:rPr>
                <w:rFonts w:hint="eastAsia"/>
                <w:sz w:val="24"/>
                <w:szCs w:val="22"/>
              </w:rPr>
              <w:t>天，则生活用水量为</w:t>
            </w:r>
            <w:r w:rsidR="0065410E">
              <w:rPr>
                <w:sz w:val="24"/>
                <w:szCs w:val="22"/>
              </w:rPr>
              <w:t>120</w:t>
            </w:r>
            <w:r w:rsidR="00FE333A" w:rsidRPr="00AF4D6F">
              <w:rPr>
                <w:sz w:val="24"/>
                <w:szCs w:val="22"/>
              </w:rPr>
              <w:t>t/a</w:t>
            </w:r>
            <w:r w:rsidR="00FE333A" w:rsidRPr="00AF4D6F">
              <w:rPr>
                <w:rFonts w:hint="eastAsia"/>
                <w:sz w:val="24"/>
                <w:szCs w:val="22"/>
              </w:rPr>
              <w:t>（</w:t>
            </w:r>
            <w:r w:rsidR="00606FC8">
              <w:rPr>
                <w:rFonts w:hint="eastAsia"/>
                <w:sz w:val="24"/>
                <w:szCs w:val="22"/>
              </w:rPr>
              <w:t>0.</w:t>
            </w:r>
            <w:r w:rsidR="0065410E">
              <w:rPr>
                <w:sz w:val="24"/>
                <w:szCs w:val="22"/>
              </w:rPr>
              <w:t>4</w:t>
            </w:r>
            <w:r w:rsidR="00FE333A" w:rsidRPr="00AF4D6F">
              <w:rPr>
                <w:sz w:val="24"/>
                <w:szCs w:val="22"/>
              </w:rPr>
              <w:t>t/d</w:t>
            </w:r>
            <w:r w:rsidR="00FE333A" w:rsidRPr="00AF4D6F">
              <w:rPr>
                <w:rFonts w:hint="eastAsia"/>
                <w:sz w:val="24"/>
                <w:szCs w:val="22"/>
              </w:rPr>
              <w:t>）。</w:t>
            </w:r>
            <w:r w:rsidR="00FE333A" w:rsidRPr="00AF4D6F">
              <w:rPr>
                <w:rFonts w:hint="eastAsia"/>
                <w:sz w:val="24"/>
              </w:rPr>
              <w:t>废水量按用水量的</w:t>
            </w:r>
            <w:r w:rsidR="00FE333A" w:rsidRPr="00AF4D6F">
              <w:rPr>
                <w:sz w:val="24"/>
              </w:rPr>
              <w:t>80%</w:t>
            </w:r>
            <w:r w:rsidR="00FE333A" w:rsidRPr="00AF4D6F">
              <w:rPr>
                <w:rFonts w:hint="eastAsia"/>
                <w:sz w:val="24"/>
              </w:rPr>
              <w:t>计算，则生活污水产生量为</w:t>
            </w:r>
            <w:r w:rsidR="0065410E">
              <w:rPr>
                <w:rFonts w:hAnsi="宋体"/>
                <w:kern w:val="0"/>
                <w:sz w:val="24"/>
              </w:rPr>
              <w:t>96</w:t>
            </w:r>
            <w:r w:rsidR="00FE333A" w:rsidRPr="00AF4D6F">
              <w:rPr>
                <w:rFonts w:hAnsi="宋体"/>
                <w:kern w:val="0"/>
                <w:sz w:val="24"/>
              </w:rPr>
              <w:t>t/a</w:t>
            </w:r>
            <w:r w:rsidR="00FE333A" w:rsidRPr="00AF4D6F">
              <w:rPr>
                <w:rFonts w:hAnsi="宋体" w:hint="eastAsia"/>
                <w:kern w:val="0"/>
                <w:sz w:val="24"/>
              </w:rPr>
              <w:t>（</w:t>
            </w:r>
            <w:r w:rsidR="00606FC8">
              <w:rPr>
                <w:rFonts w:hAnsi="宋体" w:hint="eastAsia"/>
                <w:kern w:val="0"/>
                <w:sz w:val="24"/>
              </w:rPr>
              <w:t>0.</w:t>
            </w:r>
            <w:r w:rsidR="0065410E">
              <w:rPr>
                <w:rFonts w:hAnsi="宋体"/>
                <w:kern w:val="0"/>
                <w:sz w:val="24"/>
              </w:rPr>
              <w:t>32</w:t>
            </w:r>
            <w:r w:rsidR="00FE333A" w:rsidRPr="00AF4D6F">
              <w:rPr>
                <w:rFonts w:hAnsi="宋体"/>
                <w:kern w:val="0"/>
                <w:sz w:val="24"/>
              </w:rPr>
              <w:t>t/d</w:t>
            </w:r>
            <w:r w:rsidR="00FE333A" w:rsidRPr="00AF4D6F">
              <w:rPr>
                <w:rFonts w:hAnsi="宋体" w:hint="eastAsia"/>
                <w:kern w:val="0"/>
                <w:sz w:val="24"/>
              </w:rPr>
              <w:t>），</w:t>
            </w:r>
            <w:r w:rsidR="00FE333A" w:rsidRPr="00AF4D6F">
              <w:rPr>
                <w:rFonts w:hint="eastAsia"/>
                <w:bCs/>
                <w:kern w:val="28"/>
                <w:sz w:val="24"/>
              </w:rPr>
              <w:t>主要污染物产生浓度分别为</w:t>
            </w:r>
            <w:r w:rsidR="00FE333A" w:rsidRPr="00AF4D6F">
              <w:rPr>
                <w:bCs/>
                <w:kern w:val="28"/>
                <w:sz w:val="24"/>
              </w:rPr>
              <w:t xml:space="preserve"> COD</w:t>
            </w:r>
            <w:r w:rsidR="00FB0BD4">
              <w:rPr>
                <w:bCs/>
                <w:kern w:val="28"/>
                <w:sz w:val="24"/>
              </w:rPr>
              <w:t>3</w:t>
            </w:r>
            <w:r w:rsidR="00FE333A" w:rsidRPr="00AF4D6F">
              <w:rPr>
                <w:bCs/>
                <w:kern w:val="28"/>
                <w:sz w:val="24"/>
              </w:rPr>
              <w:t>50mg/L</w:t>
            </w:r>
            <w:r w:rsidR="00FE333A" w:rsidRPr="00AF4D6F">
              <w:rPr>
                <w:rFonts w:hint="eastAsia"/>
                <w:bCs/>
                <w:kern w:val="28"/>
                <w:sz w:val="24"/>
              </w:rPr>
              <w:t>、</w:t>
            </w:r>
            <w:r w:rsidR="00FE333A" w:rsidRPr="00AF4D6F">
              <w:rPr>
                <w:bCs/>
                <w:kern w:val="28"/>
                <w:sz w:val="24"/>
              </w:rPr>
              <w:t>BOD</w:t>
            </w:r>
            <w:r w:rsidR="00FE333A" w:rsidRPr="00AF4D6F">
              <w:rPr>
                <w:bCs/>
                <w:kern w:val="28"/>
                <w:sz w:val="24"/>
                <w:vertAlign w:val="subscript"/>
              </w:rPr>
              <w:t>5</w:t>
            </w:r>
            <w:r w:rsidR="00813592">
              <w:rPr>
                <w:bCs/>
                <w:kern w:val="28"/>
                <w:sz w:val="24"/>
              </w:rPr>
              <w:t>20</w:t>
            </w:r>
            <w:r w:rsidR="00FE333A" w:rsidRPr="00AF4D6F">
              <w:rPr>
                <w:bCs/>
                <w:kern w:val="28"/>
                <w:sz w:val="24"/>
              </w:rPr>
              <w:t>0g/L</w:t>
            </w:r>
            <w:r w:rsidR="00FE333A" w:rsidRPr="00AF4D6F">
              <w:rPr>
                <w:rFonts w:hint="eastAsia"/>
                <w:bCs/>
                <w:kern w:val="28"/>
                <w:sz w:val="24"/>
              </w:rPr>
              <w:t>、氨氮</w:t>
            </w:r>
            <w:r w:rsidR="00813592">
              <w:rPr>
                <w:bCs/>
                <w:kern w:val="28"/>
                <w:sz w:val="24"/>
              </w:rPr>
              <w:t>3</w:t>
            </w:r>
            <w:r w:rsidR="00FE333A" w:rsidRPr="00AF4D6F">
              <w:rPr>
                <w:bCs/>
                <w:kern w:val="28"/>
                <w:sz w:val="24"/>
              </w:rPr>
              <w:t>0mg/L</w:t>
            </w:r>
            <w:r w:rsidR="00FE333A" w:rsidRPr="00AF4D6F">
              <w:rPr>
                <w:rFonts w:hint="eastAsia"/>
                <w:bCs/>
                <w:kern w:val="28"/>
                <w:sz w:val="24"/>
              </w:rPr>
              <w:t>、</w:t>
            </w:r>
            <w:r w:rsidR="00FE333A" w:rsidRPr="00AF4D6F">
              <w:rPr>
                <w:bCs/>
                <w:kern w:val="28"/>
                <w:sz w:val="24"/>
              </w:rPr>
              <w:t>SS200mg/L</w:t>
            </w:r>
            <w:r w:rsidR="00FE333A" w:rsidRPr="00AF4D6F">
              <w:rPr>
                <w:rFonts w:hint="eastAsia"/>
                <w:bCs/>
                <w:kern w:val="28"/>
                <w:sz w:val="24"/>
              </w:rPr>
              <w:t>。</w:t>
            </w:r>
            <w:r w:rsidR="00FE333A">
              <w:rPr>
                <w:rFonts w:hint="eastAsia"/>
                <w:bCs/>
                <w:kern w:val="28"/>
                <w:sz w:val="24"/>
              </w:rPr>
              <w:t>生活污水</w:t>
            </w:r>
            <w:r w:rsidR="007C36F0">
              <w:rPr>
                <w:rFonts w:hint="eastAsia"/>
                <w:bCs/>
                <w:kern w:val="28"/>
                <w:sz w:val="24"/>
              </w:rPr>
              <w:t>经厂区</w:t>
            </w:r>
            <w:r w:rsidR="00FE333A">
              <w:rPr>
                <w:rFonts w:hint="eastAsia"/>
                <w:bCs/>
                <w:kern w:val="28"/>
                <w:sz w:val="24"/>
              </w:rPr>
              <w:t>化粪池进行处理</w:t>
            </w:r>
            <w:r w:rsidR="00CF7F29">
              <w:rPr>
                <w:rFonts w:hint="eastAsia"/>
                <w:bCs/>
                <w:kern w:val="28"/>
                <w:sz w:val="24"/>
              </w:rPr>
              <w:t>后</w:t>
            </w:r>
            <w:r w:rsidR="00B84ACB">
              <w:rPr>
                <w:rFonts w:hint="eastAsia"/>
                <w:bCs/>
                <w:sz w:val="24"/>
                <w:szCs w:val="28"/>
              </w:rPr>
              <w:t>污染物的排放浓度分别为</w:t>
            </w:r>
            <w:r w:rsidR="00B84ACB">
              <w:rPr>
                <w:bCs/>
                <w:sz w:val="24"/>
                <w:szCs w:val="28"/>
              </w:rPr>
              <w:t>COD</w:t>
            </w:r>
            <w:r w:rsidR="00B84ACB">
              <w:rPr>
                <w:sz w:val="24"/>
              </w:rPr>
              <w:t>280mg/L</w:t>
            </w:r>
            <w:r w:rsidR="00B84ACB">
              <w:rPr>
                <w:rFonts w:hint="eastAsia"/>
                <w:sz w:val="24"/>
              </w:rPr>
              <w:t>、</w:t>
            </w:r>
            <w:r w:rsidR="00B84ACB">
              <w:rPr>
                <w:kern w:val="0"/>
                <w:sz w:val="24"/>
              </w:rPr>
              <w:t>BOD</w:t>
            </w:r>
            <w:r w:rsidR="00B84ACB">
              <w:rPr>
                <w:kern w:val="0"/>
                <w:sz w:val="24"/>
                <w:vertAlign w:val="subscript"/>
              </w:rPr>
              <w:t>5</w:t>
            </w:r>
            <w:r w:rsidR="00B84ACB">
              <w:rPr>
                <w:kern w:val="0"/>
                <w:sz w:val="24"/>
              </w:rPr>
              <w:t>180mg/L</w:t>
            </w:r>
            <w:r w:rsidR="00B84ACB">
              <w:rPr>
                <w:rFonts w:hint="eastAsia"/>
                <w:bCs/>
                <w:sz w:val="24"/>
              </w:rPr>
              <w:t>、氨氮</w:t>
            </w:r>
            <w:r w:rsidR="00B84ACB">
              <w:rPr>
                <w:sz w:val="24"/>
              </w:rPr>
              <w:t>29.1mg/L</w:t>
            </w:r>
            <w:r w:rsidR="00B84ACB">
              <w:rPr>
                <w:rFonts w:hint="eastAsia"/>
                <w:sz w:val="24"/>
              </w:rPr>
              <w:t>、</w:t>
            </w:r>
            <w:r w:rsidR="00B84ACB">
              <w:rPr>
                <w:sz w:val="24"/>
              </w:rPr>
              <w:t>SS1</w:t>
            </w:r>
            <w:r w:rsidR="00B84ACB">
              <w:rPr>
                <w:rFonts w:hint="eastAsia"/>
                <w:sz w:val="24"/>
              </w:rPr>
              <w:t>4</w:t>
            </w:r>
            <w:r w:rsidR="00B84ACB">
              <w:rPr>
                <w:sz w:val="24"/>
              </w:rPr>
              <w:t>0mg/L</w:t>
            </w:r>
            <w:r w:rsidR="00B84ACB">
              <w:rPr>
                <w:rFonts w:hint="eastAsia"/>
                <w:sz w:val="24"/>
              </w:rPr>
              <w:t>，</w:t>
            </w:r>
            <w:r w:rsidR="004A2CD9">
              <w:rPr>
                <w:rFonts w:hint="eastAsia"/>
                <w:sz w:val="24"/>
              </w:rPr>
              <w:t>近期</w:t>
            </w:r>
            <w:r w:rsidR="00B84ACB">
              <w:rPr>
                <w:rFonts w:hint="eastAsia"/>
                <w:sz w:val="24"/>
              </w:rPr>
              <w:t>定期</w:t>
            </w:r>
            <w:r w:rsidR="00FB0BD4">
              <w:rPr>
                <w:rFonts w:hint="eastAsia"/>
                <w:bCs/>
                <w:kern w:val="28"/>
                <w:sz w:val="24"/>
              </w:rPr>
              <w:t>用于周围农田施肥</w:t>
            </w:r>
            <w:r w:rsidR="004A2CD9">
              <w:rPr>
                <w:rFonts w:hint="eastAsia"/>
                <w:bCs/>
                <w:kern w:val="28"/>
                <w:sz w:val="24"/>
              </w:rPr>
              <w:t>，远期待污水管网铺设到位后进入朝阳镇污水处理厂进行深度处理。</w:t>
            </w:r>
          </w:p>
          <w:p w:rsidR="00524FB7" w:rsidRDefault="00524FB7" w:rsidP="00FB0BD4">
            <w:pPr>
              <w:adjustRightInd w:val="0"/>
              <w:snapToGrid w:val="0"/>
              <w:spacing w:line="420" w:lineRule="auto"/>
              <w:ind w:firstLineChars="200" w:firstLine="482"/>
              <w:rPr>
                <w:b/>
                <w:kern w:val="28"/>
                <w:sz w:val="24"/>
                <w:u w:val="single"/>
              </w:rPr>
            </w:pPr>
            <w:r w:rsidRPr="00524FB7">
              <w:rPr>
                <w:rFonts w:hint="eastAsia"/>
                <w:b/>
                <w:kern w:val="28"/>
                <w:sz w:val="24"/>
                <w:u w:val="single"/>
              </w:rPr>
              <w:t>2</w:t>
            </w:r>
            <w:r w:rsidRPr="00524FB7">
              <w:rPr>
                <w:rFonts w:hint="eastAsia"/>
                <w:b/>
                <w:kern w:val="28"/>
                <w:sz w:val="24"/>
                <w:u w:val="single"/>
              </w:rPr>
              <w:t>、厂区现有沉淀池依托合理性分析</w:t>
            </w:r>
          </w:p>
          <w:p w:rsidR="00524FB7" w:rsidRPr="00524FB7" w:rsidRDefault="00524FB7" w:rsidP="00FB0BD4">
            <w:pPr>
              <w:adjustRightInd w:val="0"/>
              <w:snapToGrid w:val="0"/>
              <w:spacing w:line="420" w:lineRule="auto"/>
              <w:ind w:firstLineChars="200" w:firstLine="482"/>
              <w:rPr>
                <w:b/>
                <w:kern w:val="28"/>
                <w:sz w:val="24"/>
                <w:u w:val="single"/>
              </w:rPr>
            </w:pPr>
            <w:r>
              <w:rPr>
                <w:rFonts w:hint="eastAsia"/>
                <w:b/>
                <w:kern w:val="28"/>
                <w:sz w:val="24"/>
                <w:u w:val="single"/>
              </w:rPr>
              <w:t>本项目生产废水依托厂区现有的沉淀池（容积为</w:t>
            </w:r>
            <w:r>
              <w:rPr>
                <w:rFonts w:hint="eastAsia"/>
                <w:b/>
                <w:kern w:val="28"/>
                <w:sz w:val="24"/>
                <w:u w:val="single"/>
              </w:rPr>
              <w:t>3</w:t>
            </w:r>
            <w:r>
              <w:rPr>
                <w:b/>
                <w:kern w:val="28"/>
                <w:sz w:val="24"/>
                <w:u w:val="single"/>
              </w:rPr>
              <w:t>.</w:t>
            </w:r>
            <w:r>
              <w:rPr>
                <w:rFonts w:hint="eastAsia"/>
                <w:b/>
                <w:kern w:val="28"/>
                <w:sz w:val="24"/>
                <w:u w:val="single"/>
              </w:rPr>
              <w:t>6m</w:t>
            </w:r>
            <w:r w:rsidRPr="00524FB7">
              <w:rPr>
                <w:b/>
                <w:kern w:val="28"/>
                <w:sz w:val="24"/>
                <w:u w:val="single"/>
                <w:vertAlign w:val="superscript"/>
              </w:rPr>
              <w:t>3</w:t>
            </w:r>
            <w:r>
              <w:rPr>
                <w:rFonts w:hint="eastAsia"/>
                <w:b/>
                <w:kern w:val="28"/>
                <w:sz w:val="24"/>
                <w:u w:val="single"/>
              </w:rPr>
              <w:t>），</w:t>
            </w:r>
            <w:r w:rsidR="005D41AA">
              <w:rPr>
                <w:rFonts w:hint="eastAsia"/>
                <w:b/>
                <w:kern w:val="28"/>
                <w:sz w:val="24"/>
                <w:u w:val="single"/>
              </w:rPr>
              <w:t>现有工程生产废水产生量为</w:t>
            </w:r>
            <w:r w:rsidR="005D41AA">
              <w:rPr>
                <w:rFonts w:hint="eastAsia"/>
                <w:b/>
                <w:kern w:val="28"/>
                <w:sz w:val="24"/>
                <w:u w:val="single"/>
              </w:rPr>
              <w:t>0</w:t>
            </w:r>
            <w:r w:rsidR="005D41AA">
              <w:rPr>
                <w:b/>
                <w:kern w:val="28"/>
                <w:sz w:val="24"/>
                <w:u w:val="single"/>
              </w:rPr>
              <w:t>.1071</w:t>
            </w:r>
            <w:r w:rsidR="005D41AA">
              <w:rPr>
                <w:rFonts w:hint="eastAsia"/>
                <w:b/>
                <w:kern w:val="28"/>
                <w:sz w:val="24"/>
                <w:u w:val="single"/>
              </w:rPr>
              <w:t>m</w:t>
            </w:r>
            <w:r w:rsidR="005D41AA" w:rsidRPr="005D41AA">
              <w:rPr>
                <w:b/>
                <w:kern w:val="28"/>
                <w:sz w:val="24"/>
                <w:u w:val="single"/>
                <w:vertAlign w:val="superscript"/>
              </w:rPr>
              <w:t>3</w:t>
            </w:r>
            <w:r w:rsidR="005D41AA">
              <w:rPr>
                <w:b/>
                <w:kern w:val="28"/>
                <w:sz w:val="24"/>
                <w:u w:val="single"/>
              </w:rPr>
              <w:t>/</w:t>
            </w:r>
            <w:r w:rsidR="005D41AA">
              <w:rPr>
                <w:rFonts w:hint="eastAsia"/>
                <w:b/>
                <w:kern w:val="28"/>
                <w:sz w:val="24"/>
                <w:u w:val="single"/>
              </w:rPr>
              <w:t>d</w:t>
            </w:r>
            <w:r w:rsidR="005D41AA">
              <w:rPr>
                <w:rFonts w:hint="eastAsia"/>
                <w:b/>
                <w:kern w:val="28"/>
                <w:sz w:val="24"/>
                <w:u w:val="single"/>
              </w:rPr>
              <w:t>，本项目新增生产废水产生量为</w:t>
            </w:r>
            <w:r w:rsidR="005D41AA">
              <w:rPr>
                <w:rFonts w:hint="eastAsia"/>
                <w:b/>
                <w:kern w:val="28"/>
                <w:sz w:val="24"/>
                <w:u w:val="single"/>
              </w:rPr>
              <w:t>0</w:t>
            </w:r>
            <w:r w:rsidR="005D41AA">
              <w:rPr>
                <w:b/>
                <w:kern w:val="28"/>
                <w:sz w:val="24"/>
                <w:u w:val="single"/>
              </w:rPr>
              <w:t>.1161</w:t>
            </w:r>
            <w:r w:rsidR="005D41AA">
              <w:rPr>
                <w:rFonts w:hint="eastAsia"/>
                <w:b/>
                <w:kern w:val="28"/>
                <w:sz w:val="24"/>
                <w:u w:val="single"/>
              </w:rPr>
              <w:t>m</w:t>
            </w:r>
            <w:r w:rsidR="005D41AA" w:rsidRPr="005D41AA">
              <w:rPr>
                <w:b/>
                <w:kern w:val="28"/>
                <w:sz w:val="24"/>
                <w:u w:val="single"/>
                <w:vertAlign w:val="superscript"/>
              </w:rPr>
              <w:t>3</w:t>
            </w:r>
            <w:r w:rsidR="005D41AA">
              <w:rPr>
                <w:b/>
                <w:kern w:val="28"/>
                <w:sz w:val="24"/>
                <w:u w:val="single"/>
              </w:rPr>
              <w:t>/</w:t>
            </w:r>
            <w:r w:rsidR="005D41AA">
              <w:rPr>
                <w:rFonts w:hint="eastAsia"/>
                <w:b/>
                <w:kern w:val="28"/>
                <w:sz w:val="24"/>
                <w:u w:val="single"/>
              </w:rPr>
              <w:t>d</w:t>
            </w:r>
            <w:r w:rsidR="005D41AA">
              <w:rPr>
                <w:rFonts w:hint="eastAsia"/>
                <w:b/>
                <w:kern w:val="28"/>
                <w:sz w:val="24"/>
                <w:u w:val="single"/>
              </w:rPr>
              <w:t>，本次扩</w:t>
            </w:r>
            <w:r w:rsidR="005D41AA">
              <w:rPr>
                <w:rFonts w:hint="eastAsia"/>
                <w:b/>
                <w:kern w:val="28"/>
                <w:sz w:val="24"/>
                <w:u w:val="single"/>
              </w:rPr>
              <w:lastRenderedPageBreak/>
              <w:t>建项目建成后生产废水产生量为</w:t>
            </w:r>
            <w:r w:rsidR="005D41AA">
              <w:rPr>
                <w:rFonts w:hint="eastAsia"/>
                <w:b/>
                <w:kern w:val="28"/>
                <w:sz w:val="24"/>
                <w:u w:val="single"/>
              </w:rPr>
              <w:t>0</w:t>
            </w:r>
            <w:r w:rsidR="005D41AA">
              <w:rPr>
                <w:b/>
                <w:kern w:val="28"/>
                <w:sz w:val="24"/>
                <w:u w:val="single"/>
              </w:rPr>
              <w:t>.2232</w:t>
            </w:r>
            <w:r w:rsidR="005D41AA">
              <w:rPr>
                <w:rFonts w:hint="eastAsia"/>
                <w:b/>
                <w:kern w:val="28"/>
                <w:sz w:val="24"/>
                <w:u w:val="single"/>
              </w:rPr>
              <w:t>m</w:t>
            </w:r>
            <w:r w:rsidR="005D41AA" w:rsidRPr="005D41AA">
              <w:rPr>
                <w:b/>
                <w:kern w:val="28"/>
                <w:sz w:val="24"/>
                <w:u w:val="single"/>
                <w:vertAlign w:val="superscript"/>
              </w:rPr>
              <w:t>3</w:t>
            </w:r>
            <w:r w:rsidR="005D41AA">
              <w:rPr>
                <w:b/>
                <w:kern w:val="28"/>
                <w:sz w:val="24"/>
                <w:u w:val="single"/>
              </w:rPr>
              <w:t>/</w:t>
            </w:r>
            <w:r w:rsidR="005D41AA">
              <w:rPr>
                <w:rFonts w:hint="eastAsia"/>
                <w:b/>
                <w:kern w:val="28"/>
                <w:sz w:val="24"/>
                <w:u w:val="single"/>
              </w:rPr>
              <w:t>d</w:t>
            </w:r>
            <w:r w:rsidR="005D41AA">
              <w:rPr>
                <w:rFonts w:hint="eastAsia"/>
                <w:b/>
                <w:kern w:val="28"/>
                <w:sz w:val="24"/>
                <w:u w:val="single"/>
              </w:rPr>
              <w:t>，现有沉淀池可容纳</w:t>
            </w:r>
            <w:r w:rsidR="005D41AA">
              <w:rPr>
                <w:rFonts w:hint="eastAsia"/>
                <w:b/>
                <w:kern w:val="28"/>
                <w:sz w:val="24"/>
                <w:u w:val="single"/>
              </w:rPr>
              <w:t>1</w:t>
            </w:r>
            <w:r w:rsidR="005D41AA">
              <w:rPr>
                <w:b/>
                <w:kern w:val="28"/>
                <w:sz w:val="24"/>
                <w:u w:val="single"/>
              </w:rPr>
              <w:t>6</w:t>
            </w:r>
            <w:r w:rsidR="005D41AA">
              <w:rPr>
                <w:rFonts w:hint="eastAsia"/>
                <w:b/>
                <w:kern w:val="28"/>
                <w:sz w:val="24"/>
                <w:u w:val="single"/>
              </w:rPr>
              <w:t>天生产废水量，可以满足沉淀要求，因此本项目依托厂区沉淀池是可行的。</w:t>
            </w:r>
          </w:p>
          <w:p w:rsidR="007A5315" w:rsidRPr="00337484" w:rsidRDefault="00524FB7" w:rsidP="00FB0BD4">
            <w:pPr>
              <w:adjustRightInd w:val="0"/>
              <w:snapToGrid w:val="0"/>
              <w:spacing w:line="420" w:lineRule="auto"/>
              <w:ind w:firstLineChars="200" w:firstLine="480"/>
              <w:rPr>
                <w:bCs/>
                <w:sz w:val="24"/>
              </w:rPr>
            </w:pPr>
            <w:r>
              <w:rPr>
                <w:bCs/>
                <w:sz w:val="24"/>
              </w:rPr>
              <w:t>3</w:t>
            </w:r>
            <w:r w:rsidR="007A5315" w:rsidRPr="00337484">
              <w:rPr>
                <w:bCs/>
                <w:sz w:val="24"/>
              </w:rPr>
              <w:t>、</w:t>
            </w:r>
            <w:r w:rsidR="007A5315" w:rsidRPr="00337484">
              <w:rPr>
                <w:rFonts w:hint="eastAsia"/>
                <w:bCs/>
                <w:sz w:val="24"/>
              </w:rPr>
              <w:t>厂区</w:t>
            </w:r>
            <w:r w:rsidR="007A5315" w:rsidRPr="00337484">
              <w:rPr>
                <w:bCs/>
                <w:sz w:val="24"/>
              </w:rPr>
              <w:t>现有化粪池</w:t>
            </w:r>
            <w:r w:rsidR="007A5315" w:rsidRPr="00337484">
              <w:rPr>
                <w:rFonts w:hint="eastAsia"/>
                <w:bCs/>
                <w:sz w:val="24"/>
              </w:rPr>
              <w:t>依托合理性分析</w:t>
            </w:r>
          </w:p>
          <w:p w:rsidR="007A5315" w:rsidRDefault="007A5315" w:rsidP="007A5315">
            <w:pPr>
              <w:spacing w:line="420" w:lineRule="auto"/>
              <w:ind w:firstLineChars="200" w:firstLine="480"/>
              <w:jc w:val="left"/>
              <w:rPr>
                <w:sz w:val="24"/>
              </w:rPr>
            </w:pPr>
            <w:r w:rsidRPr="00337484">
              <w:rPr>
                <w:rFonts w:hint="eastAsia"/>
                <w:bCs/>
                <w:sz w:val="24"/>
              </w:rPr>
              <w:t>本项目废水依托</w:t>
            </w:r>
            <w:r w:rsidR="00FB0BD4">
              <w:rPr>
                <w:rFonts w:hint="eastAsia"/>
                <w:bCs/>
                <w:sz w:val="24"/>
              </w:rPr>
              <w:t>厂区</w:t>
            </w:r>
            <w:r>
              <w:rPr>
                <w:rFonts w:hint="eastAsia"/>
                <w:bCs/>
                <w:sz w:val="24"/>
              </w:rPr>
              <w:t>现有</w:t>
            </w:r>
            <w:r w:rsidRPr="00337484">
              <w:rPr>
                <w:rFonts w:hint="eastAsia"/>
                <w:bCs/>
                <w:sz w:val="24"/>
              </w:rPr>
              <w:t>的化粪池（容积为</w:t>
            </w:r>
            <w:r w:rsidR="00FB0BD4">
              <w:rPr>
                <w:bCs/>
                <w:sz w:val="24"/>
              </w:rPr>
              <w:t>8</w:t>
            </w:r>
            <w:r w:rsidRPr="00337484">
              <w:rPr>
                <w:bCs/>
                <w:sz w:val="24"/>
              </w:rPr>
              <w:t>m</w:t>
            </w:r>
            <w:r w:rsidRPr="00337484">
              <w:rPr>
                <w:bCs/>
                <w:sz w:val="24"/>
                <w:vertAlign w:val="superscript"/>
              </w:rPr>
              <w:t>3</w:t>
            </w:r>
            <w:r w:rsidRPr="00337484">
              <w:rPr>
                <w:rFonts w:hint="eastAsia"/>
                <w:bCs/>
                <w:sz w:val="24"/>
              </w:rPr>
              <w:t>）</w:t>
            </w:r>
            <w:r>
              <w:rPr>
                <w:rFonts w:hint="eastAsia"/>
                <w:bCs/>
                <w:sz w:val="24"/>
              </w:rPr>
              <w:t>，</w:t>
            </w:r>
            <w:r w:rsidR="00C04022">
              <w:rPr>
                <w:rFonts w:hint="eastAsia"/>
                <w:bCs/>
                <w:sz w:val="24"/>
              </w:rPr>
              <w:t>现有工程职工生活污水</w:t>
            </w:r>
            <w:r w:rsidRPr="00337484">
              <w:rPr>
                <w:rFonts w:hint="eastAsia"/>
                <w:bCs/>
                <w:sz w:val="24"/>
              </w:rPr>
              <w:t>排放量约为</w:t>
            </w:r>
            <w:r w:rsidR="00C04022">
              <w:rPr>
                <w:bCs/>
                <w:sz w:val="24"/>
              </w:rPr>
              <w:t>0.4</w:t>
            </w:r>
            <w:r w:rsidRPr="00337484">
              <w:rPr>
                <w:bCs/>
                <w:sz w:val="24"/>
              </w:rPr>
              <w:t>m</w:t>
            </w:r>
            <w:r w:rsidRPr="00337484">
              <w:rPr>
                <w:bCs/>
                <w:sz w:val="24"/>
                <w:vertAlign w:val="superscript"/>
              </w:rPr>
              <w:t>3</w:t>
            </w:r>
            <w:r w:rsidRPr="00337484">
              <w:rPr>
                <w:bCs/>
                <w:sz w:val="24"/>
              </w:rPr>
              <w:t>/d</w:t>
            </w:r>
            <w:r w:rsidRPr="00337484">
              <w:rPr>
                <w:rFonts w:hint="eastAsia"/>
                <w:bCs/>
                <w:sz w:val="24"/>
              </w:rPr>
              <w:t>，化粪池处理余量为</w:t>
            </w:r>
            <w:r w:rsidR="00C04022">
              <w:rPr>
                <w:bCs/>
                <w:sz w:val="24"/>
              </w:rPr>
              <w:t>7.6</w:t>
            </w:r>
            <w:r w:rsidRPr="00337484">
              <w:rPr>
                <w:bCs/>
                <w:sz w:val="24"/>
              </w:rPr>
              <w:t>m</w:t>
            </w:r>
            <w:r w:rsidRPr="00337484">
              <w:rPr>
                <w:bCs/>
                <w:sz w:val="24"/>
                <w:vertAlign w:val="superscript"/>
              </w:rPr>
              <w:t>3</w:t>
            </w:r>
            <w:r w:rsidRPr="00337484">
              <w:rPr>
                <w:bCs/>
                <w:sz w:val="24"/>
              </w:rPr>
              <w:t>/d</w:t>
            </w:r>
            <w:r w:rsidRPr="00337484">
              <w:rPr>
                <w:rFonts w:hint="eastAsia"/>
                <w:bCs/>
                <w:sz w:val="24"/>
              </w:rPr>
              <w:t>，本项目生活污水产生量</w:t>
            </w:r>
            <w:r w:rsidRPr="00337484">
              <w:rPr>
                <w:bCs/>
                <w:sz w:val="24"/>
              </w:rPr>
              <w:t>0.</w:t>
            </w:r>
            <w:r w:rsidR="00C04022">
              <w:rPr>
                <w:bCs/>
                <w:sz w:val="24"/>
              </w:rPr>
              <w:t>4</w:t>
            </w:r>
            <w:r w:rsidRPr="00337484">
              <w:rPr>
                <w:bCs/>
                <w:sz w:val="24"/>
              </w:rPr>
              <w:t>m</w:t>
            </w:r>
            <w:r w:rsidRPr="00337484">
              <w:rPr>
                <w:bCs/>
                <w:sz w:val="24"/>
                <w:vertAlign w:val="superscript"/>
              </w:rPr>
              <w:t>3</w:t>
            </w:r>
            <w:r w:rsidRPr="00337484">
              <w:rPr>
                <w:bCs/>
                <w:sz w:val="24"/>
              </w:rPr>
              <w:t>/d</w:t>
            </w:r>
            <w:r w:rsidRPr="00337484">
              <w:rPr>
                <w:rFonts w:hint="eastAsia"/>
                <w:bCs/>
                <w:sz w:val="24"/>
              </w:rPr>
              <w:t>，</w:t>
            </w:r>
            <w:r>
              <w:rPr>
                <w:rFonts w:hint="eastAsia"/>
                <w:bCs/>
                <w:sz w:val="24"/>
              </w:rPr>
              <w:t>现有</w:t>
            </w:r>
            <w:r w:rsidRPr="00337484">
              <w:rPr>
                <w:rFonts w:hint="eastAsia"/>
                <w:bCs/>
                <w:sz w:val="24"/>
              </w:rPr>
              <w:t>化粪池可以接纳本项目</w:t>
            </w:r>
            <w:r>
              <w:rPr>
                <w:rFonts w:hint="eastAsia"/>
                <w:bCs/>
                <w:sz w:val="24"/>
              </w:rPr>
              <w:t>新增</w:t>
            </w:r>
            <w:r w:rsidRPr="00337484">
              <w:rPr>
                <w:rFonts w:hint="eastAsia"/>
                <w:bCs/>
                <w:sz w:val="24"/>
              </w:rPr>
              <w:t>生活污水并满足污水</w:t>
            </w:r>
            <w:r w:rsidRPr="00337484">
              <w:rPr>
                <w:bCs/>
                <w:sz w:val="24"/>
              </w:rPr>
              <w:t xml:space="preserve">24h </w:t>
            </w:r>
            <w:r w:rsidRPr="00337484">
              <w:rPr>
                <w:rFonts w:hint="eastAsia"/>
                <w:bCs/>
                <w:sz w:val="24"/>
              </w:rPr>
              <w:t>水力停留时间，故本项目依托厂区化粪池是可行的。</w:t>
            </w:r>
          </w:p>
          <w:p w:rsidR="00FE333A" w:rsidRPr="00053A6C" w:rsidRDefault="00FE333A" w:rsidP="00895158">
            <w:pPr>
              <w:adjustRightInd w:val="0"/>
              <w:snapToGrid w:val="0"/>
              <w:spacing w:beforeLines="50" w:line="420" w:lineRule="auto"/>
              <w:rPr>
                <w:rFonts w:ascii="黑体" w:eastAsia="黑体" w:hAnsi="黑体"/>
                <w:color w:val="000000"/>
                <w:sz w:val="28"/>
                <w:szCs w:val="28"/>
              </w:rPr>
            </w:pPr>
            <w:r w:rsidRPr="00053A6C">
              <w:rPr>
                <w:rFonts w:ascii="黑体" w:eastAsia="黑体" w:hAnsi="黑体" w:cs="宋体" w:hint="eastAsia"/>
                <w:bCs/>
                <w:spacing w:val="-10"/>
                <w:sz w:val="28"/>
                <w:szCs w:val="28"/>
              </w:rPr>
              <w:t>三</w:t>
            </w:r>
            <w:r w:rsidRPr="00053A6C">
              <w:rPr>
                <w:rFonts w:ascii="黑体" w:eastAsia="黑体" w:hAnsi="黑体" w:hint="eastAsia"/>
                <w:color w:val="000000"/>
                <w:sz w:val="28"/>
                <w:szCs w:val="28"/>
              </w:rPr>
              <w:t>、声环境影响分析</w:t>
            </w:r>
          </w:p>
          <w:p w:rsidR="00FE333A" w:rsidRDefault="00FE333A" w:rsidP="00FE333A">
            <w:pPr>
              <w:adjustRightInd w:val="0"/>
              <w:snapToGrid w:val="0"/>
              <w:spacing w:line="420" w:lineRule="auto"/>
              <w:rPr>
                <w:sz w:val="24"/>
              </w:rPr>
            </w:pPr>
            <w:r w:rsidRPr="00BF37F6">
              <w:rPr>
                <w:rFonts w:hint="eastAsia"/>
                <w:sz w:val="24"/>
              </w:rPr>
              <w:t>1</w:t>
            </w:r>
            <w:r w:rsidRPr="00BF37F6">
              <w:rPr>
                <w:rFonts w:hint="eastAsia"/>
                <w:sz w:val="24"/>
              </w:rPr>
              <w:t>、主要噪声源强及治理措施</w:t>
            </w:r>
          </w:p>
          <w:p w:rsidR="00FE333A" w:rsidRDefault="00FE333A" w:rsidP="00FE333A">
            <w:pPr>
              <w:spacing w:line="420" w:lineRule="auto"/>
              <w:ind w:firstLine="480"/>
              <w:rPr>
                <w:rFonts w:hAnsi="宋体"/>
                <w:color w:val="000000"/>
                <w:sz w:val="24"/>
              </w:rPr>
            </w:pPr>
            <w:r>
              <w:rPr>
                <w:rFonts w:hint="eastAsia"/>
                <w:sz w:val="24"/>
              </w:rPr>
              <w:t>本项目噪声源主要为</w:t>
            </w:r>
            <w:r w:rsidR="00C04022">
              <w:rPr>
                <w:rFonts w:hint="eastAsia"/>
                <w:sz w:val="24"/>
              </w:rPr>
              <w:t>切割机、磨边机、清洗机、</w:t>
            </w:r>
            <w:r w:rsidR="00FA0BE3">
              <w:rPr>
                <w:rFonts w:hint="eastAsia"/>
                <w:sz w:val="24"/>
              </w:rPr>
              <w:t>钢化炉、</w:t>
            </w:r>
            <w:r w:rsidR="00C04022">
              <w:rPr>
                <w:rFonts w:hint="eastAsia"/>
                <w:sz w:val="24"/>
              </w:rPr>
              <w:t>风机</w:t>
            </w:r>
            <w:r>
              <w:rPr>
                <w:rFonts w:hint="eastAsia"/>
                <w:sz w:val="24"/>
              </w:rPr>
              <w:t>等，</w:t>
            </w:r>
            <w:r>
              <w:rPr>
                <w:rFonts w:hAnsi="宋体" w:hint="eastAsia"/>
                <w:color w:val="000000"/>
                <w:sz w:val="24"/>
              </w:rPr>
              <w:t>噪声值在</w:t>
            </w:r>
            <w:r w:rsidR="00321D09">
              <w:rPr>
                <w:rFonts w:hAnsi="宋体"/>
                <w:color w:val="000000"/>
                <w:sz w:val="24"/>
              </w:rPr>
              <w:t>7</w:t>
            </w:r>
            <w:r>
              <w:rPr>
                <w:rFonts w:hAnsi="宋体" w:hint="eastAsia"/>
                <w:color w:val="000000"/>
                <w:sz w:val="24"/>
              </w:rPr>
              <w:t>0</w:t>
            </w:r>
            <w:r>
              <w:rPr>
                <w:rFonts w:hAnsi="宋体"/>
                <w:color w:val="000000"/>
                <w:sz w:val="24"/>
              </w:rPr>
              <w:t>~</w:t>
            </w:r>
            <w:r w:rsidR="00321D09">
              <w:rPr>
                <w:rFonts w:hAnsi="宋体"/>
                <w:color w:val="000000"/>
                <w:sz w:val="24"/>
              </w:rPr>
              <w:t>85</w:t>
            </w:r>
            <w:r>
              <w:rPr>
                <w:rFonts w:hAnsi="宋体"/>
                <w:color w:val="000000"/>
                <w:sz w:val="24"/>
              </w:rPr>
              <w:t>dB(A)</w:t>
            </w:r>
            <w:r w:rsidR="000664B6">
              <w:rPr>
                <w:rFonts w:hAnsi="宋体" w:hint="eastAsia"/>
                <w:color w:val="000000"/>
                <w:sz w:val="24"/>
              </w:rPr>
              <w:t>左右。项目所使用设备全部布置在生产车间内，经过车间隔声、减</w:t>
            </w:r>
            <w:r w:rsidR="00C04022">
              <w:rPr>
                <w:rFonts w:hAnsi="宋体" w:hint="eastAsia"/>
                <w:color w:val="000000"/>
                <w:sz w:val="24"/>
              </w:rPr>
              <w:t>震</w:t>
            </w:r>
            <w:r>
              <w:rPr>
                <w:rFonts w:hAnsi="宋体" w:hint="eastAsia"/>
                <w:color w:val="000000"/>
                <w:sz w:val="24"/>
              </w:rPr>
              <w:t>基础等隔声降噪措施后，噪声源强可衰减约</w:t>
            </w:r>
            <w:r w:rsidR="00684DEA">
              <w:rPr>
                <w:rFonts w:hAnsi="宋体" w:hint="eastAsia"/>
                <w:color w:val="000000"/>
                <w:sz w:val="24"/>
              </w:rPr>
              <w:t>20</w:t>
            </w:r>
            <w:r>
              <w:rPr>
                <w:rFonts w:hAnsi="宋体"/>
                <w:color w:val="000000"/>
                <w:sz w:val="24"/>
              </w:rPr>
              <w:t>dB(A)</w:t>
            </w:r>
            <w:r>
              <w:rPr>
                <w:rFonts w:hAnsi="宋体" w:hint="eastAsia"/>
                <w:color w:val="000000"/>
                <w:sz w:val="24"/>
              </w:rPr>
              <w:t>。具体噪声源强见下表。</w:t>
            </w:r>
          </w:p>
          <w:p w:rsidR="00FE333A" w:rsidRPr="00206BCA" w:rsidRDefault="00FE333A"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bCs/>
              </w:rPr>
              <w:t>噪声源强及治理措施一览表单位：</w:t>
            </w:r>
            <w:r w:rsidRPr="00206BCA">
              <w:rPr>
                <w:rFonts w:ascii="Times New Roman" w:eastAsia="黑体" w:hAnsi="黑体"/>
                <w:bCs/>
              </w:rPr>
              <w:t>dB(A)</w:t>
            </w:r>
          </w:p>
          <w:tbl>
            <w:tblPr>
              <w:tblW w:w="5000" w:type="pct"/>
              <w:jc w:val="center"/>
              <w:tblBorders>
                <w:top w:val="single" w:sz="12" w:space="0" w:color="auto"/>
                <w:bottom w:val="single" w:sz="12" w:space="0" w:color="auto"/>
                <w:insideH w:val="single" w:sz="4" w:space="0" w:color="auto"/>
                <w:insideV w:val="single" w:sz="4" w:space="0" w:color="auto"/>
              </w:tblBorders>
              <w:tblCellMar>
                <w:left w:w="85" w:type="dxa"/>
                <w:right w:w="85" w:type="dxa"/>
              </w:tblCellMar>
              <w:tblLook w:val="04A0"/>
            </w:tblPr>
            <w:tblGrid>
              <w:gridCol w:w="1169"/>
              <w:gridCol w:w="1198"/>
              <w:gridCol w:w="1214"/>
              <w:gridCol w:w="1275"/>
              <w:gridCol w:w="1805"/>
              <w:gridCol w:w="1432"/>
            </w:tblGrid>
            <w:tr w:rsidR="00FE333A" w:rsidRPr="00321D09" w:rsidTr="00FA0BE3">
              <w:trPr>
                <w:trHeight w:hRule="exact" w:val="397"/>
                <w:jc w:val="center"/>
              </w:trPr>
              <w:tc>
                <w:tcPr>
                  <w:tcW w:w="722" w:type="pct"/>
                  <w:vAlign w:val="center"/>
                  <w:hideMark/>
                </w:tcPr>
                <w:p w:rsidR="00FE333A" w:rsidRPr="00321D09" w:rsidRDefault="00FE333A" w:rsidP="00584E50">
                  <w:pPr>
                    <w:jc w:val="center"/>
                    <w:rPr>
                      <w:szCs w:val="21"/>
                    </w:rPr>
                  </w:pPr>
                  <w:r w:rsidRPr="00321D09">
                    <w:rPr>
                      <w:rFonts w:hAnsi="宋体" w:hint="eastAsia"/>
                      <w:szCs w:val="21"/>
                    </w:rPr>
                    <w:t>噪声源</w:t>
                  </w:r>
                </w:p>
              </w:tc>
              <w:tc>
                <w:tcPr>
                  <w:tcW w:w="740" w:type="pct"/>
                  <w:vAlign w:val="center"/>
                  <w:hideMark/>
                </w:tcPr>
                <w:p w:rsidR="00FE333A" w:rsidRPr="00321D09" w:rsidRDefault="00FE333A" w:rsidP="00584E50">
                  <w:pPr>
                    <w:jc w:val="center"/>
                    <w:rPr>
                      <w:szCs w:val="21"/>
                    </w:rPr>
                  </w:pPr>
                  <w:r w:rsidRPr="00321D09">
                    <w:rPr>
                      <w:rFonts w:hAnsi="宋体" w:hint="eastAsia"/>
                      <w:szCs w:val="21"/>
                    </w:rPr>
                    <w:t>安装位置</w:t>
                  </w:r>
                </w:p>
              </w:tc>
              <w:tc>
                <w:tcPr>
                  <w:tcW w:w="750" w:type="pct"/>
                  <w:vAlign w:val="center"/>
                  <w:hideMark/>
                </w:tcPr>
                <w:p w:rsidR="00FE333A" w:rsidRPr="00321D09" w:rsidRDefault="00FE333A" w:rsidP="00584E50">
                  <w:pPr>
                    <w:jc w:val="center"/>
                    <w:rPr>
                      <w:rFonts w:hAnsi="宋体"/>
                      <w:szCs w:val="21"/>
                    </w:rPr>
                  </w:pPr>
                  <w:r w:rsidRPr="00321D09">
                    <w:rPr>
                      <w:rFonts w:hAnsi="宋体" w:hint="eastAsia"/>
                      <w:szCs w:val="21"/>
                    </w:rPr>
                    <w:t>数量</w:t>
                  </w:r>
                </w:p>
              </w:tc>
              <w:tc>
                <w:tcPr>
                  <w:tcW w:w="788" w:type="pct"/>
                  <w:vAlign w:val="center"/>
                  <w:hideMark/>
                </w:tcPr>
                <w:p w:rsidR="00FE333A" w:rsidRPr="00321D09" w:rsidRDefault="00FE333A" w:rsidP="00584E50">
                  <w:pPr>
                    <w:jc w:val="center"/>
                    <w:rPr>
                      <w:szCs w:val="21"/>
                    </w:rPr>
                  </w:pPr>
                  <w:r w:rsidRPr="00321D09">
                    <w:rPr>
                      <w:rFonts w:hAnsi="宋体" w:hint="eastAsia"/>
                      <w:szCs w:val="21"/>
                    </w:rPr>
                    <w:t>设备源强</w:t>
                  </w:r>
                </w:p>
              </w:tc>
              <w:tc>
                <w:tcPr>
                  <w:tcW w:w="1115" w:type="pct"/>
                  <w:vAlign w:val="center"/>
                  <w:hideMark/>
                </w:tcPr>
                <w:p w:rsidR="00FE333A" w:rsidRPr="00321D09" w:rsidRDefault="00FE333A" w:rsidP="00584E50">
                  <w:pPr>
                    <w:jc w:val="center"/>
                    <w:rPr>
                      <w:rFonts w:hAnsi="宋体"/>
                      <w:szCs w:val="21"/>
                    </w:rPr>
                  </w:pPr>
                  <w:r w:rsidRPr="00321D09">
                    <w:rPr>
                      <w:rFonts w:hAnsi="宋体" w:hint="eastAsia"/>
                      <w:szCs w:val="21"/>
                    </w:rPr>
                    <w:t>治理措施</w:t>
                  </w:r>
                </w:p>
              </w:tc>
              <w:tc>
                <w:tcPr>
                  <w:tcW w:w="0" w:type="auto"/>
                  <w:vAlign w:val="center"/>
                  <w:hideMark/>
                </w:tcPr>
                <w:p w:rsidR="00FE333A" w:rsidRPr="00321D09" w:rsidRDefault="00FE333A" w:rsidP="00584E50">
                  <w:pPr>
                    <w:jc w:val="center"/>
                    <w:rPr>
                      <w:szCs w:val="21"/>
                    </w:rPr>
                  </w:pPr>
                  <w:r w:rsidRPr="00321D09">
                    <w:rPr>
                      <w:rFonts w:hint="eastAsia"/>
                      <w:szCs w:val="21"/>
                    </w:rPr>
                    <w:t>治理后源强</w:t>
                  </w:r>
                </w:p>
              </w:tc>
            </w:tr>
            <w:tr w:rsidR="00FE333A" w:rsidRPr="00321D09" w:rsidTr="00FA0BE3">
              <w:trPr>
                <w:trHeight w:hRule="exact" w:val="397"/>
                <w:jc w:val="center"/>
              </w:trPr>
              <w:tc>
                <w:tcPr>
                  <w:tcW w:w="722" w:type="pct"/>
                  <w:vAlign w:val="center"/>
                  <w:hideMark/>
                </w:tcPr>
                <w:p w:rsidR="00FE333A" w:rsidRPr="00321D09" w:rsidRDefault="00FA0BE3" w:rsidP="00584E50">
                  <w:pPr>
                    <w:jc w:val="center"/>
                    <w:rPr>
                      <w:rFonts w:hAnsi="宋体"/>
                      <w:szCs w:val="21"/>
                    </w:rPr>
                  </w:pPr>
                  <w:r>
                    <w:rPr>
                      <w:rFonts w:hint="eastAsia"/>
                      <w:szCs w:val="21"/>
                    </w:rPr>
                    <w:t>切割机</w:t>
                  </w:r>
                </w:p>
              </w:tc>
              <w:tc>
                <w:tcPr>
                  <w:tcW w:w="740" w:type="pct"/>
                  <w:vMerge w:val="restart"/>
                  <w:vAlign w:val="center"/>
                  <w:hideMark/>
                </w:tcPr>
                <w:p w:rsidR="00FE333A" w:rsidRPr="00321D09" w:rsidRDefault="00FE333A" w:rsidP="00584E50">
                  <w:pPr>
                    <w:jc w:val="center"/>
                    <w:rPr>
                      <w:rFonts w:hAnsi="宋体"/>
                      <w:szCs w:val="21"/>
                    </w:rPr>
                  </w:pPr>
                  <w:r w:rsidRPr="00321D09">
                    <w:rPr>
                      <w:rFonts w:hAnsi="宋体" w:hint="eastAsia"/>
                      <w:szCs w:val="21"/>
                    </w:rPr>
                    <w:t>生产车间内</w:t>
                  </w:r>
                </w:p>
              </w:tc>
              <w:tc>
                <w:tcPr>
                  <w:tcW w:w="750" w:type="pct"/>
                  <w:vAlign w:val="center"/>
                  <w:hideMark/>
                </w:tcPr>
                <w:p w:rsidR="00FE333A" w:rsidRPr="00321D09" w:rsidRDefault="00FA0BE3" w:rsidP="00584E50">
                  <w:pPr>
                    <w:jc w:val="center"/>
                    <w:rPr>
                      <w:rFonts w:hAnsi="宋体"/>
                      <w:szCs w:val="21"/>
                    </w:rPr>
                  </w:pPr>
                  <w:r>
                    <w:rPr>
                      <w:rFonts w:hAnsi="宋体"/>
                      <w:szCs w:val="21"/>
                    </w:rPr>
                    <w:t>1</w:t>
                  </w:r>
                  <w:r w:rsidR="00FE333A" w:rsidRPr="00321D09">
                    <w:rPr>
                      <w:rFonts w:hAnsi="宋体" w:hint="eastAsia"/>
                      <w:szCs w:val="21"/>
                    </w:rPr>
                    <w:t>台</w:t>
                  </w:r>
                </w:p>
              </w:tc>
              <w:tc>
                <w:tcPr>
                  <w:tcW w:w="788" w:type="pct"/>
                  <w:vAlign w:val="center"/>
                  <w:hideMark/>
                </w:tcPr>
                <w:p w:rsidR="00FE333A" w:rsidRPr="00321D09" w:rsidRDefault="00FA0BE3" w:rsidP="00584E50">
                  <w:pPr>
                    <w:jc w:val="center"/>
                    <w:rPr>
                      <w:rFonts w:hAnsi="宋体"/>
                      <w:szCs w:val="21"/>
                    </w:rPr>
                  </w:pPr>
                  <w:r>
                    <w:rPr>
                      <w:rFonts w:hAnsi="宋体"/>
                      <w:szCs w:val="21"/>
                    </w:rPr>
                    <w:t>80</w:t>
                  </w:r>
                </w:p>
              </w:tc>
              <w:tc>
                <w:tcPr>
                  <w:tcW w:w="1115" w:type="pct"/>
                  <w:vMerge w:val="restart"/>
                  <w:vAlign w:val="center"/>
                  <w:hideMark/>
                </w:tcPr>
                <w:p w:rsidR="00FE333A" w:rsidRPr="00321D09" w:rsidRDefault="00FE333A" w:rsidP="00584E50">
                  <w:pPr>
                    <w:jc w:val="center"/>
                    <w:rPr>
                      <w:rFonts w:hAnsi="宋体"/>
                      <w:szCs w:val="21"/>
                    </w:rPr>
                  </w:pPr>
                  <w:r w:rsidRPr="00321D09">
                    <w:rPr>
                      <w:rFonts w:hAnsi="宋体" w:hint="eastAsia"/>
                      <w:szCs w:val="21"/>
                    </w:rPr>
                    <w:t>基础减</w:t>
                  </w:r>
                  <w:r w:rsidR="00C04022">
                    <w:rPr>
                      <w:rFonts w:hAnsi="宋体" w:hint="eastAsia"/>
                      <w:szCs w:val="21"/>
                    </w:rPr>
                    <w:t>震</w:t>
                  </w:r>
                  <w:r w:rsidRPr="00321D09">
                    <w:rPr>
                      <w:rFonts w:hAnsi="宋体" w:hint="eastAsia"/>
                      <w:szCs w:val="21"/>
                    </w:rPr>
                    <w:t>、建筑隔声</w:t>
                  </w:r>
                </w:p>
              </w:tc>
              <w:tc>
                <w:tcPr>
                  <w:tcW w:w="0" w:type="auto"/>
                  <w:vAlign w:val="center"/>
                  <w:hideMark/>
                </w:tcPr>
                <w:p w:rsidR="00FE333A" w:rsidRPr="00321D09" w:rsidRDefault="00FA0BE3" w:rsidP="00584E50">
                  <w:pPr>
                    <w:jc w:val="center"/>
                    <w:rPr>
                      <w:szCs w:val="21"/>
                    </w:rPr>
                  </w:pPr>
                  <w:r>
                    <w:rPr>
                      <w:szCs w:val="21"/>
                    </w:rPr>
                    <w:t>60</w:t>
                  </w:r>
                </w:p>
              </w:tc>
            </w:tr>
            <w:tr w:rsidR="00FE333A" w:rsidRPr="00321D09" w:rsidTr="00FA0BE3">
              <w:trPr>
                <w:trHeight w:hRule="exact" w:val="397"/>
                <w:jc w:val="center"/>
              </w:trPr>
              <w:tc>
                <w:tcPr>
                  <w:tcW w:w="722" w:type="pct"/>
                  <w:vAlign w:val="center"/>
                  <w:hideMark/>
                </w:tcPr>
                <w:p w:rsidR="00FE333A" w:rsidRPr="00321D09" w:rsidRDefault="00FA0BE3" w:rsidP="00584E50">
                  <w:pPr>
                    <w:jc w:val="center"/>
                    <w:rPr>
                      <w:szCs w:val="21"/>
                    </w:rPr>
                  </w:pPr>
                  <w:r>
                    <w:rPr>
                      <w:rFonts w:hint="eastAsia"/>
                      <w:szCs w:val="21"/>
                    </w:rPr>
                    <w:t>磨边</w:t>
                  </w:r>
                  <w:r w:rsidR="00321D09" w:rsidRPr="00321D09">
                    <w:rPr>
                      <w:rFonts w:hint="eastAsia"/>
                      <w:szCs w:val="21"/>
                    </w:rPr>
                    <w:t>机</w:t>
                  </w:r>
                </w:p>
              </w:tc>
              <w:tc>
                <w:tcPr>
                  <w:tcW w:w="740" w:type="pct"/>
                  <w:vMerge/>
                  <w:vAlign w:val="center"/>
                  <w:hideMark/>
                </w:tcPr>
                <w:p w:rsidR="00FE333A" w:rsidRPr="00321D09" w:rsidRDefault="00FE333A" w:rsidP="00584E50">
                  <w:pPr>
                    <w:jc w:val="center"/>
                    <w:rPr>
                      <w:szCs w:val="21"/>
                    </w:rPr>
                  </w:pPr>
                </w:p>
              </w:tc>
              <w:tc>
                <w:tcPr>
                  <w:tcW w:w="750" w:type="pct"/>
                  <w:vAlign w:val="center"/>
                  <w:hideMark/>
                </w:tcPr>
                <w:p w:rsidR="00FE333A" w:rsidRPr="00321D09" w:rsidRDefault="00FA0BE3" w:rsidP="00584E50">
                  <w:pPr>
                    <w:jc w:val="center"/>
                    <w:rPr>
                      <w:szCs w:val="21"/>
                    </w:rPr>
                  </w:pPr>
                  <w:r>
                    <w:rPr>
                      <w:szCs w:val="21"/>
                    </w:rPr>
                    <w:t>1</w:t>
                  </w:r>
                  <w:r w:rsidR="00FE333A" w:rsidRPr="00321D09">
                    <w:rPr>
                      <w:rFonts w:hint="eastAsia"/>
                      <w:szCs w:val="21"/>
                    </w:rPr>
                    <w:t>台</w:t>
                  </w:r>
                </w:p>
              </w:tc>
              <w:tc>
                <w:tcPr>
                  <w:tcW w:w="788" w:type="pct"/>
                  <w:vAlign w:val="center"/>
                  <w:hideMark/>
                </w:tcPr>
                <w:p w:rsidR="00FE333A" w:rsidRPr="00321D09" w:rsidRDefault="00416C41" w:rsidP="00584E50">
                  <w:pPr>
                    <w:jc w:val="center"/>
                    <w:rPr>
                      <w:szCs w:val="21"/>
                    </w:rPr>
                  </w:pPr>
                  <w:r>
                    <w:rPr>
                      <w:szCs w:val="21"/>
                    </w:rPr>
                    <w:t>80</w:t>
                  </w:r>
                </w:p>
              </w:tc>
              <w:tc>
                <w:tcPr>
                  <w:tcW w:w="1115" w:type="pct"/>
                  <w:vMerge/>
                  <w:vAlign w:val="center"/>
                  <w:hideMark/>
                </w:tcPr>
                <w:p w:rsidR="00FE333A" w:rsidRPr="00321D09" w:rsidRDefault="00FE333A" w:rsidP="00584E50">
                  <w:pPr>
                    <w:widowControl/>
                    <w:jc w:val="left"/>
                    <w:rPr>
                      <w:rFonts w:hAnsi="宋体"/>
                      <w:szCs w:val="21"/>
                    </w:rPr>
                  </w:pPr>
                </w:p>
              </w:tc>
              <w:tc>
                <w:tcPr>
                  <w:tcW w:w="0" w:type="auto"/>
                  <w:vAlign w:val="center"/>
                  <w:hideMark/>
                </w:tcPr>
                <w:p w:rsidR="00FE333A" w:rsidRPr="00321D09" w:rsidRDefault="00416C41" w:rsidP="00584E50">
                  <w:pPr>
                    <w:jc w:val="center"/>
                    <w:rPr>
                      <w:szCs w:val="21"/>
                    </w:rPr>
                  </w:pPr>
                  <w:r>
                    <w:rPr>
                      <w:szCs w:val="21"/>
                    </w:rPr>
                    <w:t>60</w:t>
                  </w:r>
                </w:p>
              </w:tc>
            </w:tr>
            <w:tr w:rsidR="00FA0BE3" w:rsidRPr="00321D09" w:rsidTr="00FA0BE3">
              <w:trPr>
                <w:trHeight w:hRule="exact" w:val="397"/>
                <w:jc w:val="center"/>
              </w:trPr>
              <w:tc>
                <w:tcPr>
                  <w:tcW w:w="722" w:type="pct"/>
                  <w:vAlign w:val="center"/>
                </w:tcPr>
                <w:p w:rsidR="00FA0BE3" w:rsidRPr="00321D09" w:rsidRDefault="00FA0BE3" w:rsidP="00584E50">
                  <w:pPr>
                    <w:jc w:val="center"/>
                    <w:rPr>
                      <w:szCs w:val="21"/>
                    </w:rPr>
                  </w:pPr>
                  <w:r>
                    <w:rPr>
                      <w:rFonts w:hint="eastAsia"/>
                      <w:szCs w:val="21"/>
                    </w:rPr>
                    <w:t>清洗机</w:t>
                  </w:r>
                </w:p>
              </w:tc>
              <w:tc>
                <w:tcPr>
                  <w:tcW w:w="740" w:type="pct"/>
                  <w:vMerge/>
                  <w:vAlign w:val="center"/>
                </w:tcPr>
                <w:p w:rsidR="00FA0BE3" w:rsidRPr="00321D09" w:rsidRDefault="00FA0BE3" w:rsidP="00584E50">
                  <w:pPr>
                    <w:jc w:val="center"/>
                    <w:rPr>
                      <w:szCs w:val="21"/>
                    </w:rPr>
                  </w:pPr>
                </w:p>
              </w:tc>
              <w:tc>
                <w:tcPr>
                  <w:tcW w:w="750" w:type="pct"/>
                  <w:vAlign w:val="center"/>
                </w:tcPr>
                <w:p w:rsidR="00FA0BE3" w:rsidRDefault="00FA0BE3" w:rsidP="00584E50">
                  <w:pPr>
                    <w:jc w:val="center"/>
                    <w:rPr>
                      <w:szCs w:val="21"/>
                    </w:rPr>
                  </w:pPr>
                  <w:r>
                    <w:rPr>
                      <w:rFonts w:hint="eastAsia"/>
                      <w:szCs w:val="21"/>
                    </w:rPr>
                    <w:t>1</w:t>
                  </w:r>
                  <w:r>
                    <w:rPr>
                      <w:rFonts w:hint="eastAsia"/>
                      <w:szCs w:val="21"/>
                    </w:rPr>
                    <w:t>台</w:t>
                  </w:r>
                </w:p>
              </w:tc>
              <w:tc>
                <w:tcPr>
                  <w:tcW w:w="788" w:type="pct"/>
                  <w:vAlign w:val="center"/>
                </w:tcPr>
                <w:p w:rsidR="00FA0BE3" w:rsidRDefault="00FA0BE3" w:rsidP="00584E50">
                  <w:pPr>
                    <w:jc w:val="center"/>
                    <w:rPr>
                      <w:szCs w:val="21"/>
                    </w:rPr>
                  </w:pPr>
                  <w:r>
                    <w:rPr>
                      <w:rFonts w:hint="eastAsia"/>
                      <w:szCs w:val="21"/>
                    </w:rPr>
                    <w:t>7</w:t>
                  </w:r>
                  <w:r>
                    <w:rPr>
                      <w:szCs w:val="21"/>
                    </w:rPr>
                    <w:t>5</w:t>
                  </w:r>
                </w:p>
              </w:tc>
              <w:tc>
                <w:tcPr>
                  <w:tcW w:w="1115" w:type="pct"/>
                  <w:vMerge/>
                  <w:vAlign w:val="center"/>
                </w:tcPr>
                <w:p w:rsidR="00FA0BE3" w:rsidRPr="00321D09" w:rsidRDefault="00FA0BE3" w:rsidP="00584E50">
                  <w:pPr>
                    <w:widowControl/>
                    <w:jc w:val="left"/>
                    <w:rPr>
                      <w:rFonts w:hAnsi="宋体"/>
                      <w:szCs w:val="21"/>
                    </w:rPr>
                  </w:pPr>
                </w:p>
              </w:tc>
              <w:tc>
                <w:tcPr>
                  <w:tcW w:w="0" w:type="auto"/>
                  <w:vAlign w:val="center"/>
                </w:tcPr>
                <w:p w:rsidR="00FA0BE3" w:rsidRDefault="00FA0BE3" w:rsidP="00584E50">
                  <w:pPr>
                    <w:jc w:val="center"/>
                    <w:rPr>
                      <w:szCs w:val="21"/>
                    </w:rPr>
                  </w:pPr>
                  <w:r>
                    <w:rPr>
                      <w:rFonts w:hint="eastAsia"/>
                      <w:szCs w:val="21"/>
                    </w:rPr>
                    <w:t>5</w:t>
                  </w:r>
                  <w:r>
                    <w:rPr>
                      <w:szCs w:val="21"/>
                    </w:rPr>
                    <w:t>5</w:t>
                  </w:r>
                </w:p>
              </w:tc>
            </w:tr>
            <w:tr w:rsidR="00FA0BE3" w:rsidRPr="00321D09" w:rsidTr="00FA0BE3">
              <w:trPr>
                <w:trHeight w:hRule="exact" w:val="397"/>
                <w:jc w:val="center"/>
              </w:trPr>
              <w:tc>
                <w:tcPr>
                  <w:tcW w:w="722" w:type="pct"/>
                  <w:vAlign w:val="center"/>
                </w:tcPr>
                <w:p w:rsidR="00FA0BE3" w:rsidRDefault="00FA0BE3" w:rsidP="00584E50">
                  <w:pPr>
                    <w:jc w:val="center"/>
                    <w:rPr>
                      <w:szCs w:val="21"/>
                    </w:rPr>
                  </w:pPr>
                  <w:r>
                    <w:rPr>
                      <w:rFonts w:hint="eastAsia"/>
                      <w:szCs w:val="21"/>
                    </w:rPr>
                    <w:t>钢化炉</w:t>
                  </w:r>
                </w:p>
              </w:tc>
              <w:tc>
                <w:tcPr>
                  <w:tcW w:w="740" w:type="pct"/>
                  <w:vMerge/>
                  <w:vAlign w:val="center"/>
                </w:tcPr>
                <w:p w:rsidR="00FA0BE3" w:rsidRPr="00321D09" w:rsidRDefault="00FA0BE3" w:rsidP="00584E50">
                  <w:pPr>
                    <w:jc w:val="center"/>
                    <w:rPr>
                      <w:szCs w:val="21"/>
                    </w:rPr>
                  </w:pPr>
                </w:p>
              </w:tc>
              <w:tc>
                <w:tcPr>
                  <w:tcW w:w="750" w:type="pct"/>
                  <w:vAlign w:val="center"/>
                </w:tcPr>
                <w:p w:rsidR="00FA0BE3" w:rsidRDefault="00FA0BE3" w:rsidP="00584E50">
                  <w:pPr>
                    <w:jc w:val="center"/>
                    <w:rPr>
                      <w:szCs w:val="21"/>
                    </w:rPr>
                  </w:pPr>
                  <w:r>
                    <w:rPr>
                      <w:rFonts w:hint="eastAsia"/>
                      <w:szCs w:val="21"/>
                    </w:rPr>
                    <w:t>1</w:t>
                  </w:r>
                  <w:r>
                    <w:rPr>
                      <w:rFonts w:hint="eastAsia"/>
                      <w:szCs w:val="21"/>
                    </w:rPr>
                    <w:t>台</w:t>
                  </w:r>
                </w:p>
              </w:tc>
              <w:tc>
                <w:tcPr>
                  <w:tcW w:w="788" w:type="pct"/>
                  <w:vAlign w:val="center"/>
                </w:tcPr>
                <w:p w:rsidR="00FA0BE3" w:rsidRDefault="00FA0BE3" w:rsidP="00584E50">
                  <w:pPr>
                    <w:jc w:val="center"/>
                    <w:rPr>
                      <w:szCs w:val="21"/>
                    </w:rPr>
                  </w:pPr>
                  <w:r>
                    <w:rPr>
                      <w:rFonts w:hint="eastAsia"/>
                      <w:szCs w:val="21"/>
                    </w:rPr>
                    <w:t>8</w:t>
                  </w:r>
                  <w:r>
                    <w:rPr>
                      <w:szCs w:val="21"/>
                    </w:rPr>
                    <w:t>5</w:t>
                  </w:r>
                </w:p>
              </w:tc>
              <w:tc>
                <w:tcPr>
                  <w:tcW w:w="1115" w:type="pct"/>
                  <w:vMerge/>
                  <w:vAlign w:val="center"/>
                </w:tcPr>
                <w:p w:rsidR="00FA0BE3" w:rsidRPr="00321D09" w:rsidRDefault="00FA0BE3" w:rsidP="00584E50">
                  <w:pPr>
                    <w:widowControl/>
                    <w:jc w:val="left"/>
                    <w:rPr>
                      <w:rFonts w:hAnsi="宋体"/>
                      <w:szCs w:val="21"/>
                    </w:rPr>
                  </w:pPr>
                </w:p>
              </w:tc>
              <w:tc>
                <w:tcPr>
                  <w:tcW w:w="0" w:type="auto"/>
                  <w:vAlign w:val="center"/>
                </w:tcPr>
                <w:p w:rsidR="00FA0BE3" w:rsidRDefault="00FA0BE3" w:rsidP="00584E50">
                  <w:pPr>
                    <w:jc w:val="center"/>
                    <w:rPr>
                      <w:szCs w:val="21"/>
                    </w:rPr>
                  </w:pPr>
                  <w:r>
                    <w:rPr>
                      <w:rFonts w:hint="eastAsia"/>
                      <w:szCs w:val="21"/>
                    </w:rPr>
                    <w:t>6</w:t>
                  </w:r>
                  <w:r>
                    <w:rPr>
                      <w:szCs w:val="21"/>
                    </w:rPr>
                    <w:t>5</w:t>
                  </w:r>
                </w:p>
              </w:tc>
            </w:tr>
            <w:tr w:rsidR="0042251C" w:rsidRPr="00321D09" w:rsidTr="00FA0BE3">
              <w:trPr>
                <w:trHeight w:hRule="exact" w:val="397"/>
                <w:jc w:val="center"/>
              </w:trPr>
              <w:tc>
                <w:tcPr>
                  <w:tcW w:w="722" w:type="pct"/>
                  <w:vAlign w:val="center"/>
                  <w:hideMark/>
                </w:tcPr>
                <w:p w:rsidR="0042251C" w:rsidRPr="00321D09" w:rsidRDefault="00321D09" w:rsidP="00584E50">
                  <w:pPr>
                    <w:jc w:val="center"/>
                    <w:rPr>
                      <w:szCs w:val="21"/>
                    </w:rPr>
                  </w:pPr>
                  <w:r w:rsidRPr="00321D09">
                    <w:rPr>
                      <w:rFonts w:hint="eastAsia"/>
                      <w:szCs w:val="21"/>
                    </w:rPr>
                    <w:t>风机</w:t>
                  </w:r>
                </w:p>
              </w:tc>
              <w:tc>
                <w:tcPr>
                  <w:tcW w:w="740" w:type="pct"/>
                  <w:vMerge/>
                  <w:vAlign w:val="center"/>
                  <w:hideMark/>
                </w:tcPr>
                <w:p w:rsidR="0042251C" w:rsidRPr="00321D09" w:rsidRDefault="0042251C" w:rsidP="00584E50">
                  <w:pPr>
                    <w:jc w:val="center"/>
                    <w:rPr>
                      <w:szCs w:val="21"/>
                    </w:rPr>
                  </w:pPr>
                </w:p>
              </w:tc>
              <w:tc>
                <w:tcPr>
                  <w:tcW w:w="750" w:type="pct"/>
                  <w:vAlign w:val="center"/>
                  <w:hideMark/>
                </w:tcPr>
                <w:p w:rsidR="0042251C" w:rsidRPr="00321D09" w:rsidRDefault="00416C41" w:rsidP="00584E50">
                  <w:pPr>
                    <w:jc w:val="center"/>
                    <w:rPr>
                      <w:szCs w:val="21"/>
                    </w:rPr>
                  </w:pPr>
                  <w:r>
                    <w:rPr>
                      <w:szCs w:val="21"/>
                    </w:rPr>
                    <w:t>1</w:t>
                  </w:r>
                  <w:r w:rsidR="0042251C" w:rsidRPr="00321D09">
                    <w:rPr>
                      <w:rFonts w:hint="eastAsia"/>
                      <w:szCs w:val="21"/>
                    </w:rPr>
                    <w:t>台</w:t>
                  </w:r>
                </w:p>
              </w:tc>
              <w:tc>
                <w:tcPr>
                  <w:tcW w:w="788" w:type="pct"/>
                  <w:vAlign w:val="center"/>
                  <w:hideMark/>
                </w:tcPr>
                <w:p w:rsidR="0042251C" w:rsidRPr="00321D09" w:rsidRDefault="0042251C" w:rsidP="00584E50">
                  <w:pPr>
                    <w:jc w:val="center"/>
                    <w:rPr>
                      <w:szCs w:val="21"/>
                    </w:rPr>
                  </w:pPr>
                  <w:r w:rsidRPr="00321D09">
                    <w:rPr>
                      <w:rFonts w:hint="eastAsia"/>
                      <w:szCs w:val="21"/>
                    </w:rPr>
                    <w:t>85</w:t>
                  </w:r>
                </w:p>
              </w:tc>
              <w:tc>
                <w:tcPr>
                  <w:tcW w:w="1115" w:type="pct"/>
                  <w:vMerge/>
                  <w:vAlign w:val="center"/>
                  <w:hideMark/>
                </w:tcPr>
                <w:p w:rsidR="0042251C" w:rsidRPr="00321D09" w:rsidRDefault="0042251C" w:rsidP="00584E50">
                  <w:pPr>
                    <w:widowControl/>
                    <w:jc w:val="left"/>
                    <w:rPr>
                      <w:rFonts w:hAnsi="宋体"/>
                      <w:szCs w:val="21"/>
                    </w:rPr>
                  </w:pPr>
                </w:p>
              </w:tc>
              <w:tc>
                <w:tcPr>
                  <w:tcW w:w="0" w:type="auto"/>
                  <w:vAlign w:val="center"/>
                  <w:hideMark/>
                </w:tcPr>
                <w:p w:rsidR="0042251C" w:rsidRPr="00321D09" w:rsidRDefault="00684DEA" w:rsidP="00584E50">
                  <w:pPr>
                    <w:jc w:val="center"/>
                    <w:rPr>
                      <w:szCs w:val="21"/>
                    </w:rPr>
                  </w:pPr>
                  <w:r w:rsidRPr="00321D09">
                    <w:rPr>
                      <w:rFonts w:hint="eastAsia"/>
                      <w:szCs w:val="21"/>
                    </w:rPr>
                    <w:t>65</w:t>
                  </w:r>
                </w:p>
              </w:tc>
            </w:tr>
          </w:tbl>
          <w:p w:rsidR="00FE333A" w:rsidRDefault="00FE333A" w:rsidP="00FE333A">
            <w:pPr>
              <w:ind w:firstLine="480"/>
              <w:rPr>
                <w:rFonts w:hAnsi="宋体"/>
                <w:color w:val="000000"/>
                <w:sz w:val="24"/>
              </w:rPr>
            </w:pPr>
          </w:p>
          <w:p w:rsidR="00FE333A" w:rsidRPr="00F74CEC" w:rsidRDefault="00FE333A" w:rsidP="00FA0BE3">
            <w:pPr>
              <w:adjustRightInd w:val="0"/>
              <w:snapToGrid w:val="0"/>
              <w:spacing w:line="420" w:lineRule="auto"/>
              <w:rPr>
                <w:sz w:val="24"/>
              </w:rPr>
            </w:pPr>
            <w:r>
              <w:rPr>
                <w:rFonts w:hint="eastAsia"/>
                <w:sz w:val="24"/>
              </w:rPr>
              <w:t>2</w:t>
            </w:r>
            <w:r>
              <w:rPr>
                <w:rFonts w:hint="eastAsia"/>
                <w:sz w:val="24"/>
              </w:rPr>
              <w:t>、声环境影响预测</w:t>
            </w:r>
          </w:p>
          <w:p w:rsidR="00FE333A" w:rsidRDefault="00FE333A" w:rsidP="00FA0BE3">
            <w:pPr>
              <w:adjustRightInd w:val="0"/>
              <w:spacing w:line="420" w:lineRule="auto"/>
              <w:ind w:firstLineChars="200" w:firstLine="480"/>
              <w:rPr>
                <w:sz w:val="24"/>
              </w:rPr>
            </w:pPr>
            <w:r>
              <w:rPr>
                <w:rFonts w:hint="eastAsia"/>
                <w:sz w:val="24"/>
              </w:rPr>
              <w:t>本次评价选用《环境影响评价技术导则声环境》（</w:t>
            </w:r>
            <w:r>
              <w:rPr>
                <w:sz w:val="24"/>
              </w:rPr>
              <w:t>HJ/T2.4-2009</w:t>
            </w:r>
            <w:r>
              <w:rPr>
                <w:rFonts w:hint="eastAsia"/>
                <w:sz w:val="24"/>
              </w:rPr>
              <w:t>）推荐的噪声预测模式预测各厂界噪声值。预测模式如下：</w:t>
            </w:r>
          </w:p>
          <w:p w:rsidR="00FE333A" w:rsidRDefault="00FE333A" w:rsidP="00FE333A">
            <w:pPr>
              <w:pStyle w:val="11175"/>
              <w:spacing w:before="0" w:after="0"/>
              <w:ind w:firstLine="480"/>
              <w:rPr>
                <w:rFonts w:cs="Times New Roman"/>
                <w:color w:val="auto"/>
              </w:rPr>
            </w:pPr>
            <w:r>
              <w:rPr>
                <w:rFonts w:ascii="宋体" w:hAnsi="宋体" w:hint="eastAsia"/>
                <w:color w:val="auto"/>
              </w:rPr>
              <w:t>①</w:t>
            </w:r>
            <w:r>
              <w:rPr>
                <w:rFonts w:cs="Times New Roman" w:hint="eastAsia"/>
                <w:color w:val="auto"/>
              </w:rPr>
              <w:t>噪声源至某一预测点声级衰减计算方法：</w:t>
            </w:r>
          </w:p>
          <w:p w:rsidR="00FE333A" w:rsidRDefault="00FE333A" w:rsidP="00FE333A">
            <w:pPr>
              <w:pStyle w:val="af7"/>
              <w:spacing w:before="0" w:after="0"/>
              <w:ind w:firstLineChars="250"/>
            </w:pPr>
            <w:r>
              <w:rPr>
                <w:i/>
              </w:rPr>
              <w:lastRenderedPageBreak/>
              <w:t>Leq</w:t>
            </w:r>
            <w:r>
              <w:t>(</w:t>
            </w:r>
            <w:r>
              <w:rPr>
                <w:i/>
              </w:rPr>
              <w:t>r</w:t>
            </w:r>
            <w:r>
              <w:t>)=</w:t>
            </w:r>
            <w:r>
              <w:rPr>
                <w:i/>
              </w:rPr>
              <w:t>L</w:t>
            </w:r>
            <w:r>
              <w:rPr>
                <w:vertAlign w:val="subscript"/>
              </w:rPr>
              <w:t>eq</w:t>
            </w:r>
            <w:r>
              <w:t>(</w:t>
            </w:r>
            <w:r>
              <w:rPr>
                <w:i/>
              </w:rPr>
              <w:t>r</w:t>
            </w:r>
            <w:r>
              <w:rPr>
                <w:vertAlign w:val="subscript"/>
              </w:rPr>
              <w:t>0</w:t>
            </w:r>
            <w:r>
              <w:t>)</w:t>
            </w:r>
            <w:r>
              <w:rPr>
                <w:rFonts w:hint="eastAsia"/>
              </w:rPr>
              <w:t>－</w:t>
            </w:r>
            <w:r>
              <w:t>20lg(</w:t>
            </w:r>
            <w:r>
              <w:rPr>
                <w:i/>
              </w:rPr>
              <w:t>r</w:t>
            </w:r>
            <w:r>
              <w:t>/</w:t>
            </w:r>
            <w:r>
              <w:rPr>
                <w:i/>
              </w:rPr>
              <w:t>r</w:t>
            </w:r>
            <w:r>
              <w:rPr>
                <w:vertAlign w:val="subscript"/>
              </w:rPr>
              <w:t>0</w:t>
            </w:r>
            <w:r>
              <w:t>)</w:t>
            </w:r>
          </w:p>
          <w:p w:rsidR="00FE333A" w:rsidRDefault="00FE333A" w:rsidP="00FE333A">
            <w:pPr>
              <w:pStyle w:val="af7"/>
              <w:spacing w:before="0" w:after="0"/>
              <w:ind w:firstLineChars="250"/>
            </w:pPr>
            <w:r>
              <w:rPr>
                <w:rFonts w:hint="eastAsia"/>
              </w:rPr>
              <w:t>式中：</w:t>
            </w:r>
            <w:r>
              <w:rPr>
                <w:i/>
              </w:rPr>
              <w:t>L</w:t>
            </w:r>
            <w:r>
              <w:rPr>
                <w:vertAlign w:val="subscript"/>
              </w:rPr>
              <w:t>eq</w:t>
            </w:r>
            <w:r>
              <w:t>(</w:t>
            </w:r>
            <w:r>
              <w:rPr>
                <w:i/>
              </w:rPr>
              <w:t>r</w:t>
            </w:r>
            <w:r>
              <w:t>)</w:t>
            </w:r>
            <w:r>
              <w:rPr>
                <w:rFonts w:hint="eastAsia"/>
              </w:rPr>
              <w:t>、</w:t>
            </w:r>
            <w:r>
              <w:rPr>
                <w:i/>
              </w:rPr>
              <w:t>L</w:t>
            </w:r>
            <w:r>
              <w:rPr>
                <w:vertAlign w:val="subscript"/>
              </w:rPr>
              <w:t>eq</w:t>
            </w:r>
            <w:r>
              <w:t>(</w:t>
            </w:r>
            <w:r>
              <w:rPr>
                <w:i/>
              </w:rPr>
              <w:t>r</w:t>
            </w:r>
            <w:r>
              <w:rPr>
                <w:vertAlign w:val="subscript"/>
              </w:rPr>
              <w:t>0</w:t>
            </w:r>
            <w:r>
              <w:t>)—</w:t>
            </w:r>
            <w:r>
              <w:rPr>
                <w:rFonts w:hint="eastAsia"/>
              </w:rPr>
              <w:t>分别为点声源在预测点产生的声级和参考位置</w:t>
            </w:r>
            <w:r>
              <w:rPr>
                <w:i/>
              </w:rPr>
              <w:t>r</w:t>
            </w:r>
            <w:r>
              <w:rPr>
                <w:vertAlign w:val="subscript"/>
              </w:rPr>
              <w:t>0</w:t>
            </w:r>
            <w:r>
              <w:rPr>
                <w:rFonts w:hint="eastAsia"/>
              </w:rPr>
              <w:t>处的声级，</w:t>
            </w:r>
            <w:r>
              <w:t>dB(A)</w:t>
            </w:r>
            <w:r>
              <w:rPr>
                <w:rFonts w:hint="eastAsia"/>
              </w:rPr>
              <w:t>；</w:t>
            </w:r>
          </w:p>
          <w:p w:rsidR="00FE333A" w:rsidRDefault="00FE333A" w:rsidP="00FE333A">
            <w:pPr>
              <w:pStyle w:val="af7"/>
              <w:spacing w:before="0" w:after="0"/>
              <w:ind w:firstLineChars="250"/>
            </w:pPr>
            <w:r>
              <w:rPr>
                <w:i/>
              </w:rPr>
              <w:t>r</w:t>
            </w:r>
            <w:r>
              <w:rPr>
                <w:rFonts w:hint="eastAsia"/>
              </w:rPr>
              <w:t>、</w:t>
            </w:r>
            <w:r>
              <w:rPr>
                <w:i/>
              </w:rPr>
              <w:t>r</w:t>
            </w:r>
            <w:r>
              <w:rPr>
                <w:vertAlign w:val="subscript"/>
              </w:rPr>
              <w:t>0</w:t>
            </w:r>
            <w:r>
              <w:t>—</w:t>
            </w:r>
            <w:r>
              <w:rPr>
                <w:rFonts w:hint="eastAsia"/>
              </w:rPr>
              <w:t>分别为预测点和参考位置距声源的距离，</w:t>
            </w:r>
            <w:r>
              <w:t>m</w:t>
            </w:r>
            <w:r>
              <w:rPr>
                <w:rFonts w:hint="eastAsia"/>
              </w:rPr>
              <w:t>。</w:t>
            </w:r>
          </w:p>
          <w:p w:rsidR="00FE333A" w:rsidRDefault="00FE333A" w:rsidP="00FE333A">
            <w:pPr>
              <w:pStyle w:val="11175"/>
              <w:spacing w:before="0" w:after="0"/>
              <w:ind w:firstLine="480"/>
              <w:rPr>
                <w:rFonts w:cs="Times New Roman"/>
                <w:color w:val="auto"/>
              </w:rPr>
            </w:pPr>
            <w:r>
              <w:rPr>
                <w:rFonts w:ascii="宋体" w:hAnsi="宋体" w:hint="eastAsia"/>
                <w:color w:val="auto"/>
              </w:rPr>
              <w:t>②</w:t>
            </w:r>
            <w:r>
              <w:rPr>
                <w:rFonts w:cs="Times New Roman" w:hint="eastAsia"/>
                <w:color w:val="auto"/>
              </w:rPr>
              <w:t>基准预测点噪声级叠加公式</w:t>
            </w:r>
          </w:p>
          <w:p w:rsidR="00FE333A" w:rsidRDefault="00FE333A" w:rsidP="00FE333A">
            <w:pPr>
              <w:pStyle w:val="af7"/>
              <w:spacing w:before="0" w:after="0"/>
              <w:ind w:firstLine="1440"/>
            </w:pPr>
            <w:r w:rsidRPr="00C26EB4">
              <w:rPr>
                <w:position w:val="-30"/>
              </w:rPr>
              <w:object w:dxaOrig="2268" w:dyaOrig="723">
                <v:shape id="_x0000_i1029" type="#_x0000_t75" style="width:134.25pt;height:42.75pt" o:ole="">
                  <v:imagedata r:id="rId21" o:title=""/>
                </v:shape>
                <o:OLEObject Type="Embed" ProgID="Equation.3" ShapeID="_x0000_i1029" DrawAspect="Content" ObjectID="_1709363419" r:id="rId22"/>
              </w:object>
            </w:r>
          </w:p>
          <w:p w:rsidR="00FE333A" w:rsidRDefault="00FE333A" w:rsidP="00FE333A">
            <w:pPr>
              <w:pStyle w:val="af9"/>
              <w:spacing w:before="0" w:after="0"/>
              <w:ind w:firstLineChars="200" w:firstLine="480"/>
              <w:rPr>
                <w:color w:val="auto"/>
              </w:rPr>
            </w:pPr>
            <w:r>
              <w:rPr>
                <w:rFonts w:hint="eastAsia"/>
                <w:color w:val="auto"/>
              </w:rPr>
              <w:t>式中：</w:t>
            </w:r>
            <w:r>
              <w:rPr>
                <w:i/>
                <w:color w:val="auto"/>
              </w:rPr>
              <w:t>L</w:t>
            </w:r>
            <w:r>
              <w:rPr>
                <w:color w:val="auto"/>
                <w:vertAlign w:val="subscript"/>
              </w:rPr>
              <w:t>P</w:t>
            </w:r>
            <w:r>
              <w:rPr>
                <w:rFonts w:hint="eastAsia"/>
                <w:color w:val="auto"/>
                <w:vertAlign w:val="subscript"/>
              </w:rPr>
              <w:t>总</w:t>
            </w:r>
            <w:r>
              <w:rPr>
                <w:color w:val="auto"/>
              </w:rPr>
              <w:t>—</w:t>
            </w:r>
            <w:r>
              <w:rPr>
                <w:rFonts w:hint="eastAsia"/>
                <w:color w:val="auto"/>
              </w:rPr>
              <w:t>叠加后总声级，</w:t>
            </w:r>
            <w:r>
              <w:rPr>
                <w:color w:val="auto"/>
              </w:rPr>
              <w:t>dB(A)</w:t>
            </w:r>
            <w:r>
              <w:rPr>
                <w:rFonts w:hint="eastAsia"/>
                <w:color w:val="auto"/>
              </w:rPr>
              <w:t>；</w:t>
            </w:r>
          </w:p>
          <w:p w:rsidR="00FE333A" w:rsidRDefault="00FE333A" w:rsidP="00FE333A">
            <w:pPr>
              <w:pStyle w:val="af9"/>
              <w:spacing w:before="0" w:after="0"/>
              <w:ind w:firstLineChars="200" w:firstLine="480"/>
              <w:rPr>
                <w:color w:val="auto"/>
              </w:rPr>
            </w:pPr>
            <w:r>
              <w:rPr>
                <w:i/>
                <w:color w:val="auto"/>
              </w:rPr>
              <w:t>L</w:t>
            </w:r>
            <w:r>
              <w:rPr>
                <w:color w:val="auto"/>
                <w:vertAlign w:val="subscript"/>
              </w:rPr>
              <w:t>P</w:t>
            </w:r>
            <w:r>
              <w:rPr>
                <w:i/>
                <w:color w:val="auto"/>
                <w:vertAlign w:val="subscript"/>
              </w:rPr>
              <w:t>i</w:t>
            </w:r>
            <w:r>
              <w:rPr>
                <w:color w:val="auto"/>
              </w:rPr>
              <w:t>—</w:t>
            </w:r>
            <w:r>
              <w:rPr>
                <w:i/>
                <w:color w:val="auto"/>
              </w:rPr>
              <w:t>i</w:t>
            </w:r>
            <w:r>
              <w:rPr>
                <w:rFonts w:hint="eastAsia"/>
                <w:color w:val="auto"/>
              </w:rPr>
              <w:t>声源点至基准预测点的声级，</w:t>
            </w:r>
            <w:r>
              <w:rPr>
                <w:color w:val="auto"/>
              </w:rPr>
              <w:t>dB(A)</w:t>
            </w:r>
            <w:r>
              <w:rPr>
                <w:rFonts w:hint="eastAsia"/>
                <w:color w:val="auto"/>
              </w:rPr>
              <w:t>；</w:t>
            </w:r>
          </w:p>
          <w:p w:rsidR="00FE333A" w:rsidRDefault="00FE333A" w:rsidP="00FE333A">
            <w:pPr>
              <w:pStyle w:val="af8"/>
              <w:spacing w:before="0" w:after="0"/>
              <w:ind w:firstLineChars="200" w:firstLine="480"/>
              <w:rPr>
                <w:color w:val="auto"/>
              </w:rPr>
            </w:pPr>
            <w:r>
              <w:rPr>
                <w:i/>
                <w:color w:val="auto"/>
              </w:rPr>
              <w:t>n</w:t>
            </w:r>
            <w:r>
              <w:rPr>
                <w:color w:val="auto"/>
              </w:rPr>
              <w:t>—</w:t>
            </w:r>
            <w:r>
              <w:rPr>
                <w:rFonts w:hint="eastAsia"/>
                <w:color w:val="auto"/>
              </w:rPr>
              <w:t>噪声源数目。</w:t>
            </w:r>
          </w:p>
          <w:p w:rsidR="00FE333A" w:rsidRDefault="00FE333A" w:rsidP="00FE333A">
            <w:pPr>
              <w:spacing w:line="420" w:lineRule="auto"/>
              <w:ind w:firstLine="480"/>
              <w:jc w:val="left"/>
              <w:rPr>
                <w:bCs/>
                <w:sz w:val="24"/>
              </w:rPr>
            </w:pPr>
            <w:r>
              <w:rPr>
                <w:rFonts w:ascii="宋体" w:hAnsi="宋体" w:cs="宋体" w:hint="eastAsia"/>
              </w:rPr>
              <w:t>③</w:t>
            </w:r>
            <w:r>
              <w:rPr>
                <w:rFonts w:hint="eastAsia"/>
                <w:bCs/>
                <w:sz w:val="24"/>
              </w:rPr>
              <w:t>面声源几何发散衰减公式</w:t>
            </w:r>
          </w:p>
          <w:p w:rsidR="00FE333A" w:rsidRDefault="00FE333A" w:rsidP="00FE333A">
            <w:pPr>
              <w:spacing w:line="420" w:lineRule="auto"/>
              <w:ind w:firstLine="480"/>
              <w:jc w:val="left"/>
              <w:rPr>
                <w:bCs/>
                <w:sz w:val="24"/>
              </w:rPr>
            </w:pPr>
            <w:r>
              <w:rPr>
                <w:rFonts w:hint="eastAsia"/>
                <w:bCs/>
                <w:sz w:val="24"/>
              </w:rPr>
              <w:t>厂房外墙可视为面源。设距离为</w:t>
            </w:r>
            <w:r>
              <w:rPr>
                <w:bCs/>
                <w:sz w:val="24"/>
              </w:rPr>
              <w:t>r</w:t>
            </w:r>
            <w:r>
              <w:rPr>
                <w:rFonts w:hint="eastAsia"/>
                <w:bCs/>
                <w:sz w:val="24"/>
              </w:rPr>
              <w:t>，厂房外墙的宽度为</w:t>
            </w:r>
            <w:r>
              <w:rPr>
                <w:bCs/>
                <w:sz w:val="24"/>
              </w:rPr>
              <w:t>a</w:t>
            </w:r>
            <w:r>
              <w:rPr>
                <w:rFonts w:hint="eastAsia"/>
                <w:bCs/>
                <w:sz w:val="24"/>
              </w:rPr>
              <w:t>，长度为</w:t>
            </w:r>
            <w:r>
              <w:rPr>
                <w:bCs/>
                <w:sz w:val="24"/>
              </w:rPr>
              <w:t>b</w:t>
            </w:r>
            <w:r>
              <w:rPr>
                <w:rFonts w:hint="eastAsia"/>
                <w:bCs/>
                <w:sz w:val="24"/>
              </w:rPr>
              <w:t>（</w:t>
            </w:r>
            <w:r>
              <w:rPr>
                <w:bCs/>
                <w:sz w:val="24"/>
              </w:rPr>
              <w:t>b&gt;a</w:t>
            </w:r>
            <w:r>
              <w:rPr>
                <w:rFonts w:hint="eastAsia"/>
                <w:bCs/>
                <w:sz w:val="24"/>
              </w:rPr>
              <w:t>）。</w:t>
            </w:r>
          </w:p>
          <w:p w:rsidR="00FE333A" w:rsidRDefault="00FE333A" w:rsidP="00FE333A">
            <w:pPr>
              <w:spacing w:line="420" w:lineRule="auto"/>
              <w:ind w:firstLine="480"/>
              <w:jc w:val="left"/>
              <w:rPr>
                <w:bCs/>
                <w:sz w:val="24"/>
              </w:rPr>
            </w:pPr>
            <w:r>
              <w:rPr>
                <w:rFonts w:hint="eastAsia"/>
                <w:bCs/>
                <w:sz w:val="24"/>
              </w:rPr>
              <w:t>当</w:t>
            </w:r>
            <w:r>
              <w:rPr>
                <w:bCs/>
                <w:sz w:val="24"/>
              </w:rPr>
              <w:t>r&lt;a/π</w:t>
            </w:r>
            <w:r>
              <w:rPr>
                <w:rFonts w:hint="eastAsia"/>
                <w:bCs/>
                <w:sz w:val="24"/>
              </w:rPr>
              <w:t>时，噪声传播途中的声压级值与距离无关，几乎不衰减（</w:t>
            </w:r>
            <w:r>
              <w:rPr>
                <w:bCs/>
                <w:sz w:val="24"/>
              </w:rPr>
              <w:t>Adiv≈0</w:t>
            </w:r>
            <w:r>
              <w:rPr>
                <w:rFonts w:hint="eastAsia"/>
                <w:bCs/>
                <w:sz w:val="24"/>
              </w:rPr>
              <w:t>）；</w:t>
            </w:r>
          </w:p>
          <w:p w:rsidR="00FE333A" w:rsidRDefault="00FE333A" w:rsidP="00FE333A">
            <w:pPr>
              <w:spacing w:line="420" w:lineRule="auto"/>
              <w:ind w:firstLine="480"/>
              <w:jc w:val="left"/>
              <w:rPr>
                <w:bCs/>
                <w:sz w:val="24"/>
              </w:rPr>
            </w:pPr>
            <w:r>
              <w:rPr>
                <w:rFonts w:hint="eastAsia"/>
                <w:bCs/>
                <w:sz w:val="24"/>
              </w:rPr>
              <w:t>当</w:t>
            </w:r>
            <w:r>
              <w:rPr>
                <w:bCs/>
                <w:sz w:val="24"/>
              </w:rPr>
              <w:t>a/π&lt;r&lt;b/π</w:t>
            </w:r>
            <w:r>
              <w:rPr>
                <w:rFonts w:hint="eastAsia"/>
                <w:bCs/>
                <w:sz w:val="24"/>
              </w:rPr>
              <w:t>时，距离加倍衰减</w:t>
            </w:r>
            <w:r>
              <w:rPr>
                <w:bCs/>
                <w:sz w:val="24"/>
              </w:rPr>
              <w:t>3dB</w:t>
            </w:r>
            <w:r>
              <w:rPr>
                <w:rFonts w:hint="eastAsia"/>
                <w:bCs/>
                <w:sz w:val="24"/>
              </w:rPr>
              <w:t>左右，类似线声源衰减特性（</w:t>
            </w:r>
            <w:r>
              <w:rPr>
                <w:bCs/>
                <w:sz w:val="24"/>
              </w:rPr>
              <w:t>Adiv≈10lg</w:t>
            </w:r>
            <w:r>
              <w:rPr>
                <w:rFonts w:hint="eastAsia"/>
                <w:bCs/>
                <w:sz w:val="24"/>
              </w:rPr>
              <w:t>（</w:t>
            </w:r>
            <w:r>
              <w:rPr>
                <w:bCs/>
                <w:sz w:val="24"/>
              </w:rPr>
              <w:t>r/r</w:t>
            </w:r>
            <w:r>
              <w:rPr>
                <w:bCs/>
                <w:sz w:val="24"/>
                <w:vertAlign w:val="subscript"/>
              </w:rPr>
              <w:t>0</w:t>
            </w:r>
            <w:r>
              <w:rPr>
                <w:rFonts w:hint="eastAsia"/>
                <w:bCs/>
                <w:sz w:val="24"/>
              </w:rPr>
              <w:t>））；</w:t>
            </w:r>
          </w:p>
          <w:p w:rsidR="00FE333A" w:rsidRDefault="00FE333A" w:rsidP="00FE333A">
            <w:pPr>
              <w:spacing w:line="420" w:lineRule="auto"/>
              <w:ind w:firstLine="480"/>
              <w:jc w:val="left"/>
              <w:rPr>
                <w:bCs/>
                <w:sz w:val="24"/>
              </w:rPr>
            </w:pPr>
            <w:r>
              <w:rPr>
                <w:rFonts w:hint="eastAsia"/>
                <w:bCs/>
                <w:sz w:val="24"/>
              </w:rPr>
              <w:t>当</w:t>
            </w:r>
            <w:r>
              <w:rPr>
                <w:bCs/>
                <w:sz w:val="24"/>
              </w:rPr>
              <w:t>r&gt;b/π</w:t>
            </w:r>
            <w:r>
              <w:rPr>
                <w:rFonts w:hint="eastAsia"/>
                <w:bCs/>
                <w:sz w:val="24"/>
              </w:rPr>
              <w:t>时，距离加倍衰减趋近于</w:t>
            </w:r>
            <w:r>
              <w:rPr>
                <w:bCs/>
                <w:sz w:val="24"/>
              </w:rPr>
              <w:t>6dB</w:t>
            </w:r>
            <w:r>
              <w:rPr>
                <w:rFonts w:hint="eastAsia"/>
                <w:bCs/>
                <w:sz w:val="24"/>
              </w:rPr>
              <w:t>，类似点声源衰减特性（</w:t>
            </w:r>
            <w:r>
              <w:rPr>
                <w:bCs/>
                <w:sz w:val="24"/>
              </w:rPr>
              <w:t>Adiv≈20lg</w:t>
            </w:r>
            <w:r>
              <w:rPr>
                <w:rFonts w:hint="eastAsia"/>
                <w:bCs/>
                <w:sz w:val="24"/>
              </w:rPr>
              <w:t>（</w:t>
            </w:r>
            <w:r>
              <w:rPr>
                <w:bCs/>
                <w:sz w:val="24"/>
              </w:rPr>
              <w:t>r/r</w:t>
            </w:r>
            <w:r>
              <w:rPr>
                <w:bCs/>
                <w:sz w:val="24"/>
                <w:vertAlign w:val="subscript"/>
              </w:rPr>
              <w:t>0</w:t>
            </w:r>
            <w:r>
              <w:rPr>
                <w:rFonts w:hint="eastAsia"/>
                <w:bCs/>
                <w:sz w:val="24"/>
              </w:rPr>
              <w:t>））；</w:t>
            </w:r>
          </w:p>
          <w:p w:rsidR="00FE333A" w:rsidRDefault="00FE333A" w:rsidP="00FE333A">
            <w:pPr>
              <w:spacing w:line="420" w:lineRule="auto"/>
              <w:ind w:firstLine="482"/>
              <w:jc w:val="left"/>
              <w:rPr>
                <w:bCs/>
                <w:sz w:val="24"/>
              </w:rPr>
            </w:pPr>
            <w:r>
              <w:rPr>
                <w:rFonts w:hint="eastAsia"/>
                <w:bCs/>
                <w:sz w:val="24"/>
              </w:rPr>
              <w:t>其中：</w:t>
            </w:r>
            <w:r>
              <w:rPr>
                <w:bCs/>
                <w:sz w:val="24"/>
              </w:rPr>
              <w:t>L(r)</w:t>
            </w:r>
            <w:r>
              <w:rPr>
                <w:rFonts w:hint="eastAsia"/>
                <w:bCs/>
                <w:sz w:val="24"/>
              </w:rPr>
              <w:t>，</w:t>
            </w:r>
            <w:r>
              <w:rPr>
                <w:bCs/>
                <w:sz w:val="24"/>
              </w:rPr>
              <w:t>L(r</w:t>
            </w:r>
            <w:r>
              <w:rPr>
                <w:bCs/>
                <w:sz w:val="24"/>
                <w:vertAlign w:val="subscript"/>
              </w:rPr>
              <w:t>0</w:t>
            </w:r>
            <w:r>
              <w:rPr>
                <w:bCs/>
                <w:sz w:val="24"/>
              </w:rPr>
              <w:t>)—</w:t>
            </w:r>
            <w:r>
              <w:rPr>
                <w:rFonts w:hint="eastAsia"/>
                <w:bCs/>
                <w:sz w:val="24"/>
              </w:rPr>
              <w:t>分别是</w:t>
            </w:r>
            <w:r>
              <w:rPr>
                <w:bCs/>
                <w:sz w:val="24"/>
              </w:rPr>
              <w:t>r</w:t>
            </w:r>
            <w:r>
              <w:rPr>
                <w:rFonts w:hint="eastAsia"/>
                <w:bCs/>
                <w:sz w:val="24"/>
              </w:rPr>
              <w:t>和</w:t>
            </w:r>
            <w:r>
              <w:rPr>
                <w:bCs/>
                <w:sz w:val="24"/>
              </w:rPr>
              <w:t>r</w:t>
            </w:r>
            <w:r>
              <w:rPr>
                <w:bCs/>
                <w:sz w:val="24"/>
                <w:vertAlign w:val="subscript"/>
              </w:rPr>
              <w:t>0</w:t>
            </w:r>
            <w:r>
              <w:rPr>
                <w:rFonts w:hint="eastAsia"/>
                <w:bCs/>
                <w:sz w:val="24"/>
              </w:rPr>
              <w:t>的声级，</w:t>
            </w:r>
            <w:r>
              <w:rPr>
                <w:bCs/>
                <w:sz w:val="24"/>
              </w:rPr>
              <w:t>dB(A)</w:t>
            </w:r>
            <w:r>
              <w:rPr>
                <w:rFonts w:hint="eastAsia"/>
                <w:bCs/>
                <w:sz w:val="24"/>
              </w:rPr>
              <w:t>；</w:t>
            </w:r>
          </w:p>
          <w:p w:rsidR="00FE333A" w:rsidRDefault="00FE333A" w:rsidP="00FE333A">
            <w:pPr>
              <w:spacing w:line="420" w:lineRule="auto"/>
              <w:ind w:firstLine="482"/>
              <w:jc w:val="left"/>
              <w:rPr>
                <w:bCs/>
                <w:sz w:val="24"/>
              </w:rPr>
            </w:pPr>
            <w:r>
              <w:rPr>
                <w:bCs/>
                <w:sz w:val="24"/>
              </w:rPr>
              <w:t>r—</w:t>
            </w:r>
            <w:r>
              <w:rPr>
                <w:rFonts w:hint="eastAsia"/>
                <w:bCs/>
                <w:sz w:val="24"/>
              </w:rPr>
              <w:t>点声源到受声点的距离，</w:t>
            </w:r>
            <w:r>
              <w:rPr>
                <w:bCs/>
                <w:sz w:val="24"/>
              </w:rPr>
              <w:t>m</w:t>
            </w:r>
            <w:r>
              <w:rPr>
                <w:rFonts w:hint="eastAsia"/>
                <w:bCs/>
                <w:sz w:val="24"/>
              </w:rPr>
              <w:t>。</w:t>
            </w:r>
          </w:p>
          <w:p w:rsidR="00FE333A" w:rsidRPr="0057760C" w:rsidRDefault="00FA0BE3" w:rsidP="00FE333A">
            <w:pPr>
              <w:spacing w:line="420" w:lineRule="auto"/>
              <w:ind w:firstLine="482"/>
              <w:jc w:val="left"/>
              <w:rPr>
                <w:bCs/>
                <w:sz w:val="24"/>
              </w:rPr>
            </w:pPr>
            <w:r>
              <w:rPr>
                <w:rFonts w:hint="eastAsia"/>
                <w:bCs/>
                <w:sz w:val="24"/>
              </w:rPr>
              <w:t>本项目夜间不生产，本次只预测昼间噪声值，</w:t>
            </w:r>
            <w:r w:rsidR="00FE333A">
              <w:rPr>
                <w:rFonts w:hint="eastAsia"/>
                <w:bCs/>
                <w:sz w:val="24"/>
              </w:rPr>
              <w:t>具体预测结果见下表。</w:t>
            </w:r>
          </w:p>
          <w:p w:rsidR="00FE333A" w:rsidRPr="00206BCA" w:rsidRDefault="00FE333A"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本项目噪声预测结果单位：</w:t>
            </w:r>
            <w:r w:rsidRPr="00206BCA">
              <w:rPr>
                <w:rFonts w:ascii="Times New Roman" w:eastAsia="黑体" w:hAnsi="黑体"/>
                <w:bCs/>
              </w:rPr>
              <w:t>dB(A)</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455"/>
              <w:gridCol w:w="1659"/>
              <w:gridCol w:w="1660"/>
              <w:gridCol w:w="1659"/>
              <w:gridCol w:w="1660"/>
            </w:tblGrid>
            <w:tr w:rsidR="00FA0BE3" w:rsidRPr="00364469" w:rsidTr="00D42F99">
              <w:trPr>
                <w:trHeight w:val="397"/>
                <w:jc w:val="center"/>
              </w:trPr>
              <w:tc>
                <w:tcPr>
                  <w:tcW w:w="1455" w:type="dxa"/>
                  <w:vAlign w:val="center"/>
                  <w:hideMark/>
                </w:tcPr>
                <w:p w:rsidR="00FA0BE3" w:rsidRPr="00364469" w:rsidRDefault="00FA0BE3" w:rsidP="00364469">
                  <w:pPr>
                    <w:jc w:val="center"/>
                    <w:rPr>
                      <w:bCs/>
                      <w:szCs w:val="21"/>
                    </w:rPr>
                  </w:pPr>
                  <w:r w:rsidRPr="00364469">
                    <w:rPr>
                      <w:rFonts w:hint="eastAsia"/>
                      <w:bCs/>
                      <w:szCs w:val="21"/>
                    </w:rPr>
                    <w:t>预测点</w:t>
                  </w:r>
                </w:p>
              </w:tc>
              <w:tc>
                <w:tcPr>
                  <w:tcW w:w="1659" w:type="dxa"/>
                  <w:vAlign w:val="center"/>
                </w:tcPr>
                <w:p w:rsidR="00FA0BE3" w:rsidRPr="00364469" w:rsidRDefault="00FA0BE3" w:rsidP="00364469">
                  <w:pPr>
                    <w:jc w:val="center"/>
                    <w:rPr>
                      <w:bCs/>
                      <w:szCs w:val="21"/>
                    </w:rPr>
                  </w:pPr>
                  <w:r>
                    <w:rPr>
                      <w:rFonts w:hint="eastAsia"/>
                      <w:bCs/>
                      <w:szCs w:val="21"/>
                    </w:rPr>
                    <w:t>东</w:t>
                  </w:r>
                  <w:r w:rsidRPr="00364469">
                    <w:rPr>
                      <w:rFonts w:hint="eastAsia"/>
                      <w:bCs/>
                      <w:szCs w:val="21"/>
                    </w:rPr>
                    <w:t>厂界</w:t>
                  </w:r>
                </w:p>
              </w:tc>
              <w:tc>
                <w:tcPr>
                  <w:tcW w:w="1660" w:type="dxa"/>
                  <w:vAlign w:val="center"/>
                </w:tcPr>
                <w:p w:rsidR="00FA0BE3" w:rsidRPr="00364469" w:rsidRDefault="00FA0BE3" w:rsidP="00364469">
                  <w:pPr>
                    <w:jc w:val="center"/>
                    <w:rPr>
                      <w:bCs/>
                      <w:szCs w:val="21"/>
                    </w:rPr>
                  </w:pPr>
                  <w:r>
                    <w:rPr>
                      <w:rFonts w:hint="eastAsia"/>
                      <w:bCs/>
                      <w:szCs w:val="21"/>
                    </w:rPr>
                    <w:t>南厂界</w:t>
                  </w:r>
                </w:p>
              </w:tc>
              <w:tc>
                <w:tcPr>
                  <w:tcW w:w="1659" w:type="dxa"/>
                  <w:vAlign w:val="center"/>
                </w:tcPr>
                <w:p w:rsidR="00FA0BE3" w:rsidRPr="00364469" w:rsidRDefault="00FA0BE3" w:rsidP="00364469">
                  <w:pPr>
                    <w:jc w:val="center"/>
                    <w:rPr>
                      <w:bCs/>
                      <w:szCs w:val="21"/>
                    </w:rPr>
                  </w:pPr>
                  <w:r>
                    <w:rPr>
                      <w:rFonts w:hint="eastAsia"/>
                      <w:bCs/>
                      <w:szCs w:val="21"/>
                    </w:rPr>
                    <w:t>西厂界</w:t>
                  </w:r>
                </w:p>
              </w:tc>
              <w:tc>
                <w:tcPr>
                  <w:tcW w:w="1660" w:type="dxa"/>
                  <w:vAlign w:val="center"/>
                </w:tcPr>
                <w:p w:rsidR="00FA0BE3" w:rsidRPr="00364469" w:rsidRDefault="00FA0BE3" w:rsidP="00364469">
                  <w:pPr>
                    <w:jc w:val="center"/>
                    <w:rPr>
                      <w:bCs/>
                      <w:szCs w:val="21"/>
                    </w:rPr>
                  </w:pPr>
                  <w:r>
                    <w:rPr>
                      <w:rFonts w:hint="eastAsia"/>
                      <w:bCs/>
                      <w:szCs w:val="21"/>
                    </w:rPr>
                    <w:t>北厂界</w:t>
                  </w:r>
                </w:p>
              </w:tc>
            </w:tr>
            <w:tr w:rsidR="00FA0BE3" w:rsidRPr="00364469" w:rsidTr="00E008F0">
              <w:trPr>
                <w:trHeight w:val="397"/>
                <w:jc w:val="center"/>
              </w:trPr>
              <w:tc>
                <w:tcPr>
                  <w:tcW w:w="1455" w:type="dxa"/>
                  <w:vAlign w:val="center"/>
                  <w:hideMark/>
                </w:tcPr>
                <w:p w:rsidR="00FA0BE3" w:rsidRPr="00364469" w:rsidRDefault="00FA0BE3" w:rsidP="00584E50">
                  <w:pPr>
                    <w:jc w:val="center"/>
                    <w:rPr>
                      <w:bCs/>
                      <w:szCs w:val="21"/>
                    </w:rPr>
                  </w:pPr>
                  <w:r w:rsidRPr="00364469">
                    <w:rPr>
                      <w:rFonts w:hint="eastAsia"/>
                      <w:bCs/>
                      <w:szCs w:val="21"/>
                    </w:rPr>
                    <w:t>时段</w:t>
                  </w:r>
                </w:p>
              </w:tc>
              <w:tc>
                <w:tcPr>
                  <w:tcW w:w="1659" w:type="dxa"/>
                  <w:vAlign w:val="center"/>
                  <w:hideMark/>
                </w:tcPr>
                <w:p w:rsidR="00FA0BE3" w:rsidRPr="00364469" w:rsidRDefault="00FA0BE3" w:rsidP="00584E50">
                  <w:pPr>
                    <w:spacing w:before="20" w:after="20"/>
                    <w:jc w:val="center"/>
                    <w:rPr>
                      <w:bCs/>
                      <w:szCs w:val="21"/>
                    </w:rPr>
                  </w:pPr>
                  <w:r w:rsidRPr="00364469">
                    <w:rPr>
                      <w:rFonts w:hint="eastAsia"/>
                      <w:bCs/>
                      <w:szCs w:val="21"/>
                    </w:rPr>
                    <w:t>昼间</w:t>
                  </w:r>
                </w:p>
              </w:tc>
              <w:tc>
                <w:tcPr>
                  <w:tcW w:w="1660" w:type="dxa"/>
                  <w:vAlign w:val="center"/>
                </w:tcPr>
                <w:p w:rsidR="00FA0BE3" w:rsidRPr="00364469" w:rsidRDefault="00FA0BE3" w:rsidP="00584E50">
                  <w:pPr>
                    <w:spacing w:before="20" w:after="20"/>
                    <w:jc w:val="center"/>
                    <w:rPr>
                      <w:bCs/>
                      <w:szCs w:val="21"/>
                    </w:rPr>
                  </w:pPr>
                  <w:r w:rsidRPr="00364469">
                    <w:rPr>
                      <w:rFonts w:hint="eastAsia"/>
                      <w:bCs/>
                      <w:szCs w:val="21"/>
                    </w:rPr>
                    <w:t>昼间</w:t>
                  </w:r>
                </w:p>
              </w:tc>
              <w:tc>
                <w:tcPr>
                  <w:tcW w:w="1659" w:type="dxa"/>
                  <w:vAlign w:val="center"/>
                </w:tcPr>
                <w:p w:rsidR="00FA0BE3" w:rsidRPr="00364469" w:rsidRDefault="00FA0BE3" w:rsidP="00584E50">
                  <w:pPr>
                    <w:spacing w:before="20" w:after="20"/>
                    <w:jc w:val="center"/>
                    <w:rPr>
                      <w:bCs/>
                      <w:szCs w:val="21"/>
                    </w:rPr>
                  </w:pPr>
                  <w:r w:rsidRPr="00364469">
                    <w:rPr>
                      <w:rFonts w:hint="eastAsia"/>
                      <w:bCs/>
                      <w:szCs w:val="21"/>
                    </w:rPr>
                    <w:t>昼间</w:t>
                  </w:r>
                </w:p>
              </w:tc>
              <w:tc>
                <w:tcPr>
                  <w:tcW w:w="1660" w:type="dxa"/>
                  <w:vAlign w:val="center"/>
                </w:tcPr>
                <w:p w:rsidR="00FA0BE3" w:rsidRPr="00364469" w:rsidRDefault="00FA0BE3" w:rsidP="00584E50">
                  <w:pPr>
                    <w:spacing w:before="20" w:after="20"/>
                    <w:jc w:val="center"/>
                    <w:rPr>
                      <w:bCs/>
                      <w:szCs w:val="21"/>
                    </w:rPr>
                  </w:pPr>
                  <w:r w:rsidRPr="00364469">
                    <w:rPr>
                      <w:rFonts w:hint="eastAsia"/>
                      <w:bCs/>
                      <w:szCs w:val="21"/>
                    </w:rPr>
                    <w:t>昼间</w:t>
                  </w:r>
                </w:p>
              </w:tc>
            </w:tr>
            <w:tr w:rsidR="00FA0BE3" w:rsidRPr="00364469" w:rsidTr="0006210A">
              <w:trPr>
                <w:trHeight w:val="397"/>
                <w:jc w:val="center"/>
              </w:trPr>
              <w:tc>
                <w:tcPr>
                  <w:tcW w:w="1455" w:type="dxa"/>
                  <w:vAlign w:val="center"/>
                  <w:hideMark/>
                </w:tcPr>
                <w:p w:rsidR="00FA0BE3" w:rsidRPr="00364469" w:rsidRDefault="00FA0BE3" w:rsidP="00584E50">
                  <w:pPr>
                    <w:jc w:val="center"/>
                    <w:rPr>
                      <w:bCs/>
                      <w:szCs w:val="21"/>
                    </w:rPr>
                  </w:pPr>
                  <w:r w:rsidRPr="00364469">
                    <w:rPr>
                      <w:rFonts w:hint="eastAsia"/>
                      <w:bCs/>
                      <w:szCs w:val="21"/>
                    </w:rPr>
                    <w:t>贡献值</w:t>
                  </w:r>
                </w:p>
              </w:tc>
              <w:tc>
                <w:tcPr>
                  <w:tcW w:w="1659" w:type="dxa"/>
                  <w:vAlign w:val="center"/>
                </w:tcPr>
                <w:p w:rsidR="00FA0BE3" w:rsidRPr="00364469" w:rsidRDefault="007042C7" w:rsidP="00584E50">
                  <w:pPr>
                    <w:spacing w:before="20" w:after="20"/>
                    <w:jc w:val="center"/>
                    <w:rPr>
                      <w:bCs/>
                      <w:szCs w:val="21"/>
                    </w:rPr>
                  </w:pPr>
                  <w:r>
                    <w:rPr>
                      <w:rFonts w:hint="eastAsia"/>
                      <w:bCs/>
                      <w:szCs w:val="21"/>
                    </w:rPr>
                    <w:t>2</w:t>
                  </w:r>
                  <w:r>
                    <w:rPr>
                      <w:bCs/>
                      <w:szCs w:val="21"/>
                    </w:rPr>
                    <w:t>6.9</w:t>
                  </w:r>
                </w:p>
              </w:tc>
              <w:tc>
                <w:tcPr>
                  <w:tcW w:w="1660" w:type="dxa"/>
                  <w:vAlign w:val="center"/>
                </w:tcPr>
                <w:p w:rsidR="00FA0BE3" w:rsidRPr="00364469" w:rsidRDefault="007042C7" w:rsidP="00584E50">
                  <w:pPr>
                    <w:spacing w:before="20" w:after="20"/>
                    <w:jc w:val="center"/>
                    <w:rPr>
                      <w:bCs/>
                      <w:szCs w:val="21"/>
                    </w:rPr>
                  </w:pPr>
                  <w:r>
                    <w:rPr>
                      <w:rFonts w:hint="eastAsia"/>
                      <w:bCs/>
                      <w:szCs w:val="21"/>
                    </w:rPr>
                    <w:t>5</w:t>
                  </w:r>
                  <w:r>
                    <w:rPr>
                      <w:bCs/>
                      <w:szCs w:val="21"/>
                    </w:rPr>
                    <w:t>1.0</w:t>
                  </w:r>
                </w:p>
              </w:tc>
              <w:tc>
                <w:tcPr>
                  <w:tcW w:w="1659" w:type="dxa"/>
                  <w:vAlign w:val="center"/>
                </w:tcPr>
                <w:p w:rsidR="00FA0BE3" w:rsidRPr="00364469" w:rsidRDefault="007042C7" w:rsidP="00584E50">
                  <w:pPr>
                    <w:spacing w:before="20" w:after="20"/>
                    <w:jc w:val="center"/>
                    <w:rPr>
                      <w:bCs/>
                      <w:szCs w:val="21"/>
                    </w:rPr>
                  </w:pPr>
                  <w:r>
                    <w:rPr>
                      <w:rFonts w:hint="eastAsia"/>
                      <w:bCs/>
                      <w:szCs w:val="21"/>
                    </w:rPr>
                    <w:t>4</w:t>
                  </w:r>
                  <w:r>
                    <w:rPr>
                      <w:bCs/>
                      <w:szCs w:val="21"/>
                    </w:rPr>
                    <w:t>5.0</w:t>
                  </w:r>
                </w:p>
              </w:tc>
              <w:tc>
                <w:tcPr>
                  <w:tcW w:w="1660" w:type="dxa"/>
                  <w:vAlign w:val="center"/>
                </w:tcPr>
                <w:p w:rsidR="00FA0BE3" w:rsidRPr="00364469" w:rsidRDefault="007042C7" w:rsidP="00584E50">
                  <w:pPr>
                    <w:spacing w:before="20" w:after="20"/>
                    <w:jc w:val="center"/>
                    <w:rPr>
                      <w:bCs/>
                      <w:szCs w:val="21"/>
                    </w:rPr>
                  </w:pPr>
                  <w:r>
                    <w:rPr>
                      <w:rFonts w:hint="eastAsia"/>
                      <w:bCs/>
                      <w:szCs w:val="21"/>
                    </w:rPr>
                    <w:t>4</w:t>
                  </w:r>
                  <w:r>
                    <w:rPr>
                      <w:bCs/>
                      <w:szCs w:val="21"/>
                    </w:rPr>
                    <w:t>1.5</w:t>
                  </w:r>
                </w:p>
              </w:tc>
            </w:tr>
            <w:tr w:rsidR="00FA0BE3" w:rsidRPr="00364469" w:rsidTr="0060063F">
              <w:trPr>
                <w:trHeight w:val="397"/>
                <w:jc w:val="center"/>
              </w:trPr>
              <w:tc>
                <w:tcPr>
                  <w:tcW w:w="1455" w:type="dxa"/>
                  <w:vAlign w:val="center"/>
                  <w:hideMark/>
                </w:tcPr>
                <w:p w:rsidR="00FA0BE3" w:rsidRPr="00364469" w:rsidRDefault="00FA0BE3" w:rsidP="00584E50">
                  <w:pPr>
                    <w:jc w:val="center"/>
                    <w:rPr>
                      <w:bCs/>
                      <w:szCs w:val="21"/>
                    </w:rPr>
                  </w:pPr>
                  <w:r w:rsidRPr="00364469">
                    <w:rPr>
                      <w:rFonts w:hint="eastAsia"/>
                      <w:bCs/>
                      <w:szCs w:val="21"/>
                    </w:rPr>
                    <w:lastRenderedPageBreak/>
                    <w:t>现状值</w:t>
                  </w:r>
                </w:p>
              </w:tc>
              <w:tc>
                <w:tcPr>
                  <w:tcW w:w="1659" w:type="dxa"/>
                  <w:vAlign w:val="center"/>
                </w:tcPr>
                <w:p w:rsidR="00FA0BE3" w:rsidRPr="00364469" w:rsidRDefault="0060063F" w:rsidP="00684DEA">
                  <w:pPr>
                    <w:spacing w:before="20" w:after="20"/>
                    <w:jc w:val="center"/>
                    <w:rPr>
                      <w:bCs/>
                      <w:szCs w:val="21"/>
                    </w:rPr>
                  </w:pPr>
                  <w:r>
                    <w:rPr>
                      <w:rFonts w:hint="eastAsia"/>
                      <w:bCs/>
                      <w:szCs w:val="21"/>
                    </w:rPr>
                    <w:t>5</w:t>
                  </w:r>
                  <w:r>
                    <w:rPr>
                      <w:bCs/>
                      <w:szCs w:val="21"/>
                    </w:rPr>
                    <w:t>5</w:t>
                  </w:r>
                </w:p>
              </w:tc>
              <w:tc>
                <w:tcPr>
                  <w:tcW w:w="1660" w:type="dxa"/>
                  <w:vAlign w:val="center"/>
                </w:tcPr>
                <w:p w:rsidR="00FA0BE3" w:rsidRPr="00364469" w:rsidRDefault="0060063F" w:rsidP="00684DEA">
                  <w:pPr>
                    <w:spacing w:before="20" w:after="20"/>
                    <w:jc w:val="center"/>
                    <w:rPr>
                      <w:bCs/>
                      <w:szCs w:val="21"/>
                    </w:rPr>
                  </w:pPr>
                  <w:r>
                    <w:rPr>
                      <w:rFonts w:hint="eastAsia"/>
                      <w:bCs/>
                      <w:szCs w:val="21"/>
                    </w:rPr>
                    <w:t>5</w:t>
                  </w:r>
                  <w:r>
                    <w:rPr>
                      <w:bCs/>
                      <w:szCs w:val="21"/>
                    </w:rPr>
                    <w:t>2</w:t>
                  </w:r>
                </w:p>
              </w:tc>
              <w:tc>
                <w:tcPr>
                  <w:tcW w:w="1659" w:type="dxa"/>
                  <w:vAlign w:val="center"/>
                </w:tcPr>
                <w:p w:rsidR="00FA0BE3" w:rsidRPr="00364469" w:rsidRDefault="0060063F" w:rsidP="00584E50">
                  <w:pPr>
                    <w:spacing w:before="20" w:after="20"/>
                    <w:jc w:val="center"/>
                    <w:rPr>
                      <w:bCs/>
                      <w:szCs w:val="21"/>
                    </w:rPr>
                  </w:pPr>
                  <w:r>
                    <w:rPr>
                      <w:rFonts w:hint="eastAsia"/>
                      <w:bCs/>
                      <w:szCs w:val="21"/>
                    </w:rPr>
                    <w:t>5</w:t>
                  </w:r>
                  <w:r>
                    <w:rPr>
                      <w:bCs/>
                      <w:szCs w:val="21"/>
                    </w:rPr>
                    <w:t>4</w:t>
                  </w:r>
                </w:p>
              </w:tc>
              <w:tc>
                <w:tcPr>
                  <w:tcW w:w="1660" w:type="dxa"/>
                  <w:vAlign w:val="center"/>
                </w:tcPr>
                <w:p w:rsidR="00FA0BE3" w:rsidRPr="00364469" w:rsidRDefault="0060063F" w:rsidP="00584E50">
                  <w:pPr>
                    <w:spacing w:before="20" w:after="20"/>
                    <w:jc w:val="center"/>
                    <w:rPr>
                      <w:bCs/>
                      <w:szCs w:val="21"/>
                    </w:rPr>
                  </w:pPr>
                  <w:r>
                    <w:rPr>
                      <w:rFonts w:hint="eastAsia"/>
                      <w:bCs/>
                      <w:szCs w:val="21"/>
                    </w:rPr>
                    <w:t>5</w:t>
                  </w:r>
                  <w:r>
                    <w:rPr>
                      <w:bCs/>
                      <w:szCs w:val="21"/>
                    </w:rPr>
                    <w:t>7</w:t>
                  </w:r>
                </w:p>
              </w:tc>
            </w:tr>
            <w:tr w:rsidR="00FA0BE3" w:rsidRPr="00364469" w:rsidTr="0060063F">
              <w:trPr>
                <w:trHeight w:val="397"/>
                <w:jc w:val="center"/>
              </w:trPr>
              <w:tc>
                <w:tcPr>
                  <w:tcW w:w="1455" w:type="dxa"/>
                  <w:vAlign w:val="center"/>
                  <w:hideMark/>
                </w:tcPr>
                <w:p w:rsidR="00FA0BE3" w:rsidRPr="00364469" w:rsidRDefault="00FA0BE3" w:rsidP="00584E50">
                  <w:pPr>
                    <w:jc w:val="center"/>
                    <w:rPr>
                      <w:bCs/>
                      <w:szCs w:val="21"/>
                    </w:rPr>
                  </w:pPr>
                  <w:r>
                    <w:rPr>
                      <w:rFonts w:hint="eastAsia"/>
                      <w:bCs/>
                      <w:szCs w:val="21"/>
                    </w:rPr>
                    <w:t>叠加</w:t>
                  </w:r>
                  <w:r w:rsidRPr="00364469">
                    <w:rPr>
                      <w:rFonts w:hint="eastAsia"/>
                      <w:bCs/>
                      <w:szCs w:val="21"/>
                    </w:rPr>
                    <w:t>值</w:t>
                  </w:r>
                </w:p>
              </w:tc>
              <w:tc>
                <w:tcPr>
                  <w:tcW w:w="1659" w:type="dxa"/>
                  <w:vAlign w:val="center"/>
                </w:tcPr>
                <w:p w:rsidR="00FA0BE3" w:rsidRPr="00364469" w:rsidRDefault="007042C7" w:rsidP="00684DEA">
                  <w:pPr>
                    <w:spacing w:before="20" w:after="20"/>
                    <w:jc w:val="center"/>
                    <w:rPr>
                      <w:bCs/>
                      <w:szCs w:val="21"/>
                    </w:rPr>
                  </w:pPr>
                  <w:r>
                    <w:rPr>
                      <w:rFonts w:hint="eastAsia"/>
                      <w:bCs/>
                      <w:szCs w:val="21"/>
                    </w:rPr>
                    <w:t>5</w:t>
                  </w:r>
                  <w:r>
                    <w:rPr>
                      <w:bCs/>
                      <w:szCs w:val="21"/>
                    </w:rPr>
                    <w:t>5.0</w:t>
                  </w:r>
                </w:p>
              </w:tc>
              <w:tc>
                <w:tcPr>
                  <w:tcW w:w="1660" w:type="dxa"/>
                  <w:vAlign w:val="center"/>
                </w:tcPr>
                <w:p w:rsidR="00FA0BE3" w:rsidRPr="00364469" w:rsidRDefault="007042C7" w:rsidP="00684DEA">
                  <w:pPr>
                    <w:spacing w:before="20" w:after="20"/>
                    <w:jc w:val="center"/>
                    <w:rPr>
                      <w:bCs/>
                      <w:szCs w:val="21"/>
                    </w:rPr>
                  </w:pPr>
                  <w:r>
                    <w:rPr>
                      <w:rFonts w:hint="eastAsia"/>
                      <w:bCs/>
                      <w:szCs w:val="21"/>
                    </w:rPr>
                    <w:t>5</w:t>
                  </w:r>
                  <w:r>
                    <w:rPr>
                      <w:bCs/>
                      <w:szCs w:val="21"/>
                    </w:rPr>
                    <w:t>4.5</w:t>
                  </w:r>
                </w:p>
              </w:tc>
              <w:tc>
                <w:tcPr>
                  <w:tcW w:w="1659" w:type="dxa"/>
                  <w:vAlign w:val="center"/>
                </w:tcPr>
                <w:p w:rsidR="00FA0BE3" w:rsidRPr="00364469" w:rsidRDefault="007042C7" w:rsidP="00584E50">
                  <w:pPr>
                    <w:spacing w:before="20" w:after="20"/>
                    <w:jc w:val="center"/>
                    <w:rPr>
                      <w:bCs/>
                      <w:szCs w:val="21"/>
                    </w:rPr>
                  </w:pPr>
                  <w:r>
                    <w:rPr>
                      <w:rFonts w:hint="eastAsia"/>
                      <w:bCs/>
                      <w:szCs w:val="21"/>
                    </w:rPr>
                    <w:t>5</w:t>
                  </w:r>
                  <w:r>
                    <w:rPr>
                      <w:bCs/>
                      <w:szCs w:val="21"/>
                    </w:rPr>
                    <w:t>4.5</w:t>
                  </w:r>
                </w:p>
              </w:tc>
              <w:tc>
                <w:tcPr>
                  <w:tcW w:w="1660" w:type="dxa"/>
                  <w:vAlign w:val="center"/>
                </w:tcPr>
                <w:p w:rsidR="00FA0BE3" w:rsidRPr="00364469" w:rsidRDefault="007042C7" w:rsidP="00584E50">
                  <w:pPr>
                    <w:spacing w:before="20" w:after="20"/>
                    <w:jc w:val="center"/>
                    <w:rPr>
                      <w:bCs/>
                      <w:szCs w:val="21"/>
                    </w:rPr>
                  </w:pPr>
                  <w:r>
                    <w:rPr>
                      <w:rFonts w:hint="eastAsia"/>
                      <w:bCs/>
                      <w:szCs w:val="21"/>
                    </w:rPr>
                    <w:t>5</w:t>
                  </w:r>
                  <w:r>
                    <w:rPr>
                      <w:bCs/>
                      <w:szCs w:val="21"/>
                    </w:rPr>
                    <w:t>7.1</w:t>
                  </w:r>
                </w:p>
              </w:tc>
            </w:tr>
            <w:tr w:rsidR="00FA0BE3" w:rsidRPr="00684DEA" w:rsidTr="00AC0881">
              <w:trPr>
                <w:trHeight w:val="397"/>
                <w:jc w:val="center"/>
              </w:trPr>
              <w:tc>
                <w:tcPr>
                  <w:tcW w:w="1455" w:type="dxa"/>
                  <w:vAlign w:val="center"/>
                  <w:hideMark/>
                </w:tcPr>
                <w:p w:rsidR="00FA0BE3" w:rsidRPr="00364469" w:rsidRDefault="00FA0BE3" w:rsidP="00584E50">
                  <w:pPr>
                    <w:jc w:val="center"/>
                    <w:rPr>
                      <w:bCs/>
                      <w:szCs w:val="21"/>
                    </w:rPr>
                  </w:pPr>
                  <w:r w:rsidRPr="00364469">
                    <w:rPr>
                      <w:rFonts w:hint="eastAsia"/>
                      <w:bCs/>
                      <w:szCs w:val="21"/>
                    </w:rPr>
                    <w:t>标准值</w:t>
                  </w:r>
                </w:p>
              </w:tc>
              <w:tc>
                <w:tcPr>
                  <w:tcW w:w="1659" w:type="dxa"/>
                  <w:vAlign w:val="center"/>
                  <w:hideMark/>
                </w:tcPr>
                <w:p w:rsidR="00FA0BE3" w:rsidRPr="00667A66" w:rsidRDefault="00667A66" w:rsidP="00584E50">
                  <w:pPr>
                    <w:spacing w:before="20" w:after="20"/>
                    <w:jc w:val="center"/>
                    <w:rPr>
                      <w:rStyle w:val="af6"/>
                      <w:bCs/>
                      <w:color w:val="auto"/>
                      <w:sz w:val="21"/>
                      <w:szCs w:val="21"/>
                    </w:rPr>
                  </w:pPr>
                  <w:r w:rsidRPr="00667A66">
                    <w:rPr>
                      <w:rStyle w:val="af6"/>
                      <w:bCs/>
                      <w:color w:val="auto"/>
                      <w:sz w:val="21"/>
                      <w:szCs w:val="21"/>
                    </w:rPr>
                    <w:t>70</w:t>
                  </w:r>
                </w:p>
              </w:tc>
              <w:tc>
                <w:tcPr>
                  <w:tcW w:w="1660" w:type="dxa"/>
                  <w:vAlign w:val="center"/>
                </w:tcPr>
                <w:p w:rsidR="00FA0BE3" w:rsidRPr="00667A66" w:rsidRDefault="00626276" w:rsidP="00584E50">
                  <w:pPr>
                    <w:spacing w:before="20" w:after="20"/>
                    <w:jc w:val="center"/>
                    <w:rPr>
                      <w:rStyle w:val="af6"/>
                      <w:bCs/>
                      <w:color w:val="auto"/>
                      <w:sz w:val="21"/>
                      <w:szCs w:val="21"/>
                    </w:rPr>
                  </w:pPr>
                  <w:r w:rsidRPr="00667A66">
                    <w:rPr>
                      <w:rStyle w:val="af6"/>
                      <w:rFonts w:hint="eastAsia"/>
                      <w:bCs/>
                      <w:color w:val="auto"/>
                      <w:sz w:val="21"/>
                      <w:szCs w:val="21"/>
                    </w:rPr>
                    <w:t>6</w:t>
                  </w:r>
                  <w:r w:rsidRPr="00667A66">
                    <w:rPr>
                      <w:rStyle w:val="af6"/>
                      <w:bCs/>
                      <w:color w:val="auto"/>
                      <w:sz w:val="21"/>
                      <w:szCs w:val="21"/>
                    </w:rPr>
                    <w:t>0</w:t>
                  </w:r>
                </w:p>
              </w:tc>
              <w:tc>
                <w:tcPr>
                  <w:tcW w:w="1659" w:type="dxa"/>
                  <w:vAlign w:val="center"/>
                </w:tcPr>
                <w:p w:rsidR="00FA0BE3" w:rsidRPr="00667A66" w:rsidRDefault="00667A66" w:rsidP="00584E50">
                  <w:pPr>
                    <w:spacing w:before="20" w:after="20"/>
                    <w:jc w:val="center"/>
                    <w:rPr>
                      <w:rStyle w:val="af6"/>
                      <w:bCs/>
                      <w:color w:val="auto"/>
                      <w:sz w:val="21"/>
                      <w:szCs w:val="21"/>
                    </w:rPr>
                  </w:pPr>
                  <w:r w:rsidRPr="00667A66">
                    <w:rPr>
                      <w:rStyle w:val="af6"/>
                      <w:bCs/>
                      <w:color w:val="auto"/>
                      <w:sz w:val="21"/>
                      <w:szCs w:val="21"/>
                    </w:rPr>
                    <w:t>60</w:t>
                  </w:r>
                </w:p>
              </w:tc>
              <w:tc>
                <w:tcPr>
                  <w:tcW w:w="1660" w:type="dxa"/>
                  <w:vAlign w:val="center"/>
                </w:tcPr>
                <w:p w:rsidR="00FA0BE3" w:rsidRPr="00667A66" w:rsidRDefault="00667A66" w:rsidP="00584E50">
                  <w:pPr>
                    <w:spacing w:before="20" w:after="20"/>
                    <w:jc w:val="center"/>
                    <w:rPr>
                      <w:rStyle w:val="af6"/>
                      <w:bCs/>
                      <w:color w:val="auto"/>
                      <w:sz w:val="21"/>
                      <w:szCs w:val="21"/>
                    </w:rPr>
                  </w:pPr>
                  <w:r w:rsidRPr="00667A66">
                    <w:rPr>
                      <w:rStyle w:val="af6"/>
                      <w:rFonts w:hint="eastAsia"/>
                      <w:bCs/>
                      <w:color w:val="auto"/>
                      <w:sz w:val="21"/>
                      <w:szCs w:val="21"/>
                    </w:rPr>
                    <w:t>7</w:t>
                  </w:r>
                  <w:r w:rsidRPr="00667A66">
                    <w:rPr>
                      <w:rStyle w:val="af6"/>
                      <w:bCs/>
                      <w:color w:val="auto"/>
                      <w:sz w:val="21"/>
                      <w:szCs w:val="21"/>
                    </w:rPr>
                    <w:t>0</w:t>
                  </w:r>
                </w:p>
              </w:tc>
            </w:tr>
          </w:tbl>
          <w:p w:rsidR="00FE333A" w:rsidRDefault="00FE333A" w:rsidP="00FE333A">
            <w:pPr>
              <w:adjustRightInd w:val="0"/>
              <w:snapToGrid w:val="0"/>
              <w:ind w:firstLineChars="200" w:firstLine="480"/>
              <w:jc w:val="left"/>
              <w:rPr>
                <w:sz w:val="24"/>
              </w:rPr>
            </w:pPr>
          </w:p>
          <w:p w:rsidR="00FE333A" w:rsidRDefault="00FE333A" w:rsidP="002A436C">
            <w:pPr>
              <w:adjustRightInd w:val="0"/>
              <w:snapToGrid w:val="0"/>
              <w:spacing w:line="420" w:lineRule="auto"/>
              <w:ind w:firstLineChars="200" w:firstLine="480"/>
              <w:jc w:val="left"/>
              <w:rPr>
                <w:sz w:val="24"/>
              </w:rPr>
            </w:pPr>
            <w:r>
              <w:rPr>
                <w:rFonts w:hint="eastAsia"/>
                <w:sz w:val="24"/>
              </w:rPr>
              <w:t>由上表预测结果可知，</w:t>
            </w:r>
            <w:r w:rsidR="001E3653">
              <w:rPr>
                <w:rFonts w:hint="eastAsia"/>
                <w:sz w:val="24"/>
              </w:rPr>
              <w:t>本次扩建</w:t>
            </w:r>
            <w:r>
              <w:rPr>
                <w:rFonts w:hint="eastAsia"/>
                <w:sz w:val="24"/>
              </w:rPr>
              <w:t>项目</w:t>
            </w:r>
            <w:r w:rsidR="001E3653">
              <w:rPr>
                <w:rFonts w:hint="eastAsia"/>
                <w:sz w:val="24"/>
              </w:rPr>
              <w:t>完成后</w:t>
            </w:r>
            <w:r>
              <w:rPr>
                <w:rFonts w:hint="eastAsia"/>
                <w:sz w:val="24"/>
              </w:rPr>
              <w:t>运营期</w:t>
            </w:r>
            <w:r w:rsidR="00626276">
              <w:rPr>
                <w:rFonts w:hint="eastAsia"/>
                <w:sz w:val="24"/>
              </w:rPr>
              <w:t>东、北</w:t>
            </w:r>
            <w:r>
              <w:rPr>
                <w:rFonts w:hint="eastAsia"/>
                <w:sz w:val="24"/>
              </w:rPr>
              <w:t>厂界昼间噪声预测值均能满足《工业企业厂界环境噪声排放标准》（</w:t>
            </w:r>
            <w:r>
              <w:rPr>
                <w:sz w:val="24"/>
              </w:rPr>
              <w:t>GB 12348-2008</w:t>
            </w:r>
            <w:r>
              <w:rPr>
                <w:rFonts w:hint="eastAsia"/>
                <w:sz w:val="24"/>
              </w:rPr>
              <w:t>）</w:t>
            </w:r>
            <w:r w:rsidR="00626276">
              <w:rPr>
                <w:sz w:val="24"/>
              </w:rPr>
              <w:t>4</w:t>
            </w:r>
            <w:r>
              <w:rPr>
                <w:rFonts w:hint="eastAsia"/>
                <w:sz w:val="24"/>
              </w:rPr>
              <w:t>类标准要求</w:t>
            </w:r>
            <w:r w:rsidR="00626276">
              <w:rPr>
                <w:rFonts w:hint="eastAsia"/>
                <w:sz w:val="24"/>
              </w:rPr>
              <w:t>；西、南厂界昼间噪声预测值均能满足《工业企业厂界环境噪声排放标准》（</w:t>
            </w:r>
            <w:r w:rsidR="00626276">
              <w:rPr>
                <w:sz w:val="24"/>
              </w:rPr>
              <w:t>GB 12348-2008</w:t>
            </w:r>
            <w:r w:rsidR="00626276">
              <w:rPr>
                <w:rFonts w:hint="eastAsia"/>
                <w:sz w:val="24"/>
              </w:rPr>
              <w:t>）</w:t>
            </w:r>
            <w:r w:rsidR="00626276">
              <w:rPr>
                <w:sz w:val="24"/>
              </w:rPr>
              <w:t>2</w:t>
            </w:r>
            <w:r w:rsidR="00626276">
              <w:rPr>
                <w:rFonts w:hint="eastAsia"/>
                <w:sz w:val="24"/>
              </w:rPr>
              <w:t>类标准要求。</w:t>
            </w:r>
            <w:r>
              <w:rPr>
                <w:rFonts w:hint="eastAsia"/>
                <w:sz w:val="24"/>
              </w:rPr>
              <w:t>由此可知，本项目运营期对周围声环境影响较小。</w:t>
            </w:r>
          </w:p>
          <w:p w:rsidR="00FE333A" w:rsidRDefault="00FE333A" w:rsidP="00FE333A">
            <w:pPr>
              <w:adjustRightInd w:val="0"/>
              <w:snapToGrid w:val="0"/>
              <w:spacing w:line="420" w:lineRule="auto"/>
              <w:jc w:val="left"/>
              <w:rPr>
                <w:bCs/>
                <w:sz w:val="24"/>
              </w:rPr>
            </w:pPr>
            <w:r>
              <w:rPr>
                <w:rFonts w:hint="eastAsia"/>
                <w:bCs/>
                <w:sz w:val="24"/>
              </w:rPr>
              <w:t>3</w:t>
            </w:r>
            <w:r>
              <w:rPr>
                <w:rFonts w:hint="eastAsia"/>
                <w:bCs/>
                <w:sz w:val="24"/>
              </w:rPr>
              <w:t>、环境监测计划</w:t>
            </w:r>
          </w:p>
          <w:p w:rsidR="00CB12DE" w:rsidRDefault="00684DEA" w:rsidP="008F2747">
            <w:pPr>
              <w:adjustRightInd w:val="0"/>
              <w:snapToGrid w:val="0"/>
              <w:spacing w:line="420" w:lineRule="auto"/>
              <w:ind w:firstLineChars="200" w:firstLine="480"/>
              <w:rPr>
                <w:sz w:val="24"/>
              </w:rPr>
            </w:pPr>
            <w:r>
              <w:rPr>
                <w:rFonts w:hint="eastAsia"/>
                <w:bCs/>
                <w:sz w:val="24"/>
              </w:rPr>
              <w:t>参照</w:t>
            </w:r>
            <w:r w:rsidR="00FE333A">
              <w:rPr>
                <w:rFonts w:hint="eastAsia"/>
                <w:bCs/>
                <w:sz w:val="24"/>
              </w:rPr>
              <w:t>《排污单位自行监测技术指南总则》（</w:t>
            </w:r>
            <w:r w:rsidR="00FE333A">
              <w:rPr>
                <w:bCs/>
                <w:sz w:val="24"/>
              </w:rPr>
              <w:t>HJ819-2017</w:t>
            </w:r>
            <w:r w:rsidR="00FE333A">
              <w:rPr>
                <w:rFonts w:hint="eastAsia"/>
                <w:bCs/>
                <w:sz w:val="24"/>
              </w:rPr>
              <w:t>）的要求，本次评价</w:t>
            </w:r>
            <w:r w:rsidR="00FE333A">
              <w:rPr>
                <w:rFonts w:hint="eastAsia"/>
                <w:sz w:val="24"/>
              </w:rPr>
              <w:t>项目噪声监测计划见下表。</w:t>
            </w:r>
          </w:p>
          <w:p w:rsidR="00FE333A" w:rsidRPr="00206BCA" w:rsidRDefault="00FE333A"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项目噪声监测计划一览表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087"/>
              <w:gridCol w:w="1541"/>
              <w:gridCol w:w="1606"/>
              <w:gridCol w:w="1377"/>
              <w:gridCol w:w="2482"/>
            </w:tblGrid>
            <w:tr w:rsidR="00FE333A" w:rsidRPr="00E27F06" w:rsidTr="005475E9">
              <w:trPr>
                <w:trHeight w:val="397"/>
                <w:jc w:val="center"/>
              </w:trPr>
              <w:tc>
                <w:tcPr>
                  <w:tcW w:w="1067" w:type="dxa"/>
                  <w:vAlign w:val="center"/>
                  <w:hideMark/>
                </w:tcPr>
                <w:p w:rsidR="00FE333A" w:rsidRPr="00E27F06" w:rsidRDefault="00FE333A" w:rsidP="00584E50">
                  <w:pPr>
                    <w:jc w:val="center"/>
                    <w:rPr>
                      <w:szCs w:val="21"/>
                    </w:rPr>
                  </w:pPr>
                  <w:r w:rsidRPr="00E27F06">
                    <w:rPr>
                      <w:rFonts w:hint="eastAsia"/>
                      <w:szCs w:val="21"/>
                    </w:rPr>
                    <w:t>环境要素</w:t>
                  </w:r>
                </w:p>
              </w:tc>
              <w:tc>
                <w:tcPr>
                  <w:tcW w:w="1513" w:type="dxa"/>
                  <w:vAlign w:val="center"/>
                  <w:hideMark/>
                </w:tcPr>
                <w:p w:rsidR="00FE333A" w:rsidRPr="00E27F06" w:rsidRDefault="00FE333A" w:rsidP="00584E50">
                  <w:pPr>
                    <w:jc w:val="center"/>
                    <w:rPr>
                      <w:szCs w:val="21"/>
                    </w:rPr>
                  </w:pPr>
                  <w:r w:rsidRPr="00E27F06">
                    <w:rPr>
                      <w:rFonts w:hint="eastAsia"/>
                      <w:szCs w:val="21"/>
                    </w:rPr>
                    <w:t>监测点位</w:t>
                  </w:r>
                </w:p>
              </w:tc>
              <w:tc>
                <w:tcPr>
                  <w:tcW w:w="1577" w:type="dxa"/>
                  <w:vAlign w:val="center"/>
                  <w:hideMark/>
                </w:tcPr>
                <w:p w:rsidR="00FE333A" w:rsidRPr="00E27F06" w:rsidRDefault="00FE333A" w:rsidP="00584E50">
                  <w:pPr>
                    <w:jc w:val="center"/>
                    <w:rPr>
                      <w:szCs w:val="21"/>
                    </w:rPr>
                  </w:pPr>
                  <w:r w:rsidRPr="00E27F06">
                    <w:rPr>
                      <w:rFonts w:hint="eastAsia"/>
                      <w:szCs w:val="21"/>
                    </w:rPr>
                    <w:t>监测指标</w:t>
                  </w:r>
                </w:p>
              </w:tc>
              <w:tc>
                <w:tcPr>
                  <w:tcW w:w="1352" w:type="dxa"/>
                  <w:vAlign w:val="center"/>
                  <w:hideMark/>
                </w:tcPr>
                <w:p w:rsidR="00FE333A" w:rsidRPr="00E27F06" w:rsidRDefault="00FE333A" w:rsidP="00584E50">
                  <w:pPr>
                    <w:jc w:val="center"/>
                    <w:rPr>
                      <w:szCs w:val="21"/>
                    </w:rPr>
                  </w:pPr>
                  <w:r w:rsidRPr="00E27F06">
                    <w:rPr>
                      <w:rFonts w:hint="eastAsia"/>
                      <w:szCs w:val="21"/>
                    </w:rPr>
                    <w:t>监测频次</w:t>
                  </w:r>
                </w:p>
              </w:tc>
              <w:tc>
                <w:tcPr>
                  <w:tcW w:w="2437" w:type="dxa"/>
                  <w:vAlign w:val="center"/>
                  <w:hideMark/>
                </w:tcPr>
                <w:p w:rsidR="00FE333A" w:rsidRPr="00E27F06" w:rsidRDefault="00FE333A" w:rsidP="00584E50">
                  <w:pPr>
                    <w:jc w:val="center"/>
                    <w:rPr>
                      <w:szCs w:val="21"/>
                    </w:rPr>
                  </w:pPr>
                  <w:r w:rsidRPr="00E27F06">
                    <w:rPr>
                      <w:rFonts w:hint="eastAsia"/>
                      <w:szCs w:val="21"/>
                    </w:rPr>
                    <w:t>执行排放标准</w:t>
                  </w:r>
                </w:p>
              </w:tc>
            </w:tr>
            <w:tr w:rsidR="00FE333A" w:rsidRPr="00E27F06" w:rsidTr="005475E9">
              <w:trPr>
                <w:trHeight w:val="956"/>
                <w:jc w:val="center"/>
              </w:trPr>
              <w:tc>
                <w:tcPr>
                  <w:tcW w:w="1067" w:type="dxa"/>
                  <w:vAlign w:val="center"/>
                  <w:hideMark/>
                </w:tcPr>
                <w:p w:rsidR="00FE333A" w:rsidRPr="00E27F06" w:rsidRDefault="00FE333A" w:rsidP="00584E50">
                  <w:pPr>
                    <w:jc w:val="center"/>
                    <w:rPr>
                      <w:szCs w:val="21"/>
                    </w:rPr>
                  </w:pPr>
                  <w:r w:rsidRPr="00E27F06">
                    <w:rPr>
                      <w:rFonts w:hint="eastAsia"/>
                      <w:szCs w:val="21"/>
                    </w:rPr>
                    <w:t>噪声</w:t>
                  </w:r>
                </w:p>
              </w:tc>
              <w:tc>
                <w:tcPr>
                  <w:tcW w:w="1513" w:type="dxa"/>
                  <w:vAlign w:val="center"/>
                  <w:hideMark/>
                </w:tcPr>
                <w:p w:rsidR="00FE333A" w:rsidRPr="00E27F06" w:rsidRDefault="00626276" w:rsidP="00584E50">
                  <w:pPr>
                    <w:jc w:val="center"/>
                    <w:rPr>
                      <w:szCs w:val="21"/>
                    </w:rPr>
                  </w:pPr>
                  <w:r>
                    <w:rPr>
                      <w:rFonts w:hint="eastAsia"/>
                      <w:szCs w:val="21"/>
                    </w:rPr>
                    <w:t>东、</w:t>
                  </w:r>
                  <w:r w:rsidR="005475E9">
                    <w:rPr>
                      <w:rFonts w:hint="eastAsia"/>
                      <w:szCs w:val="21"/>
                    </w:rPr>
                    <w:t>南</w:t>
                  </w:r>
                  <w:r>
                    <w:rPr>
                      <w:rFonts w:hint="eastAsia"/>
                      <w:szCs w:val="21"/>
                    </w:rPr>
                    <w:t>、西、北</w:t>
                  </w:r>
                  <w:r w:rsidR="00FE333A" w:rsidRPr="00E27F06">
                    <w:rPr>
                      <w:rFonts w:hint="eastAsia"/>
                      <w:szCs w:val="21"/>
                    </w:rPr>
                    <w:t>厂界噪声</w:t>
                  </w:r>
                </w:p>
              </w:tc>
              <w:tc>
                <w:tcPr>
                  <w:tcW w:w="1577" w:type="dxa"/>
                  <w:vAlign w:val="center"/>
                  <w:hideMark/>
                </w:tcPr>
                <w:p w:rsidR="00FE333A" w:rsidRPr="00E27F06" w:rsidRDefault="00FE333A" w:rsidP="00584E50">
                  <w:pPr>
                    <w:jc w:val="center"/>
                    <w:rPr>
                      <w:szCs w:val="21"/>
                    </w:rPr>
                  </w:pPr>
                  <w:r w:rsidRPr="00E27F06">
                    <w:rPr>
                      <w:rFonts w:hint="eastAsia"/>
                      <w:szCs w:val="21"/>
                    </w:rPr>
                    <w:t>昼间等效</w:t>
                  </w:r>
                  <w:r w:rsidRPr="00E27F06">
                    <w:rPr>
                      <w:szCs w:val="21"/>
                    </w:rPr>
                    <w:t>A</w:t>
                  </w:r>
                  <w:r w:rsidRPr="00E27F06">
                    <w:rPr>
                      <w:rFonts w:hint="eastAsia"/>
                      <w:szCs w:val="21"/>
                    </w:rPr>
                    <w:t>声级</w:t>
                  </w:r>
                </w:p>
              </w:tc>
              <w:tc>
                <w:tcPr>
                  <w:tcW w:w="1352" w:type="dxa"/>
                  <w:vAlign w:val="center"/>
                  <w:hideMark/>
                </w:tcPr>
                <w:p w:rsidR="00FE333A" w:rsidRPr="00E27F06" w:rsidRDefault="00FE333A" w:rsidP="00584E50">
                  <w:pPr>
                    <w:jc w:val="center"/>
                    <w:rPr>
                      <w:szCs w:val="21"/>
                    </w:rPr>
                  </w:pPr>
                  <w:r w:rsidRPr="00E27F06">
                    <w:rPr>
                      <w:rFonts w:hint="eastAsia"/>
                      <w:szCs w:val="21"/>
                    </w:rPr>
                    <w:t>每季度一次</w:t>
                  </w:r>
                </w:p>
              </w:tc>
              <w:tc>
                <w:tcPr>
                  <w:tcW w:w="2437" w:type="dxa"/>
                  <w:vAlign w:val="center"/>
                  <w:hideMark/>
                </w:tcPr>
                <w:p w:rsidR="00FE333A" w:rsidRPr="00E27F06" w:rsidRDefault="00FE333A" w:rsidP="00584E50">
                  <w:pPr>
                    <w:jc w:val="center"/>
                    <w:rPr>
                      <w:szCs w:val="21"/>
                    </w:rPr>
                  </w:pPr>
                  <w:r w:rsidRPr="00E27F06">
                    <w:rPr>
                      <w:rFonts w:hint="eastAsia"/>
                      <w:szCs w:val="21"/>
                    </w:rPr>
                    <w:t>《工业企业厂界环境噪声排放标准》（</w:t>
                  </w:r>
                  <w:r w:rsidRPr="00E27F06">
                    <w:rPr>
                      <w:szCs w:val="21"/>
                    </w:rPr>
                    <w:t>GB 12348-2008</w:t>
                  </w:r>
                  <w:r w:rsidRPr="00E27F06">
                    <w:rPr>
                      <w:rFonts w:hint="eastAsia"/>
                      <w:szCs w:val="21"/>
                    </w:rPr>
                    <w:t>）</w:t>
                  </w:r>
                  <w:r w:rsidRPr="00E27F06">
                    <w:rPr>
                      <w:szCs w:val="21"/>
                    </w:rPr>
                    <w:t>2</w:t>
                  </w:r>
                  <w:r w:rsidRPr="00E27F06">
                    <w:rPr>
                      <w:rFonts w:hint="eastAsia"/>
                      <w:szCs w:val="21"/>
                    </w:rPr>
                    <w:t>类</w:t>
                  </w:r>
                  <w:r w:rsidR="00387A51">
                    <w:rPr>
                      <w:rFonts w:hint="eastAsia"/>
                      <w:szCs w:val="21"/>
                    </w:rPr>
                    <w:t>、</w:t>
                  </w:r>
                  <w:r w:rsidR="00387A51">
                    <w:rPr>
                      <w:rFonts w:hint="eastAsia"/>
                      <w:szCs w:val="21"/>
                    </w:rPr>
                    <w:t>4</w:t>
                  </w:r>
                  <w:r w:rsidR="00387A51">
                    <w:rPr>
                      <w:rFonts w:hint="eastAsia"/>
                      <w:szCs w:val="21"/>
                    </w:rPr>
                    <w:t>类</w:t>
                  </w:r>
                </w:p>
              </w:tc>
            </w:tr>
          </w:tbl>
          <w:p w:rsidR="00FE333A" w:rsidRPr="0057760C" w:rsidRDefault="00FE333A" w:rsidP="00FE333A">
            <w:pPr>
              <w:adjustRightInd w:val="0"/>
              <w:snapToGrid w:val="0"/>
              <w:ind w:firstLineChars="200" w:firstLine="480"/>
              <w:jc w:val="left"/>
              <w:rPr>
                <w:sz w:val="24"/>
              </w:rPr>
            </w:pPr>
          </w:p>
          <w:p w:rsidR="00FE333A" w:rsidRPr="00053A6C" w:rsidRDefault="00FE333A" w:rsidP="00FE333A">
            <w:pPr>
              <w:adjustRightInd w:val="0"/>
              <w:snapToGrid w:val="0"/>
              <w:spacing w:line="420" w:lineRule="auto"/>
              <w:rPr>
                <w:rFonts w:ascii="黑体" w:eastAsia="黑体" w:hAnsi="黑体"/>
                <w:color w:val="000000"/>
                <w:sz w:val="28"/>
                <w:szCs w:val="28"/>
              </w:rPr>
            </w:pPr>
            <w:r>
              <w:rPr>
                <w:rFonts w:ascii="黑体" w:eastAsia="黑体" w:hAnsi="黑体" w:cs="宋体" w:hint="eastAsia"/>
                <w:bCs/>
                <w:spacing w:val="-10"/>
                <w:sz w:val="28"/>
                <w:szCs w:val="28"/>
              </w:rPr>
              <w:t>四</w:t>
            </w:r>
            <w:r w:rsidRPr="00053A6C">
              <w:rPr>
                <w:rFonts w:ascii="黑体" w:eastAsia="黑体" w:hAnsi="黑体" w:hint="eastAsia"/>
                <w:color w:val="000000"/>
                <w:sz w:val="28"/>
                <w:szCs w:val="28"/>
              </w:rPr>
              <w:t>、</w:t>
            </w:r>
            <w:r>
              <w:rPr>
                <w:rFonts w:ascii="黑体" w:eastAsia="黑体" w:hAnsi="黑体" w:hint="eastAsia"/>
                <w:color w:val="000000"/>
                <w:sz w:val="28"/>
                <w:szCs w:val="28"/>
              </w:rPr>
              <w:t>固体废物</w:t>
            </w:r>
            <w:r w:rsidRPr="00053A6C">
              <w:rPr>
                <w:rFonts w:ascii="黑体" w:eastAsia="黑体" w:hAnsi="黑体" w:hint="eastAsia"/>
                <w:color w:val="000000"/>
                <w:sz w:val="28"/>
                <w:szCs w:val="28"/>
              </w:rPr>
              <w:t>影响分析</w:t>
            </w:r>
          </w:p>
          <w:p w:rsidR="00FE333A" w:rsidRDefault="00FE333A" w:rsidP="00FE333A">
            <w:pPr>
              <w:spacing w:line="420" w:lineRule="auto"/>
              <w:ind w:firstLineChars="200" w:firstLine="480"/>
              <w:rPr>
                <w:sz w:val="24"/>
              </w:rPr>
            </w:pPr>
            <w:r>
              <w:rPr>
                <w:rFonts w:hint="eastAsia"/>
                <w:sz w:val="24"/>
              </w:rPr>
              <w:t>本项目产生的固体废物包括一般固体废物、危险废物和职工生活垃圾。</w:t>
            </w:r>
          </w:p>
          <w:p w:rsidR="00FE333A" w:rsidRDefault="00FE333A" w:rsidP="00FE333A">
            <w:pPr>
              <w:spacing w:line="420" w:lineRule="auto"/>
              <w:ind w:firstLineChars="200" w:firstLine="480"/>
              <w:rPr>
                <w:sz w:val="24"/>
              </w:rPr>
            </w:pPr>
            <w:r>
              <w:rPr>
                <w:rFonts w:hint="eastAsia"/>
                <w:sz w:val="24"/>
              </w:rPr>
              <w:t>1</w:t>
            </w:r>
            <w:r>
              <w:rPr>
                <w:rFonts w:hint="eastAsia"/>
                <w:sz w:val="24"/>
              </w:rPr>
              <w:t>、生活垃圾</w:t>
            </w:r>
          </w:p>
          <w:p w:rsidR="00FE333A" w:rsidRDefault="00FE333A" w:rsidP="00FE333A">
            <w:pPr>
              <w:tabs>
                <w:tab w:val="center" w:pos="4559"/>
              </w:tabs>
              <w:spacing w:line="420" w:lineRule="auto"/>
              <w:ind w:firstLineChars="200" w:firstLine="480"/>
              <w:rPr>
                <w:sz w:val="24"/>
              </w:rPr>
            </w:pPr>
            <w:r w:rsidRPr="00684DEA">
              <w:rPr>
                <w:rFonts w:hint="eastAsia"/>
                <w:sz w:val="24"/>
              </w:rPr>
              <w:t>项目</w:t>
            </w:r>
            <w:r w:rsidR="007278E4">
              <w:rPr>
                <w:rFonts w:hint="eastAsia"/>
                <w:sz w:val="24"/>
              </w:rPr>
              <w:t>新增</w:t>
            </w:r>
            <w:r w:rsidRPr="00684DEA">
              <w:rPr>
                <w:rFonts w:hint="eastAsia"/>
                <w:sz w:val="24"/>
              </w:rPr>
              <w:t>劳动定员</w:t>
            </w:r>
            <w:r w:rsidR="007278E4">
              <w:rPr>
                <w:sz w:val="24"/>
              </w:rPr>
              <w:t>10</w:t>
            </w:r>
            <w:r w:rsidRPr="00684DEA">
              <w:rPr>
                <w:rFonts w:hint="eastAsia"/>
                <w:sz w:val="24"/>
              </w:rPr>
              <w:t>人，生活垃圾产生量按</w:t>
            </w:r>
            <w:r w:rsidRPr="00684DEA">
              <w:rPr>
                <w:sz w:val="24"/>
              </w:rPr>
              <w:t>0.5kg/d·</w:t>
            </w:r>
            <w:r w:rsidRPr="00684DEA">
              <w:rPr>
                <w:rFonts w:hint="eastAsia"/>
                <w:sz w:val="24"/>
              </w:rPr>
              <w:t>人计，则</w:t>
            </w:r>
            <w:r w:rsidR="007278E4">
              <w:rPr>
                <w:rFonts w:hint="eastAsia"/>
                <w:sz w:val="24"/>
              </w:rPr>
              <w:t>新增</w:t>
            </w:r>
            <w:r w:rsidRPr="00684DEA">
              <w:rPr>
                <w:rFonts w:hint="eastAsia"/>
                <w:sz w:val="24"/>
              </w:rPr>
              <w:t>生活垃圾产生量为</w:t>
            </w:r>
            <w:r w:rsidR="007278E4">
              <w:rPr>
                <w:sz w:val="24"/>
              </w:rPr>
              <w:t>1.5</w:t>
            </w:r>
            <w:r w:rsidRPr="00684DEA">
              <w:rPr>
                <w:sz w:val="24"/>
              </w:rPr>
              <w:t>t/a</w:t>
            </w:r>
            <w:r w:rsidRPr="00684DEA">
              <w:rPr>
                <w:rFonts w:hint="eastAsia"/>
                <w:sz w:val="24"/>
              </w:rPr>
              <w:t>。生活垃圾</w:t>
            </w:r>
            <w:r>
              <w:rPr>
                <w:rFonts w:hint="eastAsia"/>
                <w:sz w:val="24"/>
              </w:rPr>
              <w:t>由垃圾桶收集后定期由环卫部门统一清运处置。</w:t>
            </w:r>
          </w:p>
          <w:p w:rsidR="00FE333A" w:rsidRDefault="00FE333A" w:rsidP="00FE333A">
            <w:pPr>
              <w:spacing w:line="420" w:lineRule="auto"/>
              <w:ind w:firstLineChars="200" w:firstLine="480"/>
              <w:rPr>
                <w:sz w:val="24"/>
              </w:rPr>
            </w:pPr>
            <w:r>
              <w:rPr>
                <w:rFonts w:hint="eastAsia"/>
                <w:sz w:val="24"/>
              </w:rPr>
              <w:t>2</w:t>
            </w:r>
            <w:r>
              <w:rPr>
                <w:rFonts w:hint="eastAsia"/>
                <w:sz w:val="24"/>
              </w:rPr>
              <w:t>、一般固体废物</w:t>
            </w:r>
          </w:p>
          <w:p w:rsidR="006E143B" w:rsidRPr="00257583" w:rsidRDefault="006E143B" w:rsidP="00FE333A">
            <w:pPr>
              <w:spacing w:line="420" w:lineRule="auto"/>
              <w:ind w:firstLineChars="200" w:firstLine="482"/>
              <w:rPr>
                <w:b/>
                <w:bCs/>
                <w:sz w:val="24"/>
                <w:u w:val="single"/>
              </w:rPr>
            </w:pPr>
            <w:r w:rsidRPr="00257583">
              <w:rPr>
                <w:rFonts w:hint="eastAsia"/>
                <w:b/>
                <w:bCs/>
                <w:sz w:val="24"/>
                <w:u w:val="single"/>
              </w:rPr>
              <w:t>一般固体废物主要为</w:t>
            </w:r>
            <w:r w:rsidR="00257583" w:rsidRPr="00257583">
              <w:rPr>
                <w:rFonts w:hint="eastAsia"/>
                <w:b/>
                <w:bCs/>
                <w:sz w:val="24"/>
                <w:u w:val="single"/>
              </w:rPr>
              <w:t>钢化工序产生的不合格品、切割工序产生的废玻璃以及沉淀池的沉渣（玻璃屑），不合格品约为总产品的</w:t>
            </w:r>
            <w:r w:rsidR="00257583" w:rsidRPr="00257583">
              <w:rPr>
                <w:rFonts w:hint="eastAsia"/>
                <w:b/>
                <w:bCs/>
                <w:sz w:val="24"/>
                <w:u w:val="single"/>
              </w:rPr>
              <w:t>3%</w:t>
            </w:r>
            <w:r w:rsidR="00257583" w:rsidRPr="00257583">
              <w:rPr>
                <w:rFonts w:hint="eastAsia"/>
                <w:b/>
                <w:bCs/>
                <w:sz w:val="24"/>
                <w:u w:val="single"/>
              </w:rPr>
              <w:t>，根据建设单位的经验数据，不合格品、废玻璃及玻璃屑</w:t>
            </w:r>
            <w:r w:rsidR="00FC49EC" w:rsidRPr="00257583">
              <w:rPr>
                <w:rFonts w:hint="eastAsia"/>
                <w:b/>
                <w:bCs/>
                <w:sz w:val="24"/>
                <w:u w:val="single"/>
              </w:rPr>
              <w:t>产生量</w:t>
            </w:r>
            <w:r w:rsidR="005475E9" w:rsidRPr="00257583">
              <w:rPr>
                <w:rFonts w:hint="eastAsia"/>
                <w:b/>
                <w:bCs/>
                <w:sz w:val="24"/>
                <w:u w:val="single"/>
              </w:rPr>
              <w:t>约</w:t>
            </w:r>
            <w:r w:rsidR="00FC49EC" w:rsidRPr="00257583">
              <w:rPr>
                <w:rFonts w:hint="eastAsia"/>
                <w:b/>
                <w:bCs/>
                <w:sz w:val="24"/>
                <w:u w:val="single"/>
              </w:rPr>
              <w:t>为</w:t>
            </w:r>
            <w:r w:rsidR="00B8470B" w:rsidRPr="00257583">
              <w:rPr>
                <w:b/>
                <w:bCs/>
                <w:sz w:val="24"/>
                <w:u w:val="single"/>
              </w:rPr>
              <w:t>1</w:t>
            </w:r>
            <w:r w:rsidR="007E20DA" w:rsidRPr="00257583">
              <w:rPr>
                <w:b/>
                <w:bCs/>
                <w:sz w:val="24"/>
                <w:u w:val="single"/>
              </w:rPr>
              <w:t>4</w:t>
            </w:r>
            <w:r w:rsidR="00FC49EC" w:rsidRPr="00257583">
              <w:rPr>
                <w:rFonts w:hint="eastAsia"/>
                <w:b/>
                <w:bCs/>
                <w:sz w:val="24"/>
                <w:u w:val="single"/>
              </w:rPr>
              <w:t>t/a</w:t>
            </w:r>
            <w:r w:rsidR="00FC49EC" w:rsidRPr="00257583">
              <w:rPr>
                <w:rFonts w:hint="eastAsia"/>
                <w:b/>
                <w:bCs/>
                <w:sz w:val="24"/>
                <w:u w:val="single"/>
              </w:rPr>
              <w:t>，经收集后</w:t>
            </w:r>
            <w:r w:rsidR="005475E9" w:rsidRPr="00257583">
              <w:rPr>
                <w:rFonts w:hint="eastAsia"/>
                <w:b/>
                <w:bCs/>
                <w:sz w:val="24"/>
                <w:u w:val="single"/>
              </w:rPr>
              <w:t>定期</w:t>
            </w:r>
            <w:r w:rsidR="00FC49EC" w:rsidRPr="00257583">
              <w:rPr>
                <w:rFonts w:hint="eastAsia"/>
                <w:b/>
                <w:bCs/>
                <w:sz w:val="24"/>
                <w:u w:val="single"/>
              </w:rPr>
              <w:t>外售。</w:t>
            </w:r>
          </w:p>
          <w:p w:rsidR="00FE333A" w:rsidRDefault="00FE333A" w:rsidP="00FE333A">
            <w:pPr>
              <w:spacing w:line="420" w:lineRule="auto"/>
              <w:ind w:firstLineChars="200" w:firstLine="480"/>
              <w:rPr>
                <w:sz w:val="24"/>
              </w:rPr>
            </w:pPr>
            <w:r>
              <w:rPr>
                <w:rFonts w:hint="eastAsia"/>
                <w:sz w:val="24"/>
              </w:rPr>
              <w:lastRenderedPageBreak/>
              <w:t>3</w:t>
            </w:r>
            <w:r>
              <w:rPr>
                <w:rFonts w:hint="eastAsia"/>
                <w:sz w:val="24"/>
              </w:rPr>
              <w:t>、危险废物</w:t>
            </w:r>
          </w:p>
          <w:p w:rsidR="005475E9" w:rsidRPr="00337484" w:rsidRDefault="005475E9" w:rsidP="005475E9">
            <w:pPr>
              <w:spacing w:line="420" w:lineRule="auto"/>
              <w:ind w:firstLineChars="200" w:firstLine="480"/>
              <w:rPr>
                <w:sz w:val="24"/>
              </w:rPr>
            </w:pPr>
            <w:r>
              <w:rPr>
                <w:rFonts w:hint="eastAsia"/>
                <w:sz w:val="24"/>
              </w:rPr>
              <w:t>①</w:t>
            </w:r>
            <w:r w:rsidRPr="00337484">
              <w:rPr>
                <w:rFonts w:hint="eastAsia"/>
                <w:sz w:val="24"/>
              </w:rPr>
              <w:t>废活性炭：活性炭吸附装置定期更换的废活性炭属于危险废物，废物类别</w:t>
            </w:r>
            <w:r w:rsidRPr="00337484">
              <w:rPr>
                <w:rFonts w:hint="eastAsia"/>
                <w:sz w:val="24"/>
              </w:rPr>
              <w:t>HW49</w:t>
            </w:r>
            <w:r w:rsidRPr="00337484">
              <w:rPr>
                <w:rFonts w:hint="eastAsia"/>
                <w:sz w:val="24"/>
              </w:rPr>
              <w:t>（</w:t>
            </w:r>
            <w:r w:rsidRPr="00337484">
              <w:rPr>
                <w:rFonts w:hint="eastAsia"/>
                <w:sz w:val="24"/>
              </w:rPr>
              <w:t>900-039-49</w:t>
            </w:r>
            <w:r w:rsidRPr="00337484">
              <w:rPr>
                <w:rFonts w:hint="eastAsia"/>
                <w:sz w:val="24"/>
              </w:rPr>
              <w:t>）。</w:t>
            </w:r>
            <w:r w:rsidRPr="007278E4">
              <w:rPr>
                <w:rFonts w:hint="eastAsia"/>
                <w:sz w:val="24"/>
              </w:rPr>
              <w:t>活性炭吸附装置处理有机废气量约</w:t>
            </w:r>
            <w:r w:rsidR="007C21F1" w:rsidRPr="007278E4">
              <w:rPr>
                <w:sz w:val="24"/>
              </w:rPr>
              <w:t>0.18</w:t>
            </w:r>
            <w:r w:rsidRPr="007278E4">
              <w:rPr>
                <w:rFonts w:hint="eastAsia"/>
                <w:sz w:val="24"/>
              </w:rPr>
              <w:t>t/a</w:t>
            </w:r>
            <w:r w:rsidRPr="007278E4">
              <w:rPr>
                <w:rFonts w:hint="eastAsia"/>
                <w:sz w:val="24"/>
              </w:rPr>
              <w:t>，活性炭饱和吸附量按</w:t>
            </w:r>
            <w:r w:rsidRPr="007278E4">
              <w:rPr>
                <w:rFonts w:hint="eastAsia"/>
                <w:sz w:val="24"/>
              </w:rPr>
              <w:t>0.</w:t>
            </w:r>
            <w:r w:rsidRPr="007278E4">
              <w:rPr>
                <w:sz w:val="24"/>
              </w:rPr>
              <w:t>25</w:t>
            </w:r>
            <w:r w:rsidRPr="007278E4">
              <w:rPr>
                <w:rFonts w:hint="eastAsia"/>
                <w:sz w:val="24"/>
              </w:rPr>
              <w:t>t/t</w:t>
            </w:r>
            <w:r w:rsidRPr="007278E4">
              <w:rPr>
                <w:rFonts w:hint="eastAsia"/>
                <w:sz w:val="24"/>
              </w:rPr>
              <w:t>有机物计，则理论上所需活性炭量为</w:t>
            </w:r>
            <w:r w:rsidR="007C21F1" w:rsidRPr="007278E4">
              <w:rPr>
                <w:sz w:val="24"/>
              </w:rPr>
              <w:t>0.7</w:t>
            </w:r>
            <w:r w:rsidR="00B8470B">
              <w:rPr>
                <w:sz w:val="24"/>
              </w:rPr>
              <w:t>2</w:t>
            </w:r>
            <w:r w:rsidRPr="007278E4">
              <w:rPr>
                <w:rFonts w:hint="eastAsia"/>
                <w:sz w:val="24"/>
              </w:rPr>
              <w:t>t/a</w:t>
            </w:r>
            <w:r w:rsidRPr="007278E4">
              <w:rPr>
                <w:rFonts w:hint="eastAsia"/>
                <w:sz w:val="24"/>
              </w:rPr>
              <w:t>，废活性炭总产生量为</w:t>
            </w:r>
            <w:r w:rsidR="007C21F1" w:rsidRPr="007278E4">
              <w:rPr>
                <w:sz w:val="24"/>
              </w:rPr>
              <w:t>0.9</w:t>
            </w:r>
            <w:r w:rsidRPr="007278E4">
              <w:rPr>
                <w:rFonts w:hint="eastAsia"/>
                <w:sz w:val="24"/>
              </w:rPr>
              <w:t>t/a</w:t>
            </w:r>
            <w:r w:rsidRPr="007278E4">
              <w:rPr>
                <w:rFonts w:hint="eastAsia"/>
                <w:sz w:val="24"/>
              </w:rPr>
              <w:t>（包括活性炭</w:t>
            </w:r>
            <w:r w:rsidR="007C21F1" w:rsidRPr="007278E4">
              <w:rPr>
                <w:sz w:val="24"/>
              </w:rPr>
              <w:t>0.</w:t>
            </w:r>
            <w:r w:rsidR="00B63598" w:rsidRPr="007278E4">
              <w:rPr>
                <w:sz w:val="24"/>
              </w:rPr>
              <w:t>7</w:t>
            </w:r>
            <w:r w:rsidR="00B8470B">
              <w:rPr>
                <w:sz w:val="24"/>
              </w:rPr>
              <w:t>2</w:t>
            </w:r>
            <w:r w:rsidRPr="007278E4">
              <w:rPr>
                <w:rFonts w:hint="eastAsia"/>
                <w:sz w:val="24"/>
              </w:rPr>
              <w:t>t/a</w:t>
            </w:r>
            <w:r w:rsidRPr="007278E4">
              <w:rPr>
                <w:rFonts w:hint="eastAsia"/>
                <w:sz w:val="24"/>
              </w:rPr>
              <w:t>和吸附的有机废气</w:t>
            </w:r>
            <w:r w:rsidR="007C21F1" w:rsidRPr="007278E4">
              <w:rPr>
                <w:sz w:val="24"/>
              </w:rPr>
              <w:t>0.</w:t>
            </w:r>
            <w:r w:rsidR="00B63598" w:rsidRPr="007278E4">
              <w:rPr>
                <w:sz w:val="24"/>
              </w:rPr>
              <w:t>18</w:t>
            </w:r>
            <w:r w:rsidRPr="007278E4">
              <w:rPr>
                <w:rFonts w:hint="eastAsia"/>
                <w:sz w:val="24"/>
              </w:rPr>
              <w:t>t/a</w:t>
            </w:r>
            <w:r w:rsidRPr="007278E4">
              <w:rPr>
                <w:rFonts w:hint="eastAsia"/>
                <w:sz w:val="24"/>
              </w:rPr>
              <w:t>）。</w:t>
            </w:r>
            <w:r w:rsidRPr="005475E9">
              <w:rPr>
                <w:rFonts w:hint="eastAsia"/>
                <w:sz w:val="24"/>
              </w:rPr>
              <w:t>活性炭要按设计要求足量添加并及时更换，选择的活性炭碘值应不低于</w:t>
            </w:r>
            <w:r w:rsidRPr="005475E9">
              <w:rPr>
                <w:rFonts w:hint="eastAsia"/>
                <w:sz w:val="24"/>
              </w:rPr>
              <w:t>8</w:t>
            </w:r>
            <w:r w:rsidRPr="005475E9">
              <w:rPr>
                <w:sz w:val="24"/>
              </w:rPr>
              <w:t>00</w:t>
            </w:r>
            <w:r w:rsidRPr="005475E9">
              <w:rPr>
                <w:rFonts w:hint="eastAsia"/>
                <w:sz w:val="24"/>
              </w:rPr>
              <w:t>mg</w:t>
            </w:r>
            <w:r w:rsidRPr="005475E9">
              <w:rPr>
                <w:sz w:val="24"/>
              </w:rPr>
              <w:t>/</w:t>
            </w:r>
            <w:r w:rsidRPr="005475E9">
              <w:rPr>
                <w:rFonts w:hint="eastAsia"/>
                <w:sz w:val="24"/>
              </w:rPr>
              <w:t>g</w:t>
            </w:r>
            <w:r w:rsidRPr="005475E9">
              <w:rPr>
                <w:rFonts w:hint="eastAsia"/>
                <w:sz w:val="24"/>
              </w:rPr>
              <w:t>。</w:t>
            </w:r>
          </w:p>
          <w:p w:rsidR="005475E9" w:rsidRPr="00337484" w:rsidRDefault="005475E9" w:rsidP="005475E9">
            <w:pPr>
              <w:spacing w:line="420" w:lineRule="auto"/>
              <w:ind w:firstLineChars="200" w:firstLine="480"/>
              <w:rPr>
                <w:sz w:val="24"/>
              </w:rPr>
            </w:pPr>
            <w:r>
              <w:rPr>
                <w:rFonts w:hint="eastAsia"/>
                <w:sz w:val="24"/>
              </w:rPr>
              <w:t>②</w:t>
            </w:r>
            <w:r w:rsidRPr="00337484">
              <w:rPr>
                <w:rFonts w:hint="eastAsia"/>
                <w:sz w:val="24"/>
              </w:rPr>
              <w:t>废</w:t>
            </w:r>
            <w:r w:rsidRPr="00337484">
              <w:rPr>
                <w:rFonts w:hint="eastAsia"/>
                <w:sz w:val="24"/>
              </w:rPr>
              <w:t>U</w:t>
            </w:r>
            <w:r w:rsidRPr="00337484">
              <w:rPr>
                <w:sz w:val="24"/>
              </w:rPr>
              <w:t>V</w:t>
            </w:r>
            <w:r w:rsidRPr="00337484">
              <w:rPr>
                <w:rFonts w:hint="eastAsia"/>
                <w:sz w:val="24"/>
              </w:rPr>
              <w:t>灯管：</w:t>
            </w:r>
            <w:r w:rsidRPr="00337484">
              <w:rPr>
                <w:rFonts w:hint="eastAsia"/>
                <w:sz w:val="24"/>
              </w:rPr>
              <w:t>U</w:t>
            </w:r>
            <w:r w:rsidRPr="00337484">
              <w:rPr>
                <w:sz w:val="24"/>
              </w:rPr>
              <w:t>V</w:t>
            </w:r>
            <w:r w:rsidRPr="00337484">
              <w:rPr>
                <w:rFonts w:hint="eastAsia"/>
                <w:sz w:val="24"/>
              </w:rPr>
              <w:t>光氧催化装置定期更换的废</w:t>
            </w:r>
            <w:r w:rsidRPr="00337484">
              <w:rPr>
                <w:rFonts w:hint="eastAsia"/>
                <w:sz w:val="24"/>
              </w:rPr>
              <w:t>U</w:t>
            </w:r>
            <w:r w:rsidRPr="00337484">
              <w:rPr>
                <w:sz w:val="24"/>
              </w:rPr>
              <w:t>V</w:t>
            </w:r>
            <w:r w:rsidRPr="00337484">
              <w:rPr>
                <w:rFonts w:hint="eastAsia"/>
                <w:sz w:val="24"/>
              </w:rPr>
              <w:t>灯管约为</w:t>
            </w:r>
            <w:r w:rsidRPr="00337484">
              <w:rPr>
                <w:rFonts w:hint="eastAsia"/>
                <w:sz w:val="24"/>
              </w:rPr>
              <w:t>0</w:t>
            </w:r>
            <w:r w:rsidRPr="00337484">
              <w:rPr>
                <w:sz w:val="24"/>
              </w:rPr>
              <w:t>.0</w:t>
            </w:r>
            <w:r w:rsidR="00B8470B">
              <w:rPr>
                <w:sz w:val="24"/>
              </w:rPr>
              <w:t>1</w:t>
            </w:r>
            <w:r w:rsidRPr="00337484">
              <w:rPr>
                <w:rFonts w:hint="eastAsia"/>
                <w:sz w:val="24"/>
              </w:rPr>
              <w:t>t</w:t>
            </w:r>
            <w:r w:rsidRPr="00337484">
              <w:rPr>
                <w:sz w:val="24"/>
              </w:rPr>
              <w:t>/</w:t>
            </w:r>
            <w:r w:rsidRPr="00337484">
              <w:rPr>
                <w:rFonts w:hint="eastAsia"/>
                <w:sz w:val="24"/>
              </w:rPr>
              <w:t>a</w:t>
            </w:r>
            <w:r w:rsidRPr="00337484">
              <w:rPr>
                <w:rFonts w:hint="eastAsia"/>
                <w:sz w:val="24"/>
              </w:rPr>
              <w:t>，属于危险废物（</w:t>
            </w:r>
            <w:r w:rsidRPr="00337484">
              <w:rPr>
                <w:rFonts w:hint="eastAsia"/>
                <w:sz w:val="24"/>
              </w:rPr>
              <w:t>H</w:t>
            </w:r>
            <w:r w:rsidRPr="00337484">
              <w:rPr>
                <w:sz w:val="24"/>
              </w:rPr>
              <w:t>W29</w:t>
            </w:r>
            <w:r w:rsidRPr="00337484">
              <w:rPr>
                <w:rFonts w:hint="eastAsia"/>
                <w:sz w:val="24"/>
              </w:rPr>
              <w:t>）。</w:t>
            </w:r>
          </w:p>
          <w:p w:rsidR="005475E9" w:rsidRDefault="005475E9" w:rsidP="005475E9">
            <w:pPr>
              <w:widowControl/>
              <w:spacing w:line="420" w:lineRule="auto"/>
              <w:ind w:firstLineChars="200" w:firstLine="480"/>
              <w:rPr>
                <w:bCs/>
                <w:sz w:val="24"/>
              </w:rPr>
            </w:pPr>
            <w:r w:rsidRPr="00337484">
              <w:rPr>
                <w:rFonts w:cs="宋体" w:hint="eastAsia"/>
                <w:bCs/>
                <w:sz w:val="24"/>
                <w:szCs w:val="20"/>
              </w:rPr>
              <w:t>危废</w:t>
            </w:r>
            <w:r w:rsidRPr="00337484">
              <w:rPr>
                <w:rFonts w:hint="eastAsia"/>
                <w:bCs/>
                <w:sz w:val="24"/>
              </w:rPr>
              <w:t>储存</w:t>
            </w:r>
            <w:r w:rsidRPr="00337484">
              <w:rPr>
                <w:rFonts w:cs="宋体" w:hint="eastAsia"/>
                <w:bCs/>
                <w:sz w:val="24"/>
                <w:szCs w:val="20"/>
              </w:rPr>
              <w:t>设施设置情况：</w:t>
            </w:r>
            <w:r w:rsidRPr="00337484">
              <w:rPr>
                <w:rFonts w:hint="eastAsia"/>
                <w:bCs/>
                <w:sz w:val="24"/>
              </w:rPr>
              <w:t>项目危废暂存间拟设在车间东部，</w:t>
            </w:r>
            <w:r w:rsidRPr="00337484">
              <w:rPr>
                <w:bCs/>
                <w:sz w:val="24"/>
              </w:rPr>
              <w:t>因</w:t>
            </w:r>
            <w:r w:rsidRPr="00337484">
              <w:rPr>
                <w:rFonts w:hint="eastAsia"/>
                <w:bCs/>
                <w:sz w:val="24"/>
              </w:rPr>
              <w:t>车间</w:t>
            </w:r>
            <w:r w:rsidRPr="00337484">
              <w:rPr>
                <w:bCs/>
                <w:sz w:val="24"/>
              </w:rPr>
              <w:t>为全封闭式结构，因此可以满足防风、防雨、防晒要求。</w:t>
            </w:r>
            <w:r w:rsidRPr="00337484">
              <w:rPr>
                <w:rFonts w:hint="eastAsia"/>
                <w:bCs/>
                <w:sz w:val="24"/>
              </w:rPr>
              <w:t>危险废物暂存间地基拟采用混凝土进行硬化，混凝土强度等级为</w:t>
            </w:r>
            <w:r w:rsidRPr="00337484">
              <w:rPr>
                <w:bCs/>
                <w:sz w:val="24"/>
              </w:rPr>
              <w:t>C30</w:t>
            </w:r>
            <w:r w:rsidRPr="00337484">
              <w:rPr>
                <w:rFonts w:hint="eastAsia"/>
                <w:bCs/>
                <w:sz w:val="24"/>
              </w:rPr>
              <w:t>，抗渗等级为</w:t>
            </w:r>
            <w:r w:rsidRPr="00337484">
              <w:rPr>
                <w:bCs/>
                <w:sz w:val="24"/>
              </w:rPr>
              <w:t>P8</w:t>
            </w:r>
            <w:r w:rsidRPr="00337484">
              <w:rPr>
                <w:rFonts w:hint="eastAsia"/>
                <w:bCs/>
                <w:sz w:val="24"/>
              </w:rPr>
              <w:t>，混凝土敷设厚度为</w:t>
            </w:r>
            <w:r w:rsidRPr="00337484">
              <w:rPr>
                <w:bCs/>
                <w:sz w:val="24"/>
              </w:rPr>
              <w:t>200mm</w:t>
            </w:r>
            <w:r w:rsidRPr="00337484">
              <w:rPr>
                <w:rFonts w:hint="eastAsia"/>
                <w:bCs/>
                <w:sz w:val="24"/>
              </w:rPr>
              <w:t>，混凝土防渗层在墙、柱、基础交接处设衔接缝，衔接缝内填制嵌缝板、背衬材料和嵌缝密封料，最后采用防渗涂料喷涂地面，渗透系数小于</w:t>
            </w:r>
            <w:r w:rsidRPr="00337484">
              <w:rPr>
                <w:bCs/>
                <w:sz w:val="24"/>
              </w:rPr>
              <w:t>1.0×10</w:t>
            </w:r>
            <w:r w:rsidRPr="00337484">
              <w:rPr>
                <w:bCs/>
                <w:sz w:val="24"/>
                <w:vertAlign w:val="superscript"/>
              </w:rPr>
              <w:t>-10</w:t>
            </w:r>
            <w:r w:rsidRPr="00337484">
              <w:rPr>
                <w:bCs/>
                <w:sz w:val="24"/>
              </w:rPr>
              <w:t>cm/s</w:t>
            </w:r>
            <w:r w:rsidRPr="00337484">
              <w:rPr>
                <w:rFonts w:hint="eastAsia"/>
                <w:bCs/>
                <w:sz w:val="24"/>
              </w:rPr>
              <w:t>，满足《危险废物贮存污染控制标准》（</w:t>
            </w:r>
            <w:r w:rsidRPr="00337484">
              <w:rPr>
                <w:bCs/>
                <w:sz w:val="24"/>
              </w:rPr>
              <w:t>GB18597-2001</w:t>
            </w:r>
            <w:r w:rsidRPr="00337484">
              <w:rPr>
                <w:rFonts w:hint="eastAsia"/>
                <w:bCs/>
                <w:sz w:val="24"/>
              </w:rPr>
              <w:t>）的要求；危险废物暂存间应设计堵截泄漏的裙角，地面和裙角的容积不低于堵截最大容器的最大储量；危险废物暂存区设置围堰，围堰高度不低于</w:t>
            </w:r>
            <w:r w:rsidRPr="00337484">
              <w:rPr>
                <w:rFonts w:hint="eastAsia"/>
                <w:bCs/>
                <w:sz w:val="24"/>
              </w:rPr>
              <w:t>30cm</w:t>
            </w:r>
            <w:r w:rsidRPr="00337484">
              <w:rPr>
                <w:rFonts w:hint="eastAsia"/>
                <w:bCs/>
                <w:sz w:val="24"/>
              </w:rPr>
              <w:t>。并设置危废标识牌。</w:t>
            </w:r>
            <w:r w:rsidRPr="00337484">
              <w:rPr>
                <w:bCs/>
                <w:sz w:val="24"/>
              </w:rPr>
              <w:t>采取上述措施后，拟设的危废暂存</w:t>
            </w:r>
            <w:r w:rsidRPr="00337484">
              <w:rPr>
                <w:rFonts w:hint="eastAsia"/>
                <w:bCs/>
                <w:sz w:val="24"/>
              </w:rPr>
              <w:t>间</w:t>
            </w:r>
            <w:r w:rsidRPr="00337484">
              <w:rPr>
                <w:bCs/>
                <w:sz w:val="24"/>
              </w:rPr>
              <w:t>可以满足</w:t>
            </w:r>
            <w:r w:rsidRPr="00337484">
              <w:rPr>
                <w:bCs/>
                <w:sz w:val="24"/>
              </w:rPr>
              <w:t>“</w:t>
            </w:r>
            <w:r w:rsidRPr="00337484">
              <w:rPr>
                <w:bCs/>
                <w:sz w:val="24"/>
              </w:rPr>
              <w:t>四防</w:t>
            </w:r>
            <w:r w:rsidRPr="00337484">
              <w:rPr>
                <w:bCs/>
                <w:sz w:val="24"/>
              </w:rPr>
              <w:t>”</w:t>
            </w:r>
            <w:r w:rsidRPr="00337484">
              <w:rPr>
                <w:bCs/>
                <w:sz w:val="24"/>
              </w:rPr>
              <w:t>（防风、防雨、防晒、防渗漏）要求。本项目危险废物暂存</w:t>
            </w:r>
            <w:r w:rsidRPr="00337484">
              <w:rPr>
                <w:rFonts w:hint="eastAsia"/>
                <w:bCs/>
                <w:sz w:val="24"/>
              </w:rPr>
              <w:t>间</w:t>
            </w:r>
            <w:r w:rsidRPr="00337484">
              <w:rPr>
                <w:bCs/>
                <w:sz w:val="24"/>
              </w:rPr>
              <w:t>基本情况见</w:t>
            </w:r>
            <w:r w:rsidR="0002713D">
              <w:rPr>
                <w:rFonts w:hint="eastAsia"/>
                <w:bCs/>
                <w:sz w:val="24"/>
              </w:rPr>
              <w:t>下</w:t>
            </w:r>
            <w:r>
              <w:rPr>
                <w:bCs/>
                <w:sz w:val="24"/>
              </w:rPr>
              <w:t>表</w:t>
            </w:r>
            <w:r w:rsidR="0002713D">
              <w:rPr>
                <w:rFonts w:hint="eastAsia"/>
                <w:bCs/>
                <w:sz w:val="24"/>
              </w:rPr>
              <w:t>。</w:t>
            </w:r>
          </w:p>
          <w:p w:rsidR="005475E9" w:rsidRPr="00206BCA" w:rsidRDefault="005475E9"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项目危险废物贮存场所（设施）基本情况</w:t>
            </w:r>
          </w:p>
          <w:tbl>
            <w:tblPr>
              <w:tblW w:w="5000" w:type="pct"/>
              <w:tblBorders>
                <w:top w:val="single" w:sz="12" w:space="0" w:color="auto"/>
                <w:bottom w:val="single" w:sz="12" w:space="0" w:color="auto"/>
                <w:insideH w:val="single" w:sz="4" w:space="0" w:color="auto"/>
                <w:insideV w:val="single" w:sz="4" w:space="0" w:color="auto"/>
              </w:tblBorders>
              <w:tblLook w:val="0000"/>
            </w:tblPr>
            <w:tblGrid>
              <w:gridCol w:w="474"/>
              <w:gridCol w:w="854"/>
              <w:gridCol w:w="1171"/>
              <w:gridCol w:w="872"/>
              <w:gridCol w:w="1285"/>
              <w:gridCol w:w="667"/>
              <w:gridCol w:w="681"/>
              <w:gridCol w:w="788"/>
              <w:gridCol w:w="676"/>
              <w:gridCol w:w="625"/>
            </w:tblGrid>
            <w:tr w:rsidR="005475E9" w:rsidRPr="000A11A1" w:rsidTr="0002713D">
              <w:trPr>
                <w:trHeight w:val="864"/>
              </w:trPr>
              <w:tc>
                <w:tcPr>
                  <w:tcW w:w="473"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序号</w:t>
                  </w:r>
                </w:p>
              </w:tc>
              <w:tc>
                <w:tcPr>
                  <w:tcW w:w="856" w:type="dxa"/>
                  <w:vAlign w:val="center"/>
                </w:tcPr>
                <w:p w:rsidR="005475E9" w:rsidRPr="000A11A1" w:rsidRDefault="005475E9" w:rsidP="005475E9">
                  <w:pPr>
                    <w:topLinePunct/>
                    <w:adjustRightInd w:val="0"/>
                    <w:snapToGrid w:val="0"/>
                    <w:jc w:val="center"/>
                    <w:rPr>
                      <w:kern w:val="0"/>
                      <w:szCs w:val="21"/>
                    </w:rPr>
                  </w:pPr>
                  <w:r w:rsidRPr="000A11A1">
                    <w:rPr>
                      <w:rFonts w:hint="eastAsia"/>
                      <w:spacing w:val="-20"/>
                      <w:kern w:val="0"/>
                      <w:szCs w:val="21"/>
                    </w:rPr>
                    <w:t>贮存场所（设施）名称</w:t>
                  </w:r>
                </w:p>
              </w:tc>
              <w:tc>
                <w:tcPr>
                  <w:tcW w:w="1177"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危险废物名称</w:t>
                  </w:r>
                </w:p>
              </w:tc>
              <w:tc>
                <w:tcPr>
                  <w:tcW w:w="873"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危险废物类别</w:t>
                  </w:r>
                </w:p>
              </w:tc>
              <w:tc>
                <w:tcPr>
                  <w:tcW w:w="1286"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危险废物代码</w:t>
                  </w:r>
                </w:p>
              </w:tc>
              <w:tc>
                <w:tcPr>
                  <w:tcW w:w="669"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位置</w:t>
                  </w:r>
                </w:p>
              </w:tc>
              <w:tc>
                <w:tcPr>
                  <w:tcW w:w="682"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占地面积</w:t>
                  </w:r>
                </w:p>
              </w:tc>
              <w:tc>
                <w:tcPr>
                  <w:tcW w:w="791"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贮存方式</w:t>
                  </w:r>
                </w:p>
              </w:tc>
              <w:tc>
                <w:tcPr>
                  <w:tcW w:w="678" w:type="dxa"/>
                  <w:vAlign w:val="center"/>
                </w:tcPr>
                <w:p w:rsidR="005475E9" w:rsidRPr="000A11A1" w:rsidRDefault="005475E9" w:rsidP="005475E9">
                  <w:pPr>
                    <w:topLinePunct/>
                    <w:adjustRightInd w:val="0"/>
                    <w:snapToGrid w:val="0"/>
                    <w:jc w:val="center"/>
                    <w:rPr>
                      <w:kern w:val="0"/>
                      <w:szCs w:val="21"/>
                    </w:rPr>
                  </w:pPr>
                  <w:r w:rsidRPr="000A11A1">
                    <w:rPr>
                      <w:rFonts w:hint="eastAsia"/>
                      <w:kern w:val="0"/>
                      <w:szCs w:val="21"/>
                    </w:rPr>
                    <w:t>贮存</w:t>
                  </w:r>
                </w:p>
                <w:p w:rsidR="005475E9" w:rsidRPr="000A11A1" w:rsidRDefault="005475E9" w:rsidP="005475E9">
                  <w:pPr>
                    <w:topLinePunct/>
                    <w:adjustRightInd w:val="0"/>
                    <w:snapToGrid w:val="0"/>
                    <w:jc w:val="center"/>
                    <w:rPr>
                      <w:kern w:val="0"/>
                      <w:szCs w:val="21"/>
                    </w:rPr>
                  </w:pPr>
                  <w:r w:rsidRPr="000A11A1">
                    <w:rPr>
                      <w:rFonts w:hint="eastAsia"/>
                      <w:kern w:val="0"/>
                      <w:szCs w:val="21"/>
                    </w:rPr>
                    <w:t>能力</w:t>
                  </w:r>
                </w:p>
              </w:tc>
              <w:tc>
                <w:tcPr>
                  <w:tcW w:w="627" w:type="dxa"/>
                  <w:vAlign w:val="center"/>
                </w:tcPr>
                <w:p w:rsidR="005475E9" w:rsidRPr="000A11A1" w:rsidRDefault="005475E9" w:rsidP="005475E9">
                  <w:pPr>
                    <w:topLinePunct/>
                    <w:adjustRightInd w:val="0"/>
                    <w:snapToGrid w:val="0"/>
                    <w:jc w:val="center"/>
                    <w:rPr>
                      <w:spacing w:val="-20"/>
                      <w:kern w:val="0"/>
                      <w:szCs w:val="21"/>
                    </w:rPr>
                  </w:pPr>
                  <w:r w:rsidRPr="000A11A1">
                    <w:rPr>
                      <w:rFonts w:hint="eastAsia"/>
                      <w:spacing w:val="-20"/>
                      <w:kern w:val="0"/>
                      <w:szCs w:val="21"/>
                    </w:rPr>
                    <w:t>贮存</w:t>
                  </w:r>
                </w:p>
                <w:p w:rsidR="005475E9" w:rsidRPr="000A11A1" w:rsidRDefault="005475E9" w:rsidP="005475E9">
                  <w:pPr>
                    <w:topLinePunct/>
                    <w:adjustRightInd w:val="0"/>
                    <w:snapToGrid w:val="0"/>
                    <w:jc w:val="center"/>
                    <w:rPr>
                      <w:kern w:val="0"/>
                      <w:szCs w:val="21"/>
                    </w:rPr>
                  </w:pPr>
                  <w:r w:rsidRPr="000A11A1">
                    <w:rPr>
                      <w:rFonts w:hint="eastAsia"/>
                      <w:spacing w:val="-20"/>
                      <w:kern w:val="0"/>
                      <w:szCs w:val="21"/>
                    </w:rPr>
                    <w:t>周期</w:t>
                  </w:r>
                </w:p>
              </w:tc>
            </w:tr>
            <w:tr w:rsidR="0002713D" w:rsidRPr="000A11A1" w:rsidTr="0002713D">
              <w:trPr>
                <w:trHeight w:val="567"/>
              </w:trPr>
              <w:tc>
                <w:tcPr>
                  <w:tcW w:w="473" w:type="dxa"/>
                  <w:vAlign w:val="center"/>
                </w:tcPr>
                <w:p w:rsidR="0002713D" w:rsidRPr="000A11A1" w:rsidRDefault="0002713D" w:rsidP="0002713D">
                  <w:pPr>
                    <w:topLinePunct/>
                    <w:adjustRightInd w:val="0"/>
                    <w:snapToGrid w:val="0"/>
                    <w:jc w:val="center"/>
                    <w:rPr>
                      <w:kern w:val="0"/>
                      <w:szCs w:val="21"/>
                    </w:rPr>
                  </w:pPr>
                  <w:r w:rsidRPr="000A11A1">
                    <w:rPr>
                      <w:kern w:val="0"/>
                      <w:szCs w:val="21"/>
                    </w:rPr>
                    <w:t>1</w:t>
                  </w:r>
                </w:p>
              </w:tc>
              <w:tc>
                <w:tcPr>
                  <w:tcW w:w="856" w:type="dxa"/>
                  <w:vMerge w:val="restart"/>
                  <w:vAlign w:val="center"/>
                </w:tcPr>
                <w:p w:rsidR="0002713D" w:rsidRPr="000A11A1" w:rsidRDefault="0002713D" w:rsidP="0002713D">
                  <w:pPr>
                    <w:topLinePunct/>
                    <w:adjustRightInd w:val="0"/>
                    <w:snapToGrid w:val="0"/>
                    <w:jc w:val="center"/>
                    <w:rPr>
                      <w:kern w:val="0"/>
                      <w:szCs w:val="21"/>
                    </w:rPr>
                  </w:pPr>
                  <w:r w:rsidRPr="000A11A1">
                    <w:rPr>
                      <w:rFonts w:hint="eastAsia"/>
                      <w:kern w:val="0"/>
                      <w:szCs w:val="21"/>
                    </w:rPr>
                    <w:t>危废暂存间</w:t>
                  </w:r>
                </w:p>
              </w:tc>
              <w:tc>
                <w:tcPr>
                  <w:tcW w:w="1177" w:type="dxa"/>
                  <w:vAlign w:val="center"/>
                </w:tcPr>
                <w:p w:rsidR="0002713D" w:rsidRPr="000A11A1" w:rsidRDefault="0002713D" w:rsidP="00895158">
                  <w:pPr>
                    <w:tabs>
                      <w:tab w:val="left" w:pos="0"/>
                    </w:tabs>
                    <w:adjustRightInd w:val="0"/>
                    <w:snapToGrid w:val="0"/>
                    <w:spacing w:beforeLines="10" w:afterLines="10"/>
                    <w:jc w:val="center"/>
                    <w:rPr>
                      <w:rFonts w:ascii="宋体" w:hAnsi="宋体"/>
                      <w:kern w:val="0"/>
                      <w:szCs w:val="21"/>
                    </w:rPr>
                  </w:pPr>
                  <w:r w:rsidRPr="000A11A1">
                    <w:rPr>
                      <w:rFonts w:ascii="宋体" w:hint="eastAsia"/>
                      <w:kern w:val="0"/>
                      <w:szCs w:val="21"/>
                    </w:rPr>
                    <w:t>废活性炭</w:t>
                  </w:r>
                </w:p>
              </w:tc>
              <w:tc>
                <w:tcPr>
                  <w:tcW w:w="873" w:type="dxa"/>
                  <w:vAlign w:val="center"/>
                </w:tcPr>
                <w:p w:rsidR="0002713D" w:rsidRPr="000A11A1" w:rsidRDefault="0002713D" w:rsidP="0002713D">
                  <w:pPr>
                    <w:topLinePunct/>
                    <w:adjustRightInd w:val="0"/>
                    <w:snapToGrid w:val="0"/>
                    <w:jc w:val="center"/>
                    <w:rPr>
                      <w:szCs w:val="21"/>
                    </w:rPr>
                  </w:pPr>
                  <w:r w:rsidRPr="000A11A1">
                    <w:rPr>
                      <w:rFonts w:hint="eastAsia"/>
                      <w:szCs w:val="21"/>
                    </w:rPr>
                    <w:t>HW49</w:t>
                  </w:r>
                </w:p>
              </w:tc>
              <w:tc>
                <w:tcPr>
                  <w:tcW w:w="1286" w:type="dxa"/>
                  <w:vAlign w:val="center"/>
                </w:tcPr>
                <w:p w:rsidR="0002713D" w:rsidRPr="000A11A1" w:rsidRDefault="0002713D" w:rsidP="0002713D">
                  <w:pPr>
                    <w:topLinePunct/>
                    <w:adjustRightInd w:val="0"/>
                    <w:snapToGrid w:val="0"/>
                    <w:jc w:val="center"/>
                    <w:rPr>
                      <w:szCs w:val="21"/>
                    </w:rPr>
                  </w:pPr>
                  <w:r w:rsidRPr="000A11A1">
                    <w:rPr>
                      <w:rFonts w:hint="eastAsia"/>
                      <w:szCs w:val="21"/>
                    </w:rPr>
                    <w:t>900-039-49</w:t>
                  </w:r>
                </w:p>
              </w:tc>
              <w:tc>
                <w:tcPr>
                  <w:tcW w:w="669" w:type="dxa"/>
                  <w:vMerge w:val="restart"/>
                  <w:vAlign w:val="center"/>
                </w:tcPr>
                <w:p w:rsidR="0002713D" w:rsidRPr="000A11A1" w:rsidRDefault="0002713D" w:rsidP="0002713D">
                  <w:pPr>
                    <w:topLinePunct/>
                    <w:adjustRightInd w:val="0"/>
                    <w:snapToGrid w:val="0"/>
                    <w:jc w:val="center"/>
                    <w:rPr>
                      <w:kern w:val="0"/>
                      <w:szCs w:val="21"/>
                    </w:rPr>
                  </w:pPr>
                  <w:r>
                    <w:rPr>
                      <w:rFonts w:hint="eastAsia"/>
                      <w:kern w:val="0"/>
                      <w:szCs w:val="21"/>
                    </w:rPr>
                    <w:t>生产</w:t>
                  </w:r>
                  <w:r w:rsidRPr="000A11A1">
                    <w:rPr>
                      <w:rFonts w:hint="eastAsia"/>
                      <w:kern w:val="0"/>
                      <w:szCs w:val="21"/>
                    </w:rPr>
                    <w:t>车间内</w:t>
                  </w:r>
                </w:p>
              </w:tc>
              <w:tc>
                <w:tcPr>
                  <w:tcW w:w="682" w:type="dxa"/>
                  <w:vMerge w:val="restart"/>
                  <w:vAlign w:val="center"/>
                </w:tcPr>
                <w:p w:rsidR="0002713D" w:rsidRPr="000E3E9C" w:rsidRDefault="007C21F1" w:rsidP="0002713D">
                  <w:pPr>
                    <w:topLinePunct/>
                    <w:adjustRightInd w:val="0"/>
                    <w:snapToGrid w:val="0"/>
                    <w:jc w:val="center"/>
                    <w:rPr>
                      <w:kern w:val="0"/>
                      <w:szCs w:val="21"/>
                    </w:rPr>
                  </w:pPr>
                  <w:r>
                    <w:rPr>
                      <w:kern w:val="0"/>
                      <w:szCs w:val="21"/>
                    </w:rPr>
                    <w:t>2</w:t>
                  </w:r>
                  <w:r w:rsidR="0002713D" w:rsidRPr="000E3E9C">
                    <w:rPr>
                      <w:kern w:val="0"/>
                      <w:szCs w:val="21"/>
                    </w:rPr>
                    <w:t>m</w:t>
                  </w:r>
                  <w:r w:rsidR="0002713D" w:rsidRPr="000E3E9C">
                    <w:rPr>
                      <w:kern w:val="0"/>
                      <w:szCs w:val="21"/>
                      <w:vertAlign w:val="superscript"/>
                    </w:rPr>
                    <w:t>2</w:t>
                  </w:r>
                </w:p>
              </w:tc>
              <w:tc>
                <w:tcPr>
                  <w:tcW w:w="791" w:type="dxa"/>
                  <w:vMerge w:val="restart"/>
                  <w:vAlign w:val="center"/>
                </w:tcPr>
                <w:p w:rsidR="0002713D" w:rsidRPr="000A11A1" w:rsidRDefault="0002713D" w:rsidP="0002713D">
                  <w:pPr>
                    <w:autoSpaceDE w:val="0"/>
                    <w:autoSpaceDN w:val="0"/>
                    <w:adjustRightInd w:val="0"/>
                    <w:jc w:val="center"/>
                    <w:rPr>
                      <w:szCs w:val="21"/>
                    </w:rPr>
                  </w:pPr>
                  <w:r w:rsidRPr="000A11A1">
                    <w:rPr>
                      <w:rFonts w:hint="eastAsia"/>
                      <w:szCs w:val="21"/>
                    </w:rPr>
                    <w:t>专用容器贮存</w:t>
                  </w:r>
                </w:p>
              </w:tc>
              <w:tc>
                <w:tcPr>
                  <w:tcW w:w="678" w:type="dxa"/>
                  <w:vMerge w:val="restart"/>
                  <w:vAlign w:val="center"/>
                </w:tcPr>
                <w:p w:rsidR="0002713D" w:rsidRPr="000E3E9C" w:rsidRDefault="007C21F1" w:rsidP="0002713D">
                  <w:pPr>
                    <w:autoSpaceDE w:val="0"/>
                    <w:autoSpaceDN w:val="0"/>
                    <w:adjustRightInd w:val="0"/>
                    <w:jc w:val="center"/>
                    <w:rPr>
                      <w:kern w:val="0"/>
                      <w:szCs w:val="21"/>
                    </w:rPr>
                  </w:pPr>
                  <w:r>
                    <w:rPr>
                      <w:szCs w:val="21"/>
                    </w:rPr>
                    <w:t>2</w:t>
                  </w:r>
                  <w:r w:rsidR="0002713D" w:rsidRPr="000E3E9C">
                    <w:rPr>
                      <w:szCs w:val="21"/>
                    </w:rPr>
                    <w:t>t</w:t>
                  </w:r>
                </w:p>
              </w:tc>
              <w:tc>
                <w:tcPr>
                  <w:tcW w:w="627" w:type="dxa"/>
                  <w:vMerge w:val="restart"/>
                  <w:vAlign w:val="center"/>
                </w:tcPr>
                <w:p w:rsidR="0002713D" w:rsidRPr="000A11A1" w:rsidRDefault="0002713D" w:rsidP="0002713D">
                  <w:pPr>
                    <w:autoSpaceDE w:val="0"/>
                    <w:autoSpaceDN w:val="0"/>
                    <w:adjustRightInd w:val="0"/>
                    <w:jc w:val="center"/>
                    <w:rPr>
                      <w:kern w:val="0"/>
                      <w:szCs w:val="21"/>
                    </w:rPr>
                  </w:pPr>
                  <w:r w:rsidRPr="000A11A1">
                    <w:rPr>
                      <w:szCs w:val="21"/>
                    </w:rPr>
                    <w:t>6</w:t>
                  </w:r>
                  <w:r w:rsidRPr="000A11A1">
                    <w:rPr>
                      <w:rFonts w:hint="eastAsia"/>
                      <w:szCs w:val="21"/>
                    </w:rPr>
                    <w:t>个月</w:t>
                  </w:r>
                </w:p>
              </w:tc>
            </w:tr>
            <w:tr w:rsidR="0002713D" w:rsidRPr="000A11A1" w:rsidTr="0002713D">
              <w:trPr>
                <w:trHeight w:val="567"/>
              </w:trPr>
              <w:tc>
                <w:tcPr>
                  <w:tcW w:w="473" w:type="dxa"/>
                  <w:vAlign w:val="center"/>
                </w:tcPr>
                <w:p w:rsidR="0002713D" w:rsidRPr="000A11A1" w:rsidRDefault="0002713D" w:rsidP="0002713D">
                  <w:pPr>
                    <w:topLinePunct/>
                    <w:adjustRightInd w:val="0"/>
                    <w:snapToGrid w:val="0"/>
                    <w:jc w:val="center"/>
                    <w:rPr>
                      <w:kern w:val="0"/>
                      <w:szCs w:val="21"/>
                    </w:rPr>
                  </w:pPr>
                  <w:r w:rsidRPr="000A11A1">
                    <w:rPr>
                      <w:rFonts w:hint="eastAsia"/>
                      <w:kern w:val="0"/>
                      <w:szCs w:val="21"/>
                    </w:rPr>
                    <w:t>2</w:t>
                  </w:r>
                </w:p>
              </w:tc>
              <w:tc>
                <w:tcPr>
                  <w:tcW w:w="856" w:type="dxa"/>
                  <w:vMerge/>
                  <w:vAlign w:val="center"/>
                </w:tcPr>
                <w:p w:rsidR="0002713D" w:rsidRPr="000A11A1" w:rsidRDefault="0002713D" w:rsidP="0002713D">
                  <w:pPr>
                    <w:topLinePunct/>
                    <w:adjustRightInd w:val="0"/>
                    <w:snapToGrid w:val="0"/>
                    <w:jc w:val="center"/>
                    <w:rPr>
                      <w:kern w:val="0"/>
                      <w:szCs w:val="21"/>
                    </w:rPr>
                  </w:pPr>
                </w:p>
              </w:tc>
              <w:tc>
                <w:tcPr>
                  <w:tcW w:w="1177" w:type="dxa"/>
                  <w:vAlign w:val="center"/>
                </w:tcPr>
                <w:p w:rsidR="0002713D" w:rsidRPr="000E3E9C" w:rsidRDefault="0002713D" w:rsidP="00895158">
                  <w:pPr>
                    <w:tabs>
                      <w:tab w:val="left" w:pos="0"/>
                    </w:tabs>
                    <w:adjustRightInd w:val="0"/>
                    <w:snapToGrid w:val="0"/>
                    <w:spacing w:beforeLines="10" w:afterLines="10"/>
                    <w:jc w:val="center"/>
                    <w:rPr>
                      <w:rFonts w:ascii="宋体" w:hAnsi="宋体"/>
                      <w:kern w:val="0"/>
                      <w:szCs w:val="21"/>
                    </w:rPr>
                  </w:pPr>
                  <w:r w:rsidRPr="000E3E9C">
                    <w:rPr>
                      <w:rFonts w:ascii="宋体" w:hAnsi="宋体" w:hint="eastAsia"/>
                      <w:kern w:val="0"/>
                      <w:szCs w:val="21"/>
                    </w:rPr>
                    <w:t>废灯管</w:t>
                  </w:r>
                </w:p>
              </w:tc>
              <w:tc>
                <w:tcPr>
                  <w:tcW w:w="873" w:type="dxa"/>
                  <w:vAlign w:val="center"/>
                </w:tcPr>
                <w:p w:rsidR="0002713D" w:rsidRPr="000E3E9C" w:rsidRDefault="0002713D" w:rsidP="0002713D">
                  <w:pPr>
                    <w:topLinePunct/>
                    <w:adjustRightInd w:val="0"/>
                    <w:snapToGrid w:val="0"/>
                    <w:jc w:val="center"/>
                    <w:rPr>
                      <w:szCs w:val="21"/>
                    </w:rPr>
                  </w:pPr>
                  <w:r w:rsidRPr="000E3E9C">
                    <w:rPr>
                      <w:rFonts w:hint="eastAsia"/>
                      <w:szCs w:val="21"/>
                    </w:rPr>
                    <w:t>HW29</w:t>
                  </w:r>
                </w:p>
              </w:tc>
              <w:tc>
                <w:tcPr>
                  <w:tcW w:w="1286" w:type="dxa"/>
                  <w:vAlign w:val="center"/>
                </w:tcPr>
                <w:p w:rsidR="0002713D" w:rsidRPr="000E3E9C" w:rsidRDefault="0002713D" w:rsidP="0002713D">
                  <w:pPr>
                    <w:topLinePunct/>
                    <w:adjustRightInd w:val="0"/>
                    <w:snapToGrid w:val="0"/>
                    <w:jc w:val="center"/>
                    <w:rPr>
                      <w:szCs w:val="21"/>
                    </w:rPr>
                  </w:pPr>
                  <w:r w:rsidRPr="000E3E9C">
                    <w:rPr>
                      <w:rFonts w:hint="eastAsia"/>
                      <w:szCs w:val="21"/>
                    </w:rPr>
                    <w:t>900-023-29</w:t>
                  </w:r>
                </w:p>
              </w:tc>
              <w:tc>
                <w:tcPr>
                  <w:tcW w:w="669" w:type="dxa"/>
                  <w:vMerge/>
                  <w:vAlign w:val="center"/>
                </w:tcPr>
                <w:p w:rsidR="0002713D" w:rsidRPr="000A11A1" w:rsidRDefault="0002713D" w:rsidP="0002713D">
                  <w:pPr>
                    <w:topLinePunct/>
                    <w:adjustRightInd w:val="0"/>
                    <w:snapToGrid w:val="0"/>
                    <w:jc w:val="center"/>
                    <w:rPr>
                      <w:kern w:val="0"/>
                      <w:szCs w:val="21"/>
                    </w:rPr>
                  </w:pPr>
                </w:p>
              </w:tc>
              <w:tc>
                <w:tcPr>
                  <w:tcW w:w="682" w:type="dxa"/>
                  <w:vMerge/>
                  <w:vAlign w:val="center"/>
                </w:tcPr>
                <w:p w:rsidR="0002713D" w:rsidRPr="000A11A1" w:rsidRDefault="0002713D" w:rsidP="0002713D">
                  <w:pPr>
                    <w:topLinePunct/>
                    <w:adjustRightInd w:val="0"/>
                    <w:snapToGrid w:val="0"/>
                    <w:jc w:val="center"/>
                    <w:rPr>
                      <w:kern w:val="0"/>
                      <w:szCs w:val="21"/>
                    </w:rPr>
                  </w:pPr>
                </w:p>
              </w:tc>
              <w:tc>
                <w:tcPr>
                  <w:tcW w:w="791" w:type="dxa"/>
                  <w:vMerge/>
                  <w:vAlign w:val="center"/>
                </w:tcPr>
                <w:p w:rsidR="0002713D" w:rsidRPr="000A11A1" w:rsidRDefault="0002713D" w:rsidP="0002713D">
                  <w:pPr>
                    <w:autoSpaceDE w:val="0"/>
                    <w:autoSpaceDN w:val="0"/>
                    <w:adjustRightInd w:val="0"/>
                    <w:jc w:val="center"/>
                    <w:rPr>
                      <w:szCs w:val="21"/>
                    </w:rPr>
                  </w:pPr>
                </w:p>
              </w:tc>
              <w:tc>
                <w:tcPr>
                  <w:tcW w:w="678" w:type="dxa"/>
                  <w:vMerge/>
                  <w:vAlign w:val="center"/>
                </w:tcPr>
                <w:p w:rsidR="0002713D" w:rsidRPr="000A11A1" w:rsidRDefault="0002713D" w:rsidP="0002713D">
                  <w:pPr>
                    <w:autoSpaceDE w:val="0"/>
                    <w:autoSpaceDN w:val="0"/>
                    <w:adjustRightInd w:val="0"/>
                    <w:jc w:val="center"/>
                    <w:rPr>
                      <w:szCs w:val="21"/>
                    </w:rPr>
                  </w:pPr>
                </w:p>
              </w:tc>
              <w:tc>
                <w:tcPr>
                  <w:tcW w:w="627" w:type="dxa"/>
                  <w:vMerge/>
                  <w:vAlign w:val="center"/>
                </w:tcPr>
                <w:p w:rsidR="0002713D" w:rsidRPr="000A11A1" w:rsidRDefault="0002713D" w:rsidP="0002713D">
                  <w:pPr>
                    <w:autoSpaceDE w:val="0"/>
                    <w:autoSpaceDN w:val="0"/>
                    <w:adjustRightInd w:val="0"/>
                    <w:jc w:val="center"/>
                    <w:rPr>
                      <w:szCs w:val="21"/>
                    </w:rPr>
                  </w:pPr>
                </w:p>
              </w:tc>
            </w:tr>
          </w:tbl>
          <w:p w:rsidR="005475E9" w:rsidRPr="00337484" w:rsidRDefault="005475E9" w:rsidP="00895158">
            <w:pPr>
              <w:spacing w:beforeLines="50" w:line="420" w:lineRule="auto"/>
              <w:ind w:firstLine="482"/>
              <w:rPr>
                <w:sz w:val="24"/>
              </w:rPr>
            </w:pPr>
            <w:r w:rsidRPr="00337484">
              <w:rPr>
                <w:rFonts w:ascii="宋体" w:hAnsi="宋体" w:cs="宋体" w:hint="eastAsia"/>
                <w:sz w:val="24"/>
              </w:rPr>
              <w:t>②</w:t>
            </w:r>
            <w:r w:rsidRPr="00337484">
              <w:rPr>
                <w:sz w:val="24"/>
              </w:rPr>
              <w:t>委托处置影响分析</w:t>
            </w:r>
          </w:p>
          <w:p w:rsidR="005475E9" w:rsidRPr="00337484" w:rsidRDefault="005475E9" w:rsidP="005475E9">
            <w:pPr>
              <w:spacing w:line="420" w:lineRule="auto"/>
              <w:ind w:firstLine="480"/>
              <w:rPr>
                <w:b/>
                <w:bCs/>
                <w:sz w:val="24"/>
                <w:u w:val="single"/>
              </w:rPr>
            </w:pPr>
            <w:r w:rsidRPr="00337484">
              <w:rPr>
                <w:sz w:val="24"/>
              </w:rPr>
              <w:lastRenderedPageBreak/>
              <w:t>本项目需外委处置的危险废物类别为</w:t>
            </w:r>
            <w:r w:rsidRPr="00337484">
              <w:rPr>
                <w:rFonts w:hint="eastAsia"/>
                <w:sz w:val="24"/>
              </w:rPr>
              <w:t>HW49</w:t>
            </w:r>
            <w:r w:rsidRPr="00337484">
              <w:rPr>
                <w:rFonts w:hint="eastAsia"/>
                <w:sz w:val="24"/>
              </w:rPr>
              <w:t>、</w:t>
            </w:r>
            <w:r w:rsidRPr="00337484">
              <w:rPr>
                <w:rFonts w:hint="eastAsia"/>
                <w:sz w:val="24"/>
              </w:rPr>
              <w:t>HW29</w:t>
            </w:r>
            <w:r w:rsidRPr="00337484">
              <w:rPr>
                <w:sz w:val="24"/>
              </w:rPr>
              <w:t>，代码为</w:t>
            </w:r>
            <w:r w:rsidRPr="00337484">
              <w:rPr>
                <w:rFonts w:hint="eastAsia"/>
                <w:sz w:val="24"/>
              </w:rPr>
              <w:t>900-039-49</w:t>
            </w:r>
            <w:r w:rsidRPr="00337484">
              <w:rPr>
                <w:rFonts w:hint="eastAsia"/>
                <w:sz w:val="24"/>
              </w:rPr>
              <w:t>、</w:t>
            </w:r>
            <w:r w:rsidRPr="00337484">
              <w:rPr>
                <w:rFonts w:hint="eastAsia"/>
                <w:sz w:val="24"/>
              </w:rPr>
              <w:t>900-023-29</w:t>
            </w:r>
            <w:r w:rsidRPr="00337484">
              <w:rPr>
                <w:sz w:val="24"/>
              </w:rPr>
              <w:t>，项目周边危险废物处置公司有洛阳德鑫环保科技有限公司、</w:t>
            </w:r>
            <w:r w:rsidRPr="00337484">
              <w:rPr>
                <w:rFonts w:hint="eastAsia"/>
                <w:sz w:val="24"/>
              </w:rPr>
              <w:t>洛阳德正废弃资源再利用有限公司</w:t>
            </w:r>
            <w:r w:rsidRPr="00337484">
              <w:rPr>
                <w:sz w:val="24"/>
              </w:rPr>
              <w:t>等，环评要求建设单位按照危险废物处置单位的核准经营危险废物类别和代码，委托有资质单位对本项目危险废物进行处理，建设单位应严格按照</w:t>
            </w:r>
            <w:r w:rsidRPr="00337484">
              <w:rPr>
                <w:rFonts w:hint="eastAsia"/>
                <w:sz w:val="24"/>
              </w:rPr>
              <w:t>“</w:t>
            </w:r>
            <w:r w:rsidRPr="00337484">
              <w:rPr>
                <w:sz w:val="24"/>
              </w:rPr>
              <w:t>危险废物转移联单制度</w:t>
            </w:r>
            <w:r w:rsidRPr="00337484">
              <w:rPr>
                <w:rFonts w:hint="eastAsia"/>
                <w:sz w:val="24"/>
              </w:rPr>
              <w:t>”</w:t>
            </w:r>
            <w:r w:rsidRPr="00337484">
              <w:rPr>
                <w:sz w:val="24"/>
              </w:rPr>
              <w:t>进行危险废物转运。</w:t>
            </w:r>
          </w:p>
          <w:p w:rsidR="00FE333A" w:rsidRPr="005475E9" w:rsidRDefault="005475E9" w:rsidP="00322A0B">
            <w:pPr>
              <w:spacing w:line="420" w:lineRule="auto"/>
              <w:ind w:firstLineChars="200" w:firstLine="480"/>
            </w:pPr>
            <w:r w:rsidRPr="00337484">
              <w:rPr>
                <w:bCs/>
                <w:kern w:val="0"/>
                <w:sz w:val="24"/>
              </w:rPr>
              <w:t>综上所述，项目固体废物均能得到合理处置，</w:t>
            </w:r>
            <w:r w:rsidRPr="00337484">
              <w:rPr>
                <w:rFonts w:hint="eastAsia"/>
                <w:bCs/>
                <w:kern w:val="0"/>
                <w:sz w:val="24"/>
              </w:rPr>
              <w:t>不会对周围环境产生不利影响。</w:t>
            </w:r>
          </w:p>
          <w:p w:rsidR="00FE333A" w:rsidRPr="00304430" w:rsidRDefault="00FE333A" w:rsidP="00FE333A">
            <w:pPr>
              <w:adjustRightInd w:val="0"/>
              <w:snapToGrid w:val="0"/>
              <w:spacing w:line="420" w:lineRule="auto"/>
              <w:rPr>
                <w:rFonts w:ascii="黑体" w:eastAsia="黑体" w:hAnsi="黑体"/>
                <w:sz w:val="28"/>
                <w:szCs w:val="28"/>
              </w:rPr>
            </w:pPr>
            <w:r w:rsidRPr="00304430">
              <w:rPr>
                <w:rFonts w:ascii="黑体" w:eastAsia="黑体" w:hAnsi="黑体" w:cs="宋体" w:hint="eastAsia"/>
                <w:bCs/>
                <w:spacing w:val="-10"/>
                <w:sz w:val="28"/>
                <w:szCs w:val="28"/>
              </w:rPr>
              <w:t>五</w:t>
            </w:r>
            <w:r w:rsidRPr="00304430">
              <w:rPr>
                <w:rFonts w:ascii="黑体" w:eastAsia="黑体" w:hAnsi="黑体" w:hint="eastAsia"/>
                <w:sz w:val="28"/>
                <w:szCs w:val="28"/>
              </w:rPr>
              <w:t>、地下水、土壤影响分析</w:t>
            </w:r>
          </w:p>
          <w:p w:rsidR="00FE333A" w:rsidRDefault="00304430" w:rsidP="008F2747">
            <w:pPr>
              <w:spacing w:line="420" w:lineRule="auto"/>
              <w:ind w:firstLineChars="200" w:firstLine="480"/>
              <w:rPr>
                <w:sz w:val="24"/>
              </w:rPr>
            </w:pPr>
            <w:r w:rsidRPr="00304430">
              <w:rPr>
                <w:rFonts w:hint="eastAsia"/>
                <w:sz w:val="24"/>
              </w:rPr>
              <w:t>本项目</w:t>
            </w:r>
            <w:r w:rsidR="007E20DA">
              <w:rPr>
                <w:rFonts w:hint="eastAsia"/>
                <w:sz w:val="24"/>
              </w:rPr>
              <w:t>土壤主要污染源为危废暂存间，</w:t>
            </w:r>
            <w:r w:rsidR="00B5585C" w:rsidRPr="00304430">
              <w:rPr>
                <w:rFonts w:hint="eastAsia"/>
                <w:sz w:val="24"/>
              </w:rPr>
              <w:t>危废</w:t>
            </w:r>
            <w:r w:rsidR="004A2EB3">
              <w:rPr>
                <w:rFonts w:hint="eastAsia"/>
                <w:sz w:val="24"/>
              </w:rPr>
              <w:t>暂存</w:t>
            </w:r>
            <w:r w:rsidR="00B5585C" w:rsidRPr="00304430">
              <w:rPr>
                <w:rFonts w:hint="eastAsia"/>
                <w:sz w:val="24"/>
              </w:rPr>
              <w:t>间</w:t>
            </w:r>
            <w:r w:rsidR="004A2EB3">
              <w:rPr>
                <w:rFonts w:hint="eastAsia"/>
                <w:sz w:val="24"/>
              </w:rPr>
              <w:t>将</w:t>
            </w:r>
            <w:r w:rsidR="00B5585C" w:rsidRPr="00304430">
              <w:rPr>
                <w:rFonts w:hint="eastAsia"/>
                <w:sz w:val="24"/>
              </w:rPr>
              <w:t>严格按照《危险废物贮存污染控制标准》（</w:t>
            </w:r>
            <w:r w:rsidR="00B5585C" w:rsidRPr="00304430">
              <w:rPr>
                <w:sz w:val="24"/>
              </w:rPr>
              <w:t>GB18597-2001</w:t>
            </w:r>
            <w:r w:rsidR="00B5585C" w:rsidRPr="00304430">
              <w:rPr>
                <w:rFonts w:hint="eastAsia"/>
                <w:sz w:val="24"/>
              </w:rPr>
              <w:t>）的要求进行防渗处理，采取防风、防雨、防晒、防渗漏措施，采取相应的措施后，项目运行对土壤</w:t>
            </w:r>
            <w:r w:rsidR="00A730CF">
              <w:rPr>
                <w:rFonts w:hint="eastAsia"/>
                <w:sz w:val="24"/>
              </w:rPr>
              <w:t>和地下水</w:t>
            </w:r>
            <w:r w:rsidR="00B5585C" w:rsidRPr="00304430">
              <w:rPr>
                <w:rFonts w:hint="eastAsia"/>
                <w:sz w:val="24"/>
              </w:rPr>
              <w:t>环境的影响较小。</w:t>
            </w:r>
          </w:p>
          <w:p w:rsidR="007E20DA" w:rsidRPr="00014CFD" w:rsidRDefault="007E20DA" w:rsidP="007E20DA">
            <w:pPr>
              <w:adjustRightInd w:val="0"/>
              <w:snapToGrid w:val="0"/>
              <w:spacing w:line="420" w:lineRule="auto"/>
              <w:rPr>
                <w:rFonts w:eastAsia="黑体"/>
                <w:bCs/>
                <w:kern w:val="28"/>
                <w:sz w:val="28"/>
                <w:szCs w:val="28"/>
              </w:rPr>
            </w:pPr>
            <w:r>
              <w:rPr>
                <w:rFonts w:eastAsia="黑体" w:hint="eastAsia"/>
                <w:bCs/>
                <w:kern w:val="28"/>
                <w:sz w:val="28"/>
                <w:szCs w:val="28"/>
              </w:rPr>
              <w:t>六、</w:t>
            </w:r>
            <w:r w:rsidRPr="00014CFD">
              <w:rPr>
                <w:rFonts w:eastAsia="黑体"/>
                <w:bCs/>
                <w:kern w:val="28"/>
                <w:sz w:val="28"/>
                <w:szCs w:val="28"/>
              </w:rPr>
              <w:t>本项目建设前后</w:t>
            </w:r>
            <w:r w:rsidRPr="00014CFD">
              <w:rPr>
                <w:rFonts w:eastAsia="黑体"/>
                <w:bCs/>
                <w:kern w:val="28"/>
                <w:sz w:val="28"/>
                <w:szCs w:val="28"/>
              </w:rPr>
              <w:t>“</w:t>
            </w:r>
            <w:r w:rsidRPr="00014CFD">
              <w:rPr>
                <w:rFonts w:eastAsia="黑体"/>
                <w:bCs/>
                <w:kern w:val="28"/>
                <w:sz w:val="28"/>
                <w:szCs w:val="28"/>
              </w:rPr>
              <w:t>三笔账</w:t>
            </w:r>
            <w:r w:rsidRPr="00014CFD">
              <w:rPr>
                <w:rFonts w:eastAsia="黑体"/>
                <w:bCs/>
                <w:kern w:val="28"/>
                <w:sz w:val="28"/>
                <w:szCs w:val="28"/>
              </w:rPr>
              <w:t>”</w:t>
            </w:r>
            <w:r w:rsidRPr="00014CFD">
              <w:rPr>
                <w:rFonts w:eastAsia="黑体"/>
                <w:bCs/>
                <w:kern w:val="28"/>
                <w:sz w:val="28"/>
                <w:szCs w:val="28"/>
              </w:rPr>
              <w:t>情况</w:t>
            </w:r>
          </w:p>
          <w:p w:rsidR="007E20DA" w:rsidRPr="00014CFD" w:rsidRDefault="007E20DA" w:rsidP="007E20DA">
            <w:pPr>
              <w:adjustRightInd w:val="0"/>
              <w:snapToGrid w:val="0"/>
              <w:spacing w:line="420" w:lineRule="auto"/>
              <w:ind w:firstLine="482"/>
              <w:rPr>
                <w:bCs/>
                <w:kern w:val="0"/>
                <w:sz w:val="24"/>
              </w:rPr>
            </w:pPr>
            <w:r w:rsidRPr="00014CFD">
              <w:rPr>
                <w:bCs/>
                <w:kern w:val="0"/>
                <w:sz w:val="24"/>
              </w:rPr>
              <w:t>本项目建设前后</w:t>
            </w:r>
            <w:r w:rsidRPr="00014CFD">
              <w:rPr>
                <w:rFonts w:hint="eastAsia"/>
                <w:bCs/>
                <w:kern w:val="0"/>
                <w:sz w:val="24"/>
              </w:rPr>
              <w:t>全厂</w:t>
            </w:r>
            <w:r w:rsidRPr="00014CFD">
              <w:rPr>
                <w:bCs/>
                <w:kern w:val="0"/>
                <w:sz w:val="24"/>
              </w:rPr>
              <w:t>污染物的产生、削减、排放</w:t>
            </w:r>
            <w:r w:rsidRPr="00014CFD">
              <w:rPr>
                <w:bCs/>
                <w:kern w:val="0"/>
                <w:sz w:val="24"/>
              </w:rPr>
              <w:t>“</w:t>
            </w:r>
            <w:r w:rsidRPr="00014CFD">
              <w:rPr>
                <w:bCs/>
                <w:kern w:val="0"/>
                <w:sz w:val="24"/>
              </w:rPr>
              <w:t>三笔账</w:t>
            </w:r>
            <w:r w:rsidRPr="00014CFD">
              <w:rPr>
                <w:bCs/>
                <w:kern w:val="0"/>
                <w:sz w:val="24"/>
              </w:rPr>
              <w:t>”</w:t>
            </w:r>
            <w:r w:rsidRPr="00014CFD">
              <w:rPr>
                <w:bCs/>
                <w:kern w:val="0"/>
                <w:sz w:val="24"/>
              </w:rPr>
              <w:t>统计情况分别见下表</w:t>
            </w:r>
            <w:r w:rsidRPr="00014CFD">
              <w:rPr>
                <w:rFonts w:hint="eastAsia"/>
                <w:bCs/>
                <w:kern w:val="0"/>
                <w:sz w:val="24"/>
              </w:rPr>
              <w:t>。</w:t>
            </w:r>
          </w:p>
          <w:p w:rsidR="007E20DA" w:rsidRPr="007E20DA" w:rsidRDefault="007E20DA"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7E20DA">
              <w:rPr>
                <w:rFonts w:ascii="Times New Roman" w:eastAsia="黑体" w:hAnsi="黑体" w:hint="eastAsia"/>
                <w:bCs/>
              </w:rPr>
              <w:t>本项目建设前后“三本账”一览</w:t>
            </w:r>
            <w:r w:rsidRPr="007E20DA">
              <w:rPr>
                <w:rFonts w:ascii="Times New Roman" w:eastAsia="黑体" w:hAnsi="黑体"/>
                <w:bCs/>
              </w:rPr>
              <w:t>表</w:t>
            </w:r>
            <w:r w:rsidRPr="007E20DA">
              <w:rPr>
                <w:rFonts w:ascii="Times New Roman" w:eastAsia="黑体" w:hAnsi="黑体" w:hint="eastAsia"/>
                <w:bCs/>
              </w:rPr>
              <w:t>单位</w:t>
            </w:r>
            <w:r w:rsidRPr="007E20DA">
              <w:rPr>
                <w:rFonts w:ascii="Times New Roman" w:eastAsia="黑体" w:hAnsi="黑体"/>
                <w:bCs/>
              </w:rPr>
              <w:t>：</w:t>
            </w:r>
            <w:r w:rsidRPr="007E20DA">
              <w:rPr>
                <w:rFonts w:ascii="Times New Roman" w:eastAsia="黑体" w:hAnsi="黑体"/>
                <w:bCs/>
              </w:rPr>
              <w:t>t/a</w:t>
            </w:r>
          </w:p>
          <w:tbl>
            <w:tblPr>
              <w:tblW w:w="5000" w:type="pct"/>
              <w:jc w:val="center"/>
              <w:tblBorders>
                <w:top w:val="single" w:sz="12" w:space="0" w:color="auto"/>
                <w:bottom w:val="single" w:sz="12" w:space="0" w:color="auto"/>
                <w:insideH w:val="single" w:sz="6" w:space="0" w:color="auto"/>
                <w:insideV w:val="single" w:sz="6" w:space="0" w:color="auto"/>
              </w:tblBorders>
              <w:tblCellMar>
                <w:left w:w="28" w:type="dxa"/>
                <w:right w:w="28" w:type="dxa"/>
              </w:tblCellMar>
              <w:tblLook w:val="04A0"/>
            </w:tblPr>
            <w:tblGrid>
              <w:gridCol w:w="833"/>
              <w:gridCol w:w="1087"/>
              <w:gridCol w:w="1088"/>
              <w:gridCol w:w="1507"/>
              <w:gridCol w:w="1190"/>
              <w:gridCol w:w="1190"/>
              <w:gridCol w:w="1198"/>
            </w:tblGrid>
            <w:tr w:rsidR="007E20DA" w:rsidRPr="00014CFD" w:rsidTr="00AA219D">
              <w:trPr>
                <w:cantSplit/>
                <w:trHeight w:val="397"/>
                <w:jc w:val="center"/>
              </w:trPr>
              <w:tc>
                <w:tcPr>
                  <w:tcW w:w="515" w:type="pct"/>
                  <w:vAlign w:val="center"/>
                </w:tcPr>
                <w:p w:rsidR="007E20DA" w:rsidRPr="00014CFD" w:rsidRDefault="007E20DA" w:rsidP="007E20DA">
                  <w:pPr>
                    <w:jc w:val="center"/>
                    <w:rPr>
                      <w:szCs w:val="21"/>
                    </w:rPr>
                  </w:pPr>
                  <w:r w:rsidRPr="00014CFD">
                    <w:rPr>
                      <w:szCs w:val="21"/>
                    </w:rPr>
                    <w:t>项目</w:t>
                  </w:r>
                </w:p>
              </w:tc>
              <w:tc>
                <w:tcPr>
                  <w:tcW w:w="672" w:type="pct"/>
                  <w:vAlign w:val="center"/>
                </w:tcPr>
                <w:p w:rsidR="007E20DA" w:rsidRPr="00014CFD" w:rsidRDefault="007E20DA" w:rsidP="007E20DA">
                  <w:pPr>
                    <w:jc w:val="center"/>
                    <w:rPr>
                      <w:szCs w:val="21"/>
                    </w:rPr>
                  </w:pPr>
                  <w:r w:rsidRPr="00014CFD">
                    <w:rPr>
                      <w:szCs w:val="21"/>
                    </w:rPr>
                    <w:t>污染物</w:t>
                  </w:r>
                </w:p>
              </w:tc>
              <w:tc>
                <w:tcPr>
                  <w:tcW w:w="672" w:type="pct"/>
                  <w:vAlign w:val="center"/>
                </w:tcPr>
                <w:p w:rsidR="007E20DA" w:rsidRPr="00014CFD" w:rsidRDefault="007E20DA" w:rsidP="007E20DA">
                  <w:pPr>
                    <w:jc w:val="center"/>
                    <w:rPr>
                      <w:szCs w:val="21"/>
                    </w:rPr>
                  </w:pPr>
                  <w:r w:rsidRPr="00014CFD">
                    <w:rPr>
                      <w:szCs w:val="21"/>
                    </w:rPr>
                    <w:t>现有工程</w:t>
                  </w:r>
                </w:p>
                <w:p w:rsidR="007E20DA" w:rsidRPr="00014CFD" w:rsidRDefault="007E20DA" w:rsidP="007E20DA">
                  <w:pPr>
                    <w:jc w:val="center"/>
                    <w:rPr>
                      <w:szCs w:val="21"/>
                    </w:rPr>
                  </w:pPr>
                  <w:r w:rsidRPr="00014CFD">
                    <w:rPr>
                      <w:szCs w:val="21"/>
                    </w:rPr>
                    <w:t>排放量</w:t>
                  </w:r>
                </w:p>
              </w:tc>
              <w:tc>
                <w:tcPr>
                  <w:tcW w:w="931" w:type="pct"/>
                  <w:vAlign w:val="center"/>
                </w:tcPr>
                <w:p w:rsidR="007E20DA" w:rsidRPr="00014CFD" w:rsidRDefault="007E20DA" w:rsidP="007E20DA">
                  <w:pPr>
                    <w:jc w:val="center"/>
                    <w:rPr>
                      <w:szCs w:val="21"/>
                    </w:rPr>
                  </w:pPr>
                  <w:r w:rsidRPr="00014CFD">
                    <w:rPr>
                      <w:szCs w:val="21"/>
                    </w:rPr>
                    <w:t>本工程新增</w:t>
                  </w:r>
                </w:p>
                <w:p w:rsidR="007E20DA" w:rsidRPr="00014CFD" w:rsidRDefault="007E20DA" w:rsidP="007E20DA">
                  <w:pPr>
                    <w:jc w:val="center"/>
                    <w:rPr>
                      <w:szCs w:val="21"/>
                    </w:rPr>
                  </w:pPr>
                  <w:r w:rsidRPr="00014CFD">
                    <w:rPr>
                      <w:szCs w:val="21"/>
                    </w:rPr>
                    <w:t>排放量</w:t>
                  </w:r>
                </w:p>
              </w:tc>
              <w:tc>
                <w:tcPr>
                  <w:tcW w:w="735" w:type="pct"/>
                  <w:vAlign w:val="center"/>
                </w:tcPr>
                <w:p w:rsidR="007E20DA" w:rsidRPr="00014CFD" w:rsidRDefault="007E20DA" w:rsidP="007E20DA">
                  <w:pPr>
                    <w:jc w:val="center"/>
                    <w:rPr>
                      <w:szCs w:val="21"/>
                    </w:rPr>
                  </w:pPr>
                  <w:r w:rsidRPr="00014CFD">
                    <w:rPr>
                      <w:szCs w:val="21"/>
                    </w:rPr>
                    <w:t>“</w:t>
                  </w:r>
                  <w:r w:rsidRPr="00014CFD">
                    <w:rPr>
                      <w:szCs w:val="21"/>
                    </w:rPr>
                    <w:t>以新带老</w:t>
                  </w:r>
                  <w:r w:rsidRPr="00014CFD">
                    <w:rPr>
                      <w:szCs w:val="21"/>
                    </w:rPr>
                    <w:t>”</w:t>
                  </w:r>
                </w:p>
                <w:p w:rsidR="007E20DA" w:rsidRPr="00014CFD" w:rsidRDefault="007E20DA" w:rsidP="007E20DA">
                  <w:pPr>
                    <w:jc w:val="center"/>
                    <w:rPr>
                      <w:szCs w:val="21"/>
                    </w:rPr>
                  </w:pPr>
                  <w:r w:rsidRPr="00014CFD">
                    <w:rPr>
                      <w:szCs w:val="21"/>
                    </w:rPr>
                    <w:t>削减量</w:t>
                  </w:r>
                </w:p>
              </w:tc>
              <w:tc>
                <w:tcPr>
                  <w:tcW w:w="735" w:type="pct"/>
                  <w:vAlign w:val="center"/>
                </w:tcPr>
                <w:p w:rsidR="007E20DA" w:rsidRPr="00014CFD" w:rsidRDefault="007E20DA" w:rsidP="007E20DA">
                  <w:pPr>
                    <w:jc w:val="center"/>
                    <w:rPr>
                      <w:szCs w:val="21"/>
                    </w:rPr>
                  </w:pPr>
                  <w:r w:rsidRPr="00014CFD">
                    <w:rPr>
                      <w:szCs w:val="21"/>
                    </w:rPr>
                    <w:t>总体工程排放量</w:t>
                  </w:r>
                </w:p>
              </w:tc>
              <w:tc>
                <w:tcPr>
                  <w:tcW w:w="740" w:type="pct"/>
                  <w:vAlign w:val="center"/>
                </w:tcPr>
                <w:p w:rsidR="007E20DA" w:rsidRPr="00014CFD" w:rsidRDefault="007E20DA" w:rsidP="007E20DA">
                  <w:pPr>
                    <w:jc w:val="center"/>
                    <w:rPr>
                      <w:szCs w:val="21"/>
                    </w:rPr>
                  </w:pPr>
                  <w:r w:rsidRPr="00014CFD">
                    <w:rPr>
                      <w:szCs w:val="21"/>
                    </w:rPr>
                    <w:t>排放增减量</w:t>
                  </w:r>
                </w:p>
              </w:tc>
            </w:tr>
            <w:tr w:rsidR="007E20DA" w:rsidRPr="00014CFD" w:rsidTr="00AA219D">
              <w:trPr>
                <w:cantSplit/>
                <w:trHeight w:val="397"/>
                <w:jc w:val="center"/>
              </w:trPr>
              <w:tc>
                <w:tcPr>
                  <w:tcW w:w="515" w:type="pct"/>
                  <w:vAlign w:val="center"/>
                </w:tcPr>
                <w:p w:rsidR="007E20DA" w:rsidRPr="00014CFD" w:rsidRDefault="007E20DA" w:rsidP="007E20DA">
                  <w:pPr>
                    <w:jc w:val="center"/>
                    <w:rPr>
                      <w:szCs w:val="21"/>
                      <w:highlight w:val="yellow"/>
                    </w:rPr>
                  </w:pPr>
                  <w:r w:rsidRPr="000E4E72">
                    <w:rPr>
                      <w:rFonts w:hint="eastAsia"/>
                      <w:szCs w:val="21"/>
                    </w:rPr>
                    <w:t>废气</w:t>
                  </w:r>
                </w:p>
              </w:tc>
              <w:tc>
                <w:tcPr>
                  <w:tcW w:w="672" w:type="pct"/>
                  <w:vAlign w:val="center"/>
                </w:tcPr>
                <w:p w:rsidR="004F050A" w:rsidRDefault="007E20DA" w:rsidP="007E20DA">
                  <w:pPr>
                    <w:adjustRightInd w:val="0"/>
                    <w:snapToGrid w:val="0"/>
                    <w:jc w:val="center"/>
                    <w:rPr>
                      <w:color w:val="000000"/>
                      <w:szCs w:val="21"/>
                    </w:rPr>
                  </w:pPr>
                  <w:r>
                    <w:rPr>
                      <w:rFonts w:hint="eastAsia"/>
                      <w:color w:val="000000"/>
                      <w:szCs w:val="21"/>
                    </w:rPr>
                    <w:t>非甲烷</w:t>
                  </w:r>
                </w:p>
                <w:p w:rsidR="007E20DA" w:rsidRPr="00014CFD" w:rsidRDefault="007E20DA" w:rsidP="007E20DA">
                  <w:pPr>
                    <w:adjustRightInd w:val="0"/>
                    <w:snapToGrid w:val="0"/>
                    <w:jc w:val="center"/>
                    <w:rPr>
                      <w:szCs w:val="21"/>
                      <w:highlight w:val="yellow"/>
                    </w:rPr>
                  </w:pPr>
                  <w:r>
                    <w:rPr>
                      <w:rFonts w:hint="eastAsia"/>
                      <w:color w:val="000000"/>
                      <w:szCs w:val="21"/>
                    </w:rPr>
                    <w:t>总烃</w:t>
                  </w:r>
                </w:p>
              </w:tc>
              <w:tc>
                <w:tcPr>
                  <w:tcW w:w="672" w:type="pct"/>
                  <w:vAlign w:val="center"/>
                </w:tcPr>
                <w:p w:rsidR="007E20DA" w:rsidRPr="00014CFD" w:rsidRDefault="007E20DA" w:rsidP="007E20DA">
                  <w:pPr>
                    <w:adjustRightInd w:val="0"/>
                    <w:snapToGrid w:val="0"/>
                    <w:jc w:val="center"/>
                    <w:rPr>
                      <w:szCs w:val="21"/>
                      <w:highlight w:val="yellow"/>
                    </w:rPr>
                  </w:pPr>
                  <w:r>
                    <w:rPr>
                      <w:color w:val="000000"/>
                      <w:szCs w:val="21"/>
                    </w:rPr>
                    <w:t>0</w:t>
                  </w:r>
                </w:p>
              </w:tc>
              <w:tc>
                <w:tcPr>
                  <w:tcW w:w="931" w:type="pct"/>
                  <w:vAlign w:val="center"/>
                </w:tcPr>
                <w:p w:rsidR="007E20DA" w:rsidRPr="00B22E08" w:rsidRDefault="007E20DA" w:rsidP="007E20DA">
                  <w:pPr>
                    <w:jc w:val="center"/>
                    <w:rPr>
                      <w:szCs w:val="21"/>
                    </w:rPr>
                  </w:pPr>
                  <w:r w:rsidRPr="00B22E08">
                    <w:rPr>
                      <w:szCs w:val="21"/>
                    </w:rPr>
                    <w:t>0</w:t>
                  </w:r>
                  <w:r w:rsidR="00C722DC">
                    <w:rPr>
                      <w:szCs w:val="21"/>
                    </w:rPr>
                    <w:t>.0648</w:t>
                  </w:r>
                </w:p>
              </w:tc>
              <w:tc>
                <w:tcPr>
                  <w:tcW w:w="735" w:type="pct"/>
                  <w:vAlign w:val="center"/>
                </w:tcPr>
                <w:p w:rsidR="007E20DA" w:rsidRPr="00B22E08" w:rsidRDefault="007E20DA" w:rsidP="007E20DA">
                  <w:pPr>
                    <w:jc w:val="center"/>
                    <w:rPr>
                      <w:szCs w:val="21"/>
                    </w:rPr>
                  </w:pPr>
                  <w:r w:rsidRPr="00B22E08">
                    <w:rPr>
                      <w:rFonts w:hint="eastAsia"/>
                      <w:szCs w:val="21"/>
                    </w:rPr>
                    <w:t>0</w:t>
                  </w:r>
                </w:p>
              </w:tc>
              <w:tc>
                <w:tcPr>
                  <w:tcW w:w="735" w:type="pct"/>
                  <w:vAlign w:val="center"/>
                </w:tcPr>
                <w:p w:rsidR="007E20DA" w:rsidRPr="00B22E08" w:rsidRDefault="007E20DA" w:rsidP="007E20DA">
                  <w:pPr>
                    <w:jc w:val="center"/>
                    <w:rPr>
                      <w:spacing w:val="4"/>
                      <w:kern w:val="0"/>
                      <w:szCs w:val="21"/>
                    </w:rPr>
                  </w:pPr>
                  <w:r w:rsidRPr="00B22E08">
                    <w:rPr>
                      <w:rFonts w:hint="eastAsia"/>
                      <w:color w:val="000000"/>
                      <w:szCs w:val="21"/>
                    </w:rPr>
                    <w:t>0</w:t>
                  </w:r>
                  <w:r w:rsidRPr="00B22E08">
                    <w:rPr>
                      <w:color w:val="000000"/>
                      <w:szCs w:val="21"/>
                    </w:rPr>
                    <w:t>.</w:t>
                  </w:r>
                  <w:r w:rsidR="00C722DC">
                    <w:rPr>
                      <w:color w:val="000000"/>
                      <w:szCs w:val="21"/>
                    </w:rPr>
                    <w:t>0648</w:t>
                  </w:r>
                </w:p>
              </w:tc>
              <w:tc>
                <w:tcPr>
                  <w:tcW w:w="740" w:type="pct"/>
                  <w:vAlign w:val="center"/>
                </w:tcPr>
                <w:p w:rsidR="007E20DA" w:rsidRPr="00B22E08" w:rsidRDefault="007E20DA" w:rsidP="007E20DA">
                  <w:pPr>
                    <w:jc w:val="center"/>
                    <w:rPr>
                      <w:szCs w:val="21"/>
                    </w:rPr>
                  </w:pPr>
                  <w:r w:rsidRPr="00B22E08">
                    <w:rPr>
                      <w:rFonts w:hint="eastAsia"/>
                      <w:szCs w:val="21"/>
                    </w:rPr>
                    <w:t>+</w:t>
                  </w:r>
                  <w:r w:rsidRPr="00B22E08">
                    <w:rPr>
                      <w:szCs w:val="21"/>
                    </w:rPr>
                    <w:t>0</w:t>
                  </w:r>
                  <w:r w:rsidR="00C722DC">
                    <w:rPr>
                      <w:szCs w:val="21"/>
                    </w:rPr>
                    <w:t>.0648</w:t>
                  </w:r>
                </w:p>
              </w:tc>
            </w:tr>
            <w:tr w:rsidR="007E20DA" w:rsidRPr="00014CFD" w:rsidTr="00AA219D">
              <w:trPr>
                <w:cantSplit/>
                <w:trHeight w:val="397"/>
                <w:jc w:val="center"/>
              </w:trPr>
              <w:tc>
                <w:tcPr>
                  <w:tcW w:w="515" w:type="pct"/>
                  <w:vMerge w:val="restart"/>
                  <w:vAlign w:val="center"/>
                </w:tcPr>
                <w:p w:rsidR="007E20DA" w:rsidRPr="00B22E08" w:rsidRDefault="00C722DC" w:rsidP="007E20DA">
                  <w:pPr>
                    <w:jc w:val="center"/>
                    <w:rPr>
                      <w:szCs w:val="21"/>
                    </w:rPr>
                  </w:pPr>
                  <w:r>
                    <w:rPr>
                      <w:rFonts w:hint="eastAsia"/>
                      <w:szCs w:val="21"/>
                    </w:rPr>
                    <w:t>废水</w:t>
                  </w:r>
                </w:p>
              </w:tc>
              <w:tc>
                <w:tcPr>
                  <w:tcW w:w="672" w:type="pct"/>
                  <w:vAlign w:val="center"/>
                </w:tcPr>
                <w:p w:rsidR="007E20DA" w:rsidRPr="00B22E08" w:rsidRDefault="007E20DA" w:rsidP="007E20DA">
                  <w:pPr>
                    <w:jc w:val="center"/>
                    <w:rPr>
                      <w:szCs w:val="21"/>
                    </w:rPr>
                  </w:pPr>
                  <w:r w:rsidRPr="00B22E08">
                    <w:rPr>
                      <w:rFonts w:hint="eastAsia"/>
                      <w:szCs w:val="21"/>
                    </w:rPr>
                    <w:t>C</w:t>
                  </w:r>
                  <w:r w:rsidRPr="00B22E08">
                    <w:rPr>
                      <w:szCs w:val="21"/>
                    </w:rPr>
                    <w:t>OD</w:t>
                  </w:r>
                </w:p>
              </w:tc>
              <w:tc>
                <w:tcPr>
                  <w:tcW w:w="672" w:type="pct"/>
                  <w:vAlign w:val="center"/>
                </w:tcPr>
                <w:p w:rsidR="007E20DA" w:rsidRPr="00C722DC" w:rsidRDefault="007E20DA" w:rsidP="007E20DA">
                  <w:pPr>
                    <w:jc w:val="center"/>
                    <w:rPr>
                      <w:szCs w:val="21"/>
                    </w:rPr>
                  </w:pPr>
                  <w:r w:rsidRPr="00C722DC">
                    <w:t>0.</w:t>
                  </w:r>
                  <w:r w:rsidR="00C722DC" w:rsidRPr="00C722DC">
                    <w:t>0230</w:t>
                  </w:r>
                </w:p>
              </w:tc>
              <w:tc>
                <w:tcPr>
                  <w:tcW w:w="931" w:type="pct"/>
                  <w:vAlign w:val="center"/>
                </w:tcPr>
                <w:p w:rsidR="007E20DA" w:rsidRPr="00B84ACB" w:rsidRDefault="007E20DA" w:rsidP="007E20DA">
                  <w:pPr>
                    <w:jc w:val="center"/>
                    <w:rPr>
                      <w:szCs w:val="21"/>
                    </w:rPr>
                  </w:pPr>
                  <w:r w:rsidRPr="00B84ACB">
                    <w:rPr>
                      <w:rFonts w:hint="eastAsia"/>
                      <w:szCs w:val="21"/>
                    </w:rPr>
                    <w:t>0</w:t>
                  </w:r>
                  <w:r w:rsidR="00B84ACB" w:rsidRPr="00B84ACB">
                    <w:rPr>
                      <w:szCs w:val="21"/>
                    </w:rPr>
                    <w:t>.0269</w:t>
                  </w:r>
                </w:p>
              </w:tc>
              <w:tc>
                <w:tcPr>
                  <w:tcW w:w="735" w:type="pct"/>
                  <w:vAlign w:val="center"/>
                </w:tcPr>
                <w:p w:rsidR="007E20DA" w:rsidRPr="00B84ACB" w:rsidRDefault="007E20DA" w:rsidP="007E20DA">
                  <w:pPr>
                    <w:jc w:val="center"/>
                    <w:rPr>
                      <w:szCs w:val="21"/>
                    </w:rPr>
                  </w:pPr>
                  <w:r w:rsidRPr="00B84ACB">
                    <w:rPr>
                      <w:rFonts w:hint="eastAsia"/>
                      <w:szCs w:val="21"/>
                    </w:rPr>
                    <w:t>0</w:t>
                  </w:r>
                </w:p>
              </w:tc>
              <w:tc>
                <w:tcPr>
                  <w:tcW w:w="735" w:type="pct"/>
                  <w:vAlign w:val="center"/>
                </w:tcPr>
                <w:p w:rsidR="007E20DA" w:rsidRPr="00B84ACB" w:rsidRDefault="007E20DA" w:rsidP="007E20DA">
                  <w:pPr>
                    <w:jc w:val="center"/>
                    <w:rPr>
                      <w:spacing w:val="4"/>
                      <w:kern w:val="0"/>
                      <w:szCs w:val="21"/>
                    </w:rPr>
                  </w:pPr>
                  <w:r w:rsidRPr="00B84ACB">
                    <w:t>0.</w:t>
                  </w:r>
                  <w:r w:rsidR="00B84ACB" w:rsidRPr="00B84ACB">
                    <w:t>0499</w:t>
                  </w:r>
                </w:p>
              </w:tc>
              <w:tc>
                <w:tcPr>
                  <w:tcW w:w="740" w:type="pct"/>
                  <w:vAlign w:val="center"/>
                </w:tcPr>
                <w:p w:rsidR="007E20DA" w:rsidRPr="00B84ACB" w:rsidRDefault="007E20DA" w:rsidP="007E20DA">
                  <w:pPr>
                    <w:jc w:val="center"/>
                    <w:rPr>
                      <w:szCs w:val="21"/>
                    </w:rPr>
                  </w:pPr>
                  <w:r w:rsidRPr="00B84ACB">
                    <w:rPr>
                      <w:rFonts w:hint="eastAsia"/>
                      <w:szCs w:val="21"/>
                    </w:rPr>
                    <w:t>+</w:t>
                  </w:r>
                  <w:r w:rsidRPr="00B84ACB">
                    <w:rPr>
                      <w:szCs w:val="21"/>
                    </w:rPr>
                    <w:t>0</w:t>
                  </w:r>
                  <w:r w:rsidR="00B84ACB" w:rsidRPr="00B84ACB">
                    <w:rPr>
                      <w:szCs w:val="21"/>
                    </w:rPr>
                    <w:t>.0269</w:t>
                  </w:r>
                </w:p>
              </w:tc>
            </w:tr>
            <w:tr w:rsidR="007E20DA" w:rsidRPr="00014CFD" w:rsidTr="00AA219D">
              <w:trPr>
                <w:cantSplit/>
                <w:trHeight w:val="397"/>
                <w:jc w:val="center"/>
              </w:trPr>
              <w:tc>
                <w:tcPr>
                  <w:tcW w:w="515" w:type="pct"/>
                  <w:vMerge/>
                  <w:vAlign w:val="center"/>
                </w:tcPr>
                <w:p w:rsidR="007E20DA" w:rsidRPr="00B22E08" w:rsidRDefault="007E20DA" w:rsidP="007E20DA">
                  <w:pPr>
                    <w:jc w:val="center"/>
                    <w:rPr>
                      <w:szCs w:val="21"/>
                    </w:rPr>
                  </w:pPr>
                </w:p>
              </w:tc>
              <w:tc>
                <w:tcPr>
                  <w:tcW w:w="672" w:type="pct"/>
                  <w:vAlign w:val="center"/>
                </w:tcPr>
                <w:p w:rsidR="007E20DA" w:rsidRPr="00B22E08" w:rsidRDefault="007E20DA" w:rsidP="007E20DA">
                  <w:pPr>
                    <w:jc w:val="center"/>
                    <w:rPr>
                      <w:szCs w:val="21"/>
                    </w:rPr>
                  </w:pPr>
                  <w:r w:rsidRPr="00B22E08">
                    <w:rPr>
                      <w:rFonts w:hint="eastAsia"/>
                      <w:szCs w:val="21"/>
                    </w:rPr>
                    <w:t>氨氮</w:t>
                  </w:r>
                </w:p>
              </w:tc>
              <w:tc>
                <w:tcPr>
                  <w:tcW w:w="672" w:type="pct"/>
                  <w:vAlign w:val="center"/>
                </w:tcPr>
                <w:p w:rsidR="007E20DA" w:rsidRPr="00C722DC" w:rsidRDefault="007E20DA" w:rsidP="007E20DA">
                  <w:pPr>
                    <w:jc w:val="center"/>
                    <w:rPr>
                      <w:szCs w:val="21"/>
                    </w:rPr>
                  </w:pPr>
                  <w:r w:rsidRPr="00C722DC">
                    <w:t>0.0</w:t>
                  </w:r>
                  <w:r w:rsidR="00C722DC" w:rsidRPr="00C722DC">
                    <w:t>023</w:t>
                  </w:r>
                </w:p>
              </w:tc>
              <w:tc>
                <w:tcPr>
                  <w:tcW w:w="931" w:type="pct"/>
                  <w:vAlign w:val="center"/>
                </w:tcPr>
                <w:p w:rsidR="007E20DA" w:rsidRPr="00B84ACB" w:rsidRDefault="007E20DA" w:rsidP="007E20DA">
                  <w:pPr>
                    <w:jc w:val="center"/>
                    <w:rPr>
                      <w:szCs w:val="21"/>
                    </w:rPr>
                  </w:pPr>
                  <w:r w:rsidRPr="00B84ACB">
                    <w:rPr>
                      <w:rFonts w:hint="eastAsia"/>
                      <w:szCs w:val="21"/>
                    </w:rPr>
                    <w:t>0</w:t>
                  </w:r>
                  <w:r w:rsidR="00B84ACB" w:rsidRPr="00B84ACB">
                    <w:rPr>
                      <w:szCs w:val="21"/>
                    </w:rPr>
                    <w:t>.0028</w:t>
                  </w:r>
                </w:p>
              </w:tc>
              <w:tc>
                <w:tcPr>
                  <w:tcW w:w="735" w:type="pct"/>
                  <w:vAlign w:val="center"/>
                </w:tcPr>
                <w:p w:rsidR="007E20DA" w:rsidRPr="00B84ACB" w:rsidRDefault="007E20DA" w:rsidP="007E20DA">
                  <w:pPr>
                    <w:jc w:val="center"/>
                    <w:rPr>
                      <w:szCs w:val="21"/>
                    </w:rPr>
                  </w:pPr>
                  <w:r w:rsidRPr="00B84ACB">
                    <w:rPr>
                      <w:rFonts w:hint="eastAsia"/>
                      <w:szCs w:val="21"/>
                    </w:rPr>
                    <w:t>0</w:t>
                  </w:r>
                </w:p>
              </w:tc>
              <w:tc>
                <w:tcPr>
                  <w:tcW w:w="735" w:type="pct"/>
                  <w:vAlign w:val="center"/>
                </w:tcPr>
                <w:p w:rsidR="007E20DA" w:rsidRPr="00B84ACB" w:rsidRDefault="007E20DA" w:rsidP="007E20DA">
                  <w:pPr>
                    <w:jc w:val="center"/>
                    <w:rPr>
                      <w:spacing w:val="4"/>
                      <w:kern w:val="0"/>
                      <w:szCs w:val="21"/>
                    </w:rPr>
                  </w:pPr>
                  <w:r w:rsidRPr="00B84ACB">
                    <w:t>0.0</w:t>
                  </w:r>
                  <w:r w:rsidR="00B84ACB" w:rsidRPr="00B84ACB">
                    <w:t>051</w:t>
                  </w:r>
                </w:p>
              </w:tc>
              <w:tc>
                <w:tcPr>
                  <w:tcW w:w="740" w:type="pct"/>
                  <w:vAlign w:val="center"/>
                </w:tcPr>
                <w:p w:rsidR="007E20DA" w:rsidRPr="00B84ACB" w:rsidRDefault="007E20DA" w:rsidP="007E20DA">
                  <w:pPr>
                    <w:jc w:val="center"/>
                    <w:rPr>
                      <w:szCs w:val="21"/>
                    </w:rPr>
                  </w:pPr>
                  <w:r w:rsidRPr="00B84ACB">
                    <w:rPr>
                      <w:rFonts w:hint="eastAsia"/>
                      <w:szCs w:val="21"/>
                    </w:rPr>
                    <w:t>+</w:t>
                  </w:r>
                  <w:r w:rsidRPr="00B84ACB">
                    <w:rPr>
                      <w:szCs w:val="21"/>
                    </w:rPr>
                    <w:t>0</w:t>
                  </w:r>
                  <w:r w:rsidR="00B84ACB" w:rsidRPr="00B84ACB">
                    <w:rPr>
                      <w:szCs w:val="21"/>
                    </w:rPr>
                    <w:t>.0028</w:t>
                  </w:r>
                </w:p>
              </w:tc>
            </w:tr>
            <w:tr w:rsidR="007E20DA" w:rsidRPr="00014CFD" w:rsidTr="00AA219D">
              <w:trPr>
                <w:cantSplit/>
                <w:trHeight w:val="397"/>
                <w:jc w:val="center"/>
              </w:trPr>
              <w:tc>
                <w:tcPr>
                  <w:tcW w:w="515" w:type="pct"/>
                  <w:vMerge w:val="restart"/>
                  <w:vAlign w:val="center"/>
                </w:tcPr>
                <w:p w:rsidR="007E20DA" w:rsidRPr="00B22E08" w:rsidRDefault="007E20DA" w:rsidP="007E20DA">
                  <w:pPr>
                    <w:jc w:val="center"/>
                    <w:rPr>
                      <w:szCs w:val="21"/>
                    </w:rPr>
                  </w:pPr>
                  <w:r w:rsidRPr="00B22E08">
                    <w:rPr>
                      <w:szCs w:val="21"/>
                    </w:rPr>
                    <w:t>固体废物</w:t>
                  </w:r>
                </w:p>
              </w:tc>
              <w:tc>
                <w:tcPr>
                  <w:tcW w:w="672" w:type="pct"/>
                  <w:vAlign w:val="center"/>
                </w:tcPr>
                <w:p w:rsidR="007E20DA" w:rsidRPr="00B22E08" w:rsidRDefault="007E20DA" w:rsidP="007E20DA">
                  <w:pPr>
                    <w:jc w:val="center"/>
                    <w:rPr>
                      <w:szCs w:val="21"/>
                    </w:rPr>
                  </w:pPr>
                  <w:r w:rsidRPr="00B22E08">
                    <w:rPr>
                      <w:szCs w:val="21"/>
                    </w:rPr>
                    <w:t>生活垃圾</w:t>
                  </w:r>
                </w:p>
              </w:tc>
              <w:tc>
                <w:tcPr>
                  <w:tcW w:w="672" w:type="pct"/>
                  <w:vAlign w:val="center"/>
                </w:tcPr>
                <w:p w:rsidR="007E20DA" w:rsidRPr="00B22E08" w:rsidRDefault="00C722DC" w:rsidP="007E20DA">
                  <w:pPr>
                    <w:adjustRightInd w:val="0"/>
                    <w:snapToGrid w:val="0"/>
                    <w:jc w:val="center"/>
                    <w:rPr>
                      <w:szCs w:val="21"/>
                    </w:rPr>
                  </w:pPr>
                  <w:r>
                    <w:rPr>
                      <w:rFonts w:hint="eastAsia"/>
                      <w:szCs w:val="21"/>
                    </w:rPr>
                    <w:t>1</w:t>
                  </w:r>
                  <w:r>
                    <w:rPr>
                      <w:szCs w:val="21"/>
                    </w:rPr>
                    <w:t>.2</w:t>
                  </w:r>
                </w:p>
              </w:tc>
              <w:tc>
                <w:tcPr>
                  <w:tcW w:w="931" w:type="pct"/>
                  <w:vAlign w:val="center"/>
                </w:tcPr>
                <w:p w:rsidR="007E20DA" w:rsidRPr="00B22E08" w:rsidRDefault="00C722DC" w:rsidP="007E20DA">
                  <w:pPr>
                    <w:jc w:val="center"/>
                    <w:rPr>
                      <w:szCs w:val="21"/>
                    </w:rPr>
                  </w:pPr>
                  <w:r>
                    <w:rPr>
                      <w:szCs w:val="21"/>
                    </w:rPr>
                    <w:t>1.5</w:t>
                  </w:r>
                </w:p>
              </w:tc>
              <w:tc>
                <w:tcPr>
                  <w:tcW w:w="735" w:type="pct"/>
                  <w:vAlign w:val="center"/>
                </w:tcPr>
                <w:p w:rsidR="007E20DA" w:rsidRPr="00B22E08" w:rsidRDefault="007E20DA" w:rsidP="007E20DA">
                  <w:pPr>
                    <w:adjustRightInd w:val="0"/>
                    <w:snapToGrid w:val="0"/>
                    <w:jc w:val="center"/>
                    <w:rPr>
                      <w:spacing w:val="4"/>
                      <w:kern w:val="0"/>
                      <w:szCs w:val="21"/>
                    </w:rPr>
                  </w:pPr>
                  <w:r w:rsidRPr="00B22E08">
                    <w:rPr>
                      <w:rFonts w:hint="eastAsia"/>
                      <w:spacing w:val="4"/>
                      <w:kern w:val="0"/>
                      <w:szCs w:val="21"/>
                    </w:rPr>
                    <w:t>0</w:t>
                  </w:r>
                </w:p>
              </w:tc>
              <w:tc>
                <w:tcPr>
                  <w:tcW w:w="735" w:type="pct"/>
                  <w:vAlign w:val="center"/>
                </w:tcPr>
                <w:p w:rsidR="007E20DA" w:rsidRPr="00B22E08" w:rsidRDefault="00C722DC" w:rsidP="007E20DA">
                  <w:pPr>
                    <w:adjustRightInd w:val="0"/>
                    <w:snapToGrid w:val="0"/>
                    <w:jc w:val="center"/>
                    <w:rPr>
                      <w:spacing w:val="4"/>
                      <w:kern w:val="0"/>
                      <w:szCs w:val="21"/>
                    </w:rPr>
                  </w:pPr>
                  <w:r>
                    <w:rPr>
                      <w:spacing w:val="4"/>
                      <w:kern w:val="0"/>
                      <w:szCs w:val="21"/>
                    </w:rPr>
                    <w:t>2.7</w:t>
                  </w:r>
                </w:p>
              </w:tc>
              <w:tc>
                <w:tcPr>
                  <w:tcW w:w="740" w:type="pct"/>
                  <w:vAlign w:val="center"/>
                </w:tcPr>
                <w:p w:rsidR="007E20DA" w:rsidRPr="00B22E08" w:rsidRDefault="007E20DA" w:rsidP="007E20DA">
                  <w:pPr>
                    <w:jc w:val="center"/>
                    <w:rPr>
                      <w:szCs w:val="21"/>
                    </w:rPr>
                  </w:pPr>
                  <w:r w:rsidRPr="00B22E08">
                    <w:rPr>
                      <w:rFonts w:hint="eastAsia"/>
                      <w:szCs w:val="21"/>
                    </w:rPr>
                    <w:t>+</w:t>
                  </w:r>
                  <w:r w:rsidR="00C722DC">
                    <w:rPr>
                      <w:szCs w:val="21"/>
                    </w:rPr>
                    <w:t>1.5</w:t>
                  </w:r>
                </w:p>
              </w:tc>
            </w:tr>
            <w:tr w:rsidR="007E20DA" w:rsidRPr="00014CFD" w:rsidTr="00AA219D">
              <w:trPr>
                <w:cantSplit/>
                <w:trHeight w:val="397"/>
                <w:jc w:val="center"/>
              </w:trPr>
              <w:tc>
                <w:tcPr>
                  <w:tcW w:w="515" w:type="pct"/>
                  <w:vMerge/>
                  <w:vAlign w:val="center"/>
                </w:tcPr>
                <w:p w:rsidR="007E20DA" w:rsidRPr="00B22E08" w:rsidRDefault="007E20DA" w:rsidP="007E20DA">
                  <w:pPr>
                    <w:jc w:val="center"/>
                    <w:rPr>
                      <w:szCs w:val="21"/>
                    </w:rPr>
                  </w:pPr>
                </w:p>
              </w:tc>
              <w:tc>
                <w:tcPr>
                  <w:tcW w:w="672" w:type="pct"/>
                  <w:vAlign w:val="center"/>
                </w:tcPr>
                <w:p w:rsidR="007E20DA" w:rsidRPr="00B22E08" w:rsidRDefault="007E20DA" w:rsidP="007E20DA">
                  <w:pPr>
                    <w:jc w:val="center"/>
                    <w:rPr>
                      <w:szCs w:val="21"/>
                    </w:rPr>
                  </w:pPr>
                  <w:r w:rsidRPr="00B22E08">
                    <w:rPr>
                      <w:szCs w:val="21"/>
                    </w:rPr>
                    <w:t>一般固废</w:t>
                  </w:r>
                </w:p>
              </w:tc>
              <w:tc>
                <w:tcPr>
                  <w:tcW w:w="672" w:type="pct"/>
                  <w:vAlign w:val="center"/>
                </w:tcPr>
                <w:p w:rsidR="007E20DA" w:rsidRPr="00B22E08" w:rsidRDefault="00C722DC" w:rsidP="007E20DA">
                  <w:pPr>
                    <w:adjustRightInd w:val="0"/>
                    <w:snapToGrid w:val="0"/>
                    <w:jc w:val="center"/>
                    <w:rPr>
                      <w:szCs w:val="21"/>
                    </w:rPr>
                  </w:pPr>
                  <w:r>
                    <w:rPr>
                      <w:rFonts w:hint="eastAsia"/>
                      <w:szCs w:val="21"/>
                    </w:rPr>
                    <w:t>1</w:t>
                  </w:r>
                  <w:r>
                    <w:rPr>
                      <w:szCs w:val="21"/>
                    </w:rPr>
                    <w:t>2.5</w:t>
                  </w:r>
                </w:p>
              </w:tc>
              <w:tc>
                <w:tcPr>
                  <w:tcW w:w="931" w:type="pct"/>
                  <w:vAlign w:val="center"/>
                </w:tcPr>
                <w:p w:rsidR="007E20DA" w:rsidRPr="00B22E08" w:rsidRDefault="00C722DC" w:rsidP="007E20DA">
                  <w:pPr>
                    <w:jc w:val="center"/>
                    <w:rPr>
                      <w:spacing w:val="4"/>
                      <w:szCs w:val="21"/>
                    </w:rPr>
                  </w:pPr>
                  <w:r>
                    <w:rPr>
                      <w:spacing w:val="4"/>
                      <w:szCs w:val="21"/>
                    </w:rPr>
                    <w:t>14</w:t>
                  </w:r>
                </w:p>
              </w:tc>
              <w:tc>
                <w:tcPr>
                  <w:tcW w:w="735" w:type="pct"/>
                  <w:vAlign w:val="center"/>
                </w:tcPr>
                <w:p w:rsidR="007E20DA" w:rsidRPr="00B22E08" w:rsidRDefault="007E20DA" w:rsidP="007E20DA">
                  <w:pPr>
                    <w:adjustRightInd w:val="0"/>
                    <w:snapToGrid w:val="0"/>
                    <w:jc w:val="center"/>
                    <w:rPr>
                      <w:spacing w:val="4"/>
                      <w:kern w:val="0"/>
                      <w:szCs w:val="21"/>
                    </w:rPr>
                  </w:pPr>
                  <w:r w:rsidRPr="00B22E08">
                    <w:rPr>
                      <w:spacing w:val="4"/>
                      <w:kern w:val="0"/>
                      <w:szCs w:val="21"/>
                    </w:rPr>
                    <w:t>0</w:t>
                  </w:r>
                </w:p>
              </w:tc>
              <w:tc>
                <w:tcPr>
                  <w:tcW w:w="735" w:type="pct"/>
                  <w:vAlign w:val="center"/>
                </w:tcPr>
                <w:p w:rsidR="007E20DA" w:rsidRPr="00B22E08" w:rsidRDefault="00C722DC" w:rsidP="007E20DA">
                  <w:pPr>
                    <w:adjustRightInd w:val="0"/>
                    <w:snapToGrid w:val="0"/>
                    <w:jc w:val="center"/>
                    <w:rPr>
                      <w:spacing w:val="4"/>
                      <w:kern w:val="0"/>
                      <w:szCs w:val="21"/>
                    </w:rPr>
                  </w:pPr>
                  <w:r>
                    <w:rPr>
                      <w:spacing w:val="4"/>
                      <w:kern w:val="0"/>
                      <w:szCs w:val="21"/>
                    </w:rPr>
                    <w:t>26.5</w:t>
                  </w:r>
                </w:p>
              </w:tc>
              <w:tc>
                <w:tcPr>
                  <w:tcW w:w="740" w:type="pct"/>
                  <w:vAlign w:val="center"/>
                </w:tcPr>
                <w:p w:rsidR="007E20DA" w:rsidRPr="00B22E08" w:rsidRDefault="007E20DA" w:rsidP="007E20DA">
                  <w:pPr>
                    <w:jc w:val="center"/>
                    <w:rPr>
                      <w:szCs w:val="21"/>
                    </w:rPr>
                  </w:pPr>
                  <w:r w:rsidRPr="00B22E08">
                    <w:rPr>
                      <w:rFonts w:hint="eastAsia"/>
                      <w:szCs w:val="21"/>
                    </w:rPr>
                    <w:t>+</w:t>
                  </w:r>
                  <w:r w:rsidR="00C722DC">
                    <w:rPr>
                      <w:szCs w:val="21"/>
                    </w:rPr>
                    <w:t>14</w:t>
                  </w:r>
                </w:p>
              </w:tc>
            </w:tr>
            <w:tr w:rsidR="007E20DA" w:rsidRPr="00014CFD" w:rsidTr="00AA219D">
              <w:trPr>
                <w:cantSplit/>
                <w:trHeight w:val="397"/>
                <w:jc w:val="center"/>
              </w:trPr>
              <w:tc>
                <w:tcPr>
                  <w:tcW w:w="515" w:type="pct"/>
                  <w:vMerge/>
                  <w:vAlign w:val="center"/>
                </w:tcPr>
                <w:p w:rsidR="007E20DA" w:rsidRPr="00B22E08" w:rsidRDefault="007E20DA" w:rsidP="007E20DA">
                  <w:pPr>
                    <w:jc w:val="center"/>
                    <w:rPr>
                      <w:szCs w:val="21"/>
                    </w:rPr>
                  </w:pPr>
                </w:p>
              </w:tc>
              <w:tc>
                <w:tcPr>
                  <w:tcW w:w="672" w:type="pct"/>
                  <w:vAlign w:val="center"/>
                </w:tcPr>
                <w:p w:rsidR="007E20DA" w:rsidRPr="00B22E08" w:rsidRDefault="007E20DA" w:rsidP="007E20DA">
                  <w:pPr>
                    <w:jc w:val="center"/>
                    <w:rPr>
                      <w:szCs w:val="21"/>
                    </w:rPr>
                  </w:pPr>
                  <w:r w:rsidRPr="00B22E08">
                    <w:rPr>
                      <w:szCs w:val="21"/>
                    </w:rPr>
                    <w:t>危险废物</w:t>
                  </w:r>
                </w:p>
              </w:tc>
              <w:tc>
                <w:tcPr>
                  <w:tcW w:w="672" w:type="pct"/>
                  <w:vAlign w:val="center"/>
                </w:tcPr>
                <w:p w:rsidR="007E20DA" w:rsidRPr="00B22E08" w:rsidRDefault="00C722DC" w:rsidP="007E20DA">
                  <w:pPr>
                    <w:adjustRightInd w:val="0"/>
                    <w:snapToGrid w:val="0"/>
                    <w:jc w:val="center"/>
                    <w:rPr>
                      <w:szCs w:val="21"/>
                    </w:rPr>
                  </w:pPr>
                  <w:r>
                    <w:rPr>
                      <w:rFonts w:hint="eastAsia"/>
                      <w:szCs w:val="21"/>
                    </w:rPr>
                    <w:t>0</w:t>
                  </w:r>
                </w:p>
              </w:tc>
              <w:tc>
                <w:tcPr>
                  <w:tcW w:w="931" w:type="pct"/>
                  <w:vAlign w:val="center"/>
                </w:tcPr>
                <w:p w:rsidR="007E20DA" w:rsidRPr="00B22E08" w:rsidRDefault="007E20DA" w:rsidP="007E20DA">
                  <w:pPr>
                    <w:jc w:val="center"/>
                    <w:rPr>
                      <w:spacing w:val="4"/>
                      <w:szCs w:val="21"/>
                    </w:rPr>
                  </w:pPr>
                  <w:r w:rsidRPr="00B22E08">
                    <w:rPr>
                      <w:rFonts w:hint="eastAsia"/>
                      <w:spacing w:val="4"/>
                      <w:szCs w:val="21"/>
                    </w:rPr>
                    <w:t>0</w:t>
                  </w:r>
                  <w:r w:rsidRPr="00B22E08">
                    <w:rPr>
                      <w:spacing w:val="4"/>
                      <w:szCs w:val="21"/>
                    </w:rPr>
                    <w:t>.</w:t>
                  </w:r>
                  <w:r w:rsidR="00C722DC">
                    <w:rPr>
                      <w:spacing w:val="4"/>
                      <w:szCs w:val="21"/>
                    </w:rPr>
                    <w:t>91</w:t>
                  </w:r>
                </w:p>
              </w:tc>
              <w:tc>
                <w:tcPr>
                  <w:tcW w:w="735" w:type="pct"/>
                  <w:vAlign w:val="center"/>
                </w:tcPr>
                <w:p w:rsidR="007E20DA" w:rsidRPr="00B22E08" w:rsidRDefault="007E20DA" w:rsidP="007E20DA">
                  <w:pPr>
                    <w:adjustRightInd w:val="0"/>
                    <w:snapToGrid w:val="0"/>
                    <w:jc w:val="center"/>
                    <w:rPr>
                      <w:spacing w:val="4"/>
                      <w:kern w:val="0"/>
                      <w:szCs w:val="21"/>
                    </w:rPr>
                  </w:pPr>
                  <w:r w:rsidRPr="00B22E08">
                    <w:rPr>
                      <w:spacing w:val="4"/>
                      <w:kern w:val="0"/>
                      <w:szCs w:val="21"/>
                    </w:rPr>
                    <w:t>0</w:t>
                  </w:r>
                </w:p>
              </w:tc>
              <w:tc>
                <w:tcPr>
                  <w:tcW w:w="735" w:type="pct"/>
                  <w:vAlign w:val="center"/>
                </w:tcPr>
                <w:p w:rsidR="007E20DA" w:rsidRPr="00B22E08" w:rsidRDefault="00C722DC" w:rsidP="007E20DA">
                  <w:pPr>
                    <w:adjustRightInd w:val="0"/>
                    <w:snapToGrid w:val="0"/>
                    <w:jc w:val="center"/>
                    <w:rPr>
                      <w:spacing w:val="4"/>
                      <w:kern w:val="0"/>
                      <w:szCs w:val="21"/>
                    </w:rPr>
                  </w:pPr>
                  <w:r>
                    <w:rPr>
                      <w:spacing w:val="4"/>
                      <w:kern w:val="0"/>
                      <w:szCs w:val="21"/>
                    </w:rPr>
                    <w:t>0.91</w:t>
                  </w:r>
                </w:p>
              </w:tc>
              <w:tc>
                <w:tcPr>
                  <w:tcW w:w="740" w:type="pct"/>
                  <w:vAlign w:val="center"/>
                </w:tcPr>
                <w:p w:rsidR="007E20DA" w:rsidRPr="00B22E08" w:rsidRDefault="007E20DA" w:rsidP="007E20DA">
                  <w:pPr>
                    <w:jc w:val="center"/>
                    <w:rPr>
                      <w:szCs w:val="21"/>
                    </w:rPr>
                  </w:pPr>
                  <w:r w:rsidRPr="00B22E08">
                    <w:rPr>
                      <w:rFonts w:hint="eastAsia"/>
                      <w:szCs w:val="21"/>
                    </w:rPr>
                    <w:t>+0</w:t>
                  </w:r>
                  <w:r w:rsidRPr="00B22E08">
                    <w:rPr>
                      <w:szCs w:val="21"/>
                    </w:rPr>
                    <w:t>.</w:t>
                  </w:r>
                  <w:r w:rsidR="00C722DC">
                    <w:rPr>
                      <w:szCs w:val="21"/>
                    </w:rPr>
                    <w:t>91</w:t>
                  </w:r>
                </w:p>
              </w:tc>
            </w:tr>
            <w:tr w:rsidR="007E20DA" w:rsidRPr="00014CFD" w:rsidTr="00AA219D">
              <w:trPr>
                <w:cantSplit/>
                <w:trHeight w:val="397"/>
                <w:jc w:val="center"/>
              </w:trPr>
              <w:tc>
                <w:tcPr>
                  <w:tcW w:w="5000" w:type="pct"/>
                  <w:gridSpan w:val="7"/>
                  <w:vAlign w:val="center"/>
                </w:tcPr>
                <w:p w:rsidR="007E20DA" w:rsidRPr="00014CFD" w:rsidRDefault="007E20DA" w:rsidP="007E20DA">
                  <w:pPr>
                    <w:rPr>
                      <w:szCs w:val="21"/>
                    </w:rPr>
                  </w:pPr>
                  <w:r w:rsidRPr="00014CFD">
                    <w:rPr>
                      <w:szCs w:val="21"/>
                    </w:rPr>
                    <w:t>注：表中固体废物数据为产生量，排放量均为</w:t>
                  </w:r>
                  <w:r w:rsidRPr="00014CFD">
                    <w:rPr>
                      <w:szCs w:val="21"/>
                    </w:rPr>
                    <w:t>0</w:t>
                  </w:r>
                  <w:r w:rsidRPr="00014CFD">
                    <w:rPr>
                      <w:szCs w:val="21"/>
                    </w:rPr>
                    <w:t>。</w:t>
                  </w:r>
                </w:p>
              </w:tc>
            </w:tr>
          </w:tbl>
          <w:p w:rsidR="00FE333A" w:rsidRPr="00900E89" w:rsidRDefault="007E20DA" w:rsidP="00895158">
            <w:pPr>
              <w:adjustRightInd w:val="0"/>
              <w:snapToGrid w:val="0"/>
              <w:spacing w:beforeLines="50" w:line="420" w:lineRule="auto"/>
              <w:rPr>
                <w:rFonts w:ascii="黑体" w:eastAsia="黑体" w:hAnsi="黑体"/>
                <w:color w:val="000000"/>
                <w:sz w:val="28"/>
                <w:szCs w:val="28"/>
              </w:rPr>
            </w:pPr>
            <w:r>
              <w:rPr>
                <w:rFonts w:ascii="黑体" w:eastAsia="黑体" w:hAnsi="黑体" w:hint="eastAsia"/>
                <w:color w:val="000000"/>
                <w:sz w:val="28"/>
                <w:szCs w:val="28"/>
              </w:rPr>
              <w:t>七</w:t>
            </w:r>
            <w:r w:rsidR="00DA3A93">
              <w:rPr>
                <w:rFonts w:ascii="黑体" w:eastAsia="黑体" w:hAnsi="黑体" w:hint="eastAsia"/>
                <w:color w:val="000000"/>
                <w:sz w:val="28"/>
                <w:szCs w:val="28"/>
              </w:rPr>
              <w:t>、</w:t>
            </w:r>
            <w:r w:rsidR="00FE333A">
              <w:rPr>
                <w:rFonts w:ascii="黑体" w:eastAsia="黑体" w:hAnsi="黑体" w:hint="eastAsia"/>
                <w:color w:val="000000"/>
                <w:sz w:val="28"/>
                <w:szCs w:val="28"/>
              </w:rPr>
              <w:t>环境保护措施投资</w:t>
            </w:r>
          </w:p>
          <w:p w:rsidR="004A2EB3" w:rsidRPr="00A329FC" w:rsidRDefault="00FE333A" w:rsidP="007E20DA">
            <w:pPr>
              <w:pStyle w:val="175"/>
            </w:pPr>
            <w:r w:rsidRPr="00A329FC">
              <w:rPr>
                <w:rFonts w:hint="eastAsia"/>
              </w:rPr>
              <w:lastRenderedPageBreak/>
              <w:t>本项目总投资</w:t>
            </w:r>
            <w:r w:rsidR="007E20DA">
              <w:t>35</w:t>
            </w:r>
            <w:r w:rsidR="00516F26">
              <w:rPr>
                <w:rFonts w:hint="eastAsia"/>
              </w:rPr>
              <w:t>0</w:t>
            </w:r>
            <w:r w:rsidRPr="00A329FC">
              <w:rPr>
                <w:rFonts w:hint="eastAsia"/>
              </w:rPr>
              <w:t>万元，环保投资约</w:t>
            </w:r>
            <w:r w:rsidR="00685700" w:rsidRPr="00685700">
              <w:rPr>
                <w:b/>
                <w:bCs/>
                <w:u w:val="single"/>
              </w:rPr>
              <w:t>7</w:t>
            </w:r>
            <w:r w:rsidR="00EA3AF2" w:rsidRPr="00685700">
              <w:rPr>
                <w:b/>
                <w:bCs/>
                <w:u w:val="single"/>
              </w:rPr>
              <w:t>.5</w:t>
            </w:r>
            <w:r w:rsidRPr="00685700">
              <w:rPr>
                <w:rFonts w:hint="eastAsia"/>
                <w:b/>
                <w:bCs/>
                <w:u w:val="single"/>
              </w:rPr>
              <w:t>万</w:t>
            </w:r>
            <w:r w:rsidRPr="00A329FC">
              <w:rPr>
                <w:rFonts w:hint="eastAsia"/>
              </w:rPr>
              <w:t>元，占总投资</w:t>
            </w:r>
            <w:r w:rsidR="001C4BAA" w:rsidRPr="00685700">
              <w:rPr>
                <w:b/>
                <w:bCs/>
                <w:u w:val="single"/>
              </w:rPr>
              <w:t>2.</w:t>
            </w:r>
            <w:r w:rsidR="00685700" w:rsidRPr="00685700">
              <w:rPr>
                <w:b/>
                <w:bCs/>
                <w:u w:val="single"/>
              </w:rPr>
              <w:t>1</w:t>
            </w:r>
            <w:r w:rsidRPr="00685700">
              <w:rPr>
                <w:b/>
                <w:bCs/>
                <w:u w:val="single"/>
              </w:rPr>
              <w:t>%</w:t>
            </w:r>
            <w:r w:rsidRPr="00A329FC">
              <w:rPr>
                <w:rFonts w:hint="eastAsia"/>
              </w:rPr>
              <w:t>。环境保护措施及投资见下表。</w:t>
            </w:r>
          </w:p>
          <w:p w:rsidR="00FE333A" w:rsidRPr="00206BCA" w:rsidRDefault="00FE333A" w:rsidP="00364077">
            <w:pPr>
              <w:pStyle w:val="a8"/>
              <w:widowControl w:val="0"/>
              <w:numPr>
                <w:ilvl w:val="0"/>
                <w:numId w:val="1"/>
              </w:numPr>
              <w:tabs>
                <w:tab w:val="left" w:pos="0"/>
              </w:tabs>
              <w:spacing w:before="0" w:beforeAutospacing="0" w:after="0" w:afterAutospacing="0" w:line="360" w:lineRule="auto"/>
              <w:ind w:firstLine="0"/>
              <w:jc w:val="center"/>
              <w:rPr>
                <w:rFonts w:ascii="Times New Roman" w:eastAsia="黑体" w:hAnsi="黑体"/>
                <w:bCs/>
              </w:rPr>
            </w:pPr>
            <w:r w:rsidRPr="00206BCA">
              <w:rPr>
                <w:rFonts w:ascii="Times New Roman" w:eastAsia="黑体" w:hAnsi="黑体" w:hint="eastAsia"/>
                <w:bCs/>
              </w:rPr>
              <w:t>环境保护措施投资一览表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581"/>
              <w:gridCol w:w="1470"/>
              <w:gridCol w:w="2390"/>
              <w:gridCol w:w="821"/>
              <w:gridCol w:w="831"/>
              <w:gridCol w:w="1128"/>
              <w:gridCol w:w="872"/>
            </w:tblGrid>
            <w:tr w:rsidR="00FE333A" w:rsidRPr="003A2327" w:rsidTr="00416C41">
              <w:trPr>
                <w:trHeight w:val="397"/>
                <w:jc w:val="center"/>
              </w:trPr>
              <w:tc>
                <w:tcPr>
                  <w:tcW w:w="2051" w:type="dxa"/>
                  <w:gridSpan w:val="2"/>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项目</w:t>
                  </w:r>
                </w:p>
              </w:tc>
              <w:tc>
                <w:tcPr>
                  <w:tcW w:w="2390"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环保措施或设施</w:t>
                  </w:r>
                </w:p>
              </w:tc>
              <w:tc>
                <w:tcPr>
                  <w:tcW w:w="821"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数量</w:t>
                  </w:r>
                </w:p>
              </w:tc>
              <w:tc>
                <w:tcPr>
                  <w:tcW w:w="831"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规格</w:t>
                  </w:r>
                </w:p>
              </w:tc>
              <w:tc>
                <w:tcPr>
                  <w:tcW w:w="1128"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投资</w:t>
                  </w:r>
                </w:p>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（万元）</w:t>
                  </w:r>
                </w:p>
              </w:tc>
              <w:tc>
                <w:tcPr>
                  <w:tcW w:w="872"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备注</w:t>
                  </w:r>
                </w:p>
              </w:tc>
            </w:tr>
            <w:tr w:rsidR="00CC5666" w:rsidRPr="003A2327" w:rsidTr="00416C41">
              <w:trPr>
                <w:trHeight w:val="397"/>
                <w:jc w:val="center"/>
              </w:trPr>
              <w:tc>
                <w:tcPr>
                  <w:tcW w:w="581" w:type="dxa"/>
                  <w:vAlign w:val="center"/>
                  <w:hideMark/>
                </w:tcPr>
                <w:p w:rsidR="00CC5666" w:rsidRPr="003A2327" w:rsidRDefault="00CC5666"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废气</w:t>
                  </w:r>
                </w:p>
              </w:tc>
              <w:tc>
                <w:tcPr>
                  <w:tcW w:w="1470" w:type="dxa"/>
                  <w:vAlign w:val="center"/>
                  <w:hideMark/>
                </w:tcPr>
                <w:p w:rsidR="00CC5666" w:rsidRPr="003A2327" w:rsidRDefault="001C4BAA" w:rsidP="00FA0381">
                  <w:pPr>
                    <w:jc w:val="center"/>
                    <w:rPr>
                      <w:bCs/>
                      <w:szCs w:val="21"/>
                    </w:rPr>
                  </w:pPr>
                  <w:r>
                    <w:rPr>
                      <w:rFonts w:hint="eastAsia"/>
                      <w:bCs/>
                      <w:kern w:val="0"/>
                      <w:szCs w:val="21"/>
                    </w:rPr>
                    <w:t>涂布、封胶</w:t>
                  </w:r>
                  <w:r w:rsidR="00CC5666" w:rsidRPr="003A2327">
                    <w:rPr>
                      <w:rFonts w:hint="eastAsia"/>
                      <w:bCs/>
                      <w:kern w:val="0"/>
                      <w:szCs w:val="21"/>
                    </w:rPr>
                    <w:t>工序</w:t>
                  </w:r>
                  <w:r w:rsidR="00A06AB6">
                    <w:rPr>
                      <w:rFonts w:hint="eastAsia"/>
                      <w:bCs/>
                      <w:kern w:val="0"/>
                      <w:szCs w:val="21"/>
                    </w:rPr>
                    <w:t>废气</w:t>
                  </w:r>
                </w:p>
              </w:tc>
              <w:tc>
                <w:tcPr>
                  <w:tcW w:w="2390" w:type="dxa"/>
                  <w:vAlign w:val="center"/>
                  <w:hideMark/>
                </w:tcPr>
                <w:p w:rsidR="00CC5666" w:rsidRPr="003A2327" w:rsidRDefault="001C4BAA" w:rsidP="00FA0381">
                  <w:pPr>
                    <w:jc w:val="center"/>
                    <w:rPr>
                      <w:bCs/>
                      <w:szCs w:val="21"/>
                    </w:rPr>
                  </w:pPr>
                  <w:r w:rsidRPr="001C4BAA">
                    <w:rPr>
                      <w:rFonts w:hint="eastAsia"/>
                      <w:bCs/>
                      <w:szCs w:val="21"/>
                    </w:rPr>
                    <w:t>集气管</w:t>
                  </w:r>
                  <w:r w:rsidRPr="001C4BAA">
                    <w:rPr>
                      <w:rFonts w:hint="eastAsia"/>
                      <w:bCs/>
                      <w:szCs w:val="21"/>
                    </w:rPr>
                    <w:t>/</w:t>
                  </w:r>
                  <w:r w:rsidR="00CC5666" w:rsidRPr="001C4BAA">
                    <w:rPr>
                      <w:rFonts w:hint="eastAsia"/>
                      <w:bCs/>
                      <w:szCs w:val="21"/>
                    </w:rPr>
                    <w:t>集气罩</w:t>
                  </w:r>
                  <w:r w:rsidR="00CC5666" w:rsidRPr="003A2327">
                    <w:rPr>
                      <w:rFonts w:hint="eastAsia"/>
                      <w:bCs/>
                      <w:szCs w:val="21"/>
                    </w:rPr>
                    <w:t>+</w:t>
                  </w:r>
                  <w:r w:rsidR="00A06AB6">
                    <w:rPr>
                      <w:rFonts w:hint="eastAsia"/>
                      <w:bCs/>
                      <w:szCs w:val="21"/>
                    </w:rPr>
                    <w:t>U</w:t>
                  </w:r>
                  <w:r w:rsidR="00A06AB6">
                    <w:rPr>
                      <w:bCs/>
                      <w:szCs w:val="21"/>
                    </w:rPr>
                    <w:t>V</w:t>
                  </w:r>
                  <w:r w:rsidR="00A06AB6">
                    <w:rPr>
                      <w:rFonts w:hint="eastAsia"/>
                      <w:bCs/>
                      <w:szCs w:val="21"/>
                    </w:rPr>
                    <w:t>光氧催化</w:t>
                  </w:r>
                  <w:r w:rsidR="00A06AB6">
                    <w:rPr>
                      <w:rFonts w:hint="eastAsia"/>
                      <w:bCs/>
                      <w:szCs w:val="21"/>
                    </w:rPr>
                    <w:t>+</w:t>
                  </w:r>
                  <w:r w:rsidR="00A06AB6">
                    <w:rPr>
                      <w:rFonts w:hint="eastAsia"/>
                      <w:bCs/>
                      <w:szCs w:val="21"/>
                    </w:rPr>
                    <w:t>活性炭吸附装置</w:t>
                  </w:r>
                  <w:r w:rsidR="00CC5666" w:rsidRPr="003A2327">
                    <w:rPr>
                      <w:rFonts w:hint="eastAsia"/>
                      <w:bCs/>
                      <w:szCs w:val="21"/>
                    </w:rPr>
                    <w:t>（</w:t>
                  </w:r>
                  <w:r w:rsidR="00CC5666" w:rsidRPr="003A2327">
                    <w:rPr>
                      <w:rFonts w:hint="eastAsia"/>
                      <w:bCs/>
                      <w:szCs w:val="21"/>
                    </w:rPr>
                    <w:t>TA0</w:t>
                  </w:r>
                  <w:r w:rsidR="00A06AB6">
                    <w:rPr>
                      <w:bCs/>
                      <w:szCs w:val="21"/>
                    </w:rPr>
                    <w:t>0</w:t>
                  </w:r>
                  <w:r w:rsidR="00CC5666" w:rsidRPr="003A2327">
                    <w:rPr>
                      <w:rFonts w:hint="eastAsia"/>
                      <w:bCs/>
                      <w:szCs w:val="21"/>
                    </w:rPr>
                    <w:t>1</w:t>
                  </w:r>
                  <w:r w:rsidR="00CC5666" w:rsidRPr="003A2327">
                    <w:rPr>
                      <w:rFonts w:hint="eastAsia"/>
                      <w:bCs/>
                      <w:szCs w:val="21"/>
                    </w:rPr>
                    <w:t>）</w:t>
                  </w:r>
                  <w:r w:rsidR="00CC5666" w:rsidRPr="003A2327">
                    <w:rPr>
                      <w:rFonts w:hint="eastAsia"/>
                      <w:bCs/>
                      <w:szCs w:val="21"/>
                    </w:rPr>
                    <w:t>+15m</w:t>
                  </w:r>
                  <w:r w:rsidR="00CC5666" w:rsidRPr="003A2327">
                    <w:rPr>
                      <w:rFonts w:hint="eastAsia"/>
                      <w:bCs/>
                      <w:szCs w:val="21"/>
                    </w:rPr>
                    <w:t>高排气筒（</w:t>
                  </w:r>
                  <w:r w:rsidR="00CC5666" w:rsidRPr="003A2327">
                    <w:rPr>
                      <w:rFonts w:hint="eastAsia"/>
                      <w:bCs/>
                      <w:szCs w:val="21"/>
                    </w:rPr>
                    <w:t>DA001</w:t>
                  </w:r>
                  <w:r w:rsidR="00CC5666" w:rsidRPr="003A2327">
                    <w:rPr>
                      <w:rFonts w:hint="eastAsia"/>
                      <w:bCs/>
                      <w:szCs w:val="21"/>
                    </w:rPr>
                    <w:t>），废气量</w:t>
                  </w:r>
                  <w:r>
                    <w:rPr>
                      <w:bCs/>
                      <w:szCs w:val="21"/>
                    </w:rPr>
                    <w:t>4</w:t>
                  </w:r>
                  <w:r w:rsidR="00CC5666" w:rsidRPr="003A2327">
                    <w:rPr>
                      <w:rFonts w:hint="eastAsia"/>
                      <w:bCs/>
                      <w:szCs w:val="21"/>
                    </w:rPr>
                    <w:t>000m</w:t>
                  </w:r>
                  <w:r w:rsidR="00CC5666" w:rsidRPr="003A2327">
                    <w:rPr>
                      <w:rFonts w:hint="eastAsia"/>
                      <w:bCs/>
                      <w:szCs w:val="21"/>
                      <w:vertAlign w:val="superscript"/>
                    </w:rPr>
                    <w:t>3</w:t>
                  </w:r>
                  <w:r w:rsidR="00CC5666" w:rsidRPr="003A2327">
                    <w:rPr>
                      <w:rFonts w:hint="eastAsia"/>
                      <w:bCs/>
                      <w:szCs w:val="21"/>
                    </w:rPr>
                    <w:t>/h</w:t>
                  </w:r>
                </w:p>
              </w:tc>
              <w:tc>
                <w:tcPr>
                  <w:tcW w:w="821" w:type="dxa"/>
                  <w:vAlign w:val="center"/>
                  <w:hideMark/>
                </w:tcPr>
                <w:p w:rsidR="00CC5666" w:rsidRPr="003A2327" w:rsidRDefault="00CC5666" w:rsidP="00584E50">
                  <w:pPr>
                    <w:widowControl/>
                    <w:jc w:val="center"/>
                    <w:rPr>
                      <w:bCs/>
                      <w:szCs w:val="21"/>
                    </w:rPr>
                  </w:pPr>
                  <w:r w:rsidRPr="003A2327">
                    <w:rPr>
                      <w:rFonts w:hint="eastAsia"/>
                      <w:bCs/>
                      <w:szCs w:val="21"/>
                    </w:rPr>
                    <w:t>1</w:t>
                  </w:r>
                  <w:r w:rsidRPr="003A2327">
                    <w:rPr>
                      <w:rFonts w:hint="eastAsia"/>
                      <w:bCs/>
                      <w:szCs w:val="21"/>
                    </w:rPr>
                    <w:t>套</w:t>
                  </w:r>
                </w:p>
              </w:tc>
              <w:tc>
                <w:tcPr>
                  <w:tcW w:w="831" w:type="dxa"/>
                  <w:vAlign w:val="center"/>
                  <w:hideMark/>
                </w:tcPr>
                <w:p w:rsidR="00CC5666" w:rsidRPr="003A2327" w:rsidRDefault="00CC5666"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sz w:val="21"/>
                      <w:szCs w:val="21"/>
                    </w:rPr>
                    <w:t>/</w:t>
                  </w:r>
                </w:p>
              </w:tc>
              <w:tc>
                <w:tcPr>
                  <w:tcW w:w="1128" w:type="dxa"/>
                  <w:vAlign w:val="center"/>
                  <w:hideMark/>
                </w:tcPr>
                <w:p w:rsidR="00CC5666" w:rsidRPr="003A2327" w:rsidRDefault="001C4BAA"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5</w:t>
                  </w:r>
                </w:p>
              </w:tc>
              <w:tc>
                <w:tcPr>
                  <w:tcW w:w="872" w:type="dxa"/>
                  <w:vAlign w:val="center"/>
                  <w:hideMark/>
                </w:tcPr>
                <w:p w:rsidR="00CC5666" w:rsidRPr="003A2327" w:rsidRDefault="00CC5666"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新建</w:t>
                  </w:r>
                </w:p>
              </w:tc>
            </w:tr>
            <w:tr w:rsidR="004F050A" w:rsidRPr="003A2327" w:rsidTr="00416C41">
              <w:trPr>
                <w:trHeight w:val="397"/>
                <w:jc w:val="center"/>
              </w:trPr>
              <w:tc>
                <w:tcPr>
                  <w:tcW w:w="581" w:type="dxa"/>
                  <w:vMerge w:val="restart"/>
                  <w:vAlign w:val="center"/>
                  <w:hideMark/>
                </w:tcPr>
                <w:p w:rsidR="004F050A" w:rsidRPr="003A2327" w:rsidRDefault="004F050A" w:rsidP="00584E50">
                  <w:pPr>
                    <w:widowControl/>
                    <w:jc w:val="center"/>
                    <w:rPr>
                      <w:bCs/>
                      <w:kern w:val="28"/>
                      <w:szCs w:val="21"/>
                    </w:rPr>
                  </w:pPr>
                  <w:r>
                    <w:rPr>
                      <w:rFonts w:hint="eastAsia"/>
                      <w:bCs/>
                      <w:kern w:val="28"/>
                      <w:szCs w:val="21"/>
                    </w:rPr>
                    <w:t>废水</w:t>
                  </w:r>
                </w:p>
              </w:tc>
              <w:tc>
                <w:tcPr>
                  <w:tcW w:w="1470" w:type="dxa"/>
                  <w:vAlign w:val="center"/>
                  <w:hideMark/>
                </w:tcPr>
                <w:p w:rsidR="004F050A" w:rsidRPr="003A2327" w:rsidRDefault="004F050A" w:rsidP="00584E50">
                  <w:pPr>
                    <w:jc w:val="center"/>
                    <w:rPr>
                      <w:bCs/>
                      <w:kern w:val="0"/>
                      <w:szCs w:val="21"/>
                    </w:rPr>
                  </w:pPr>
                  <w:r w:rsidRPr="003A2327">
                    <w:rPr>
                      <w:rFonts w:hint="eastAsia"/>
                      <w:bCs/>
                      <w:kern w:val="0"/>
                      <w:szCs w:val="21"/>
                    </w:rPr>
                    <w:t>生活污水</w:t>
                  </w:r>
                </w:p>
              </w:tc>
              <w:tc>
                <w:tcPr>
                  <w:tcW w:w="2390" w:type="dxa"/>
                  <w:vAlign w:val="center"/>
                  <w:hideMark/>
                </w:tcPr>
                <w:p w:rsidR="004F050A" w:rsidRPr="003A2327" w:rsidRDefault="004F050A" w:rsidP="00584E50">
                  <w:pPr>
                    <w:jc w:val="center"/>
                    <w:rPr>
                      <w:bCs/>
                      <w:szCs w:val="21"/>
                    </w:rPr>
                  </w:pPr>
                  <w:r w:rsidRPr="003A2327">
                    <w:rPr>
                      <w:rFonts w:hint="eastAsia"/>
                      <w:bCs/>
                      <w:szCs w:val="21"/>
                    </w:rPr>
                    <w:t>化粪池</w:t>
                  </w:r>
                </w:p>
              </w:tc>
              <w:tc>
                <w:tcPr>
                  <w:tcW w:w="821" w:type="dxa"/>
                  <w:vAlign w:val="center"/>
                  <w:hideMark/>
                </w:tcPr>
                <w:p w:rsidR="004F050A" w:rsidRPr="003A2327" w:rsidRDefault="004F050A" w:rsidP="00584E50">
                  <w:pPr>
                    <w:widowControl/>
                    <w:jc w:val="center"/>
                    <w:rPr>
                      <w:bCs/>
                      <w:szCs w:val="21"/>
                    </w:rPr>
                  </w:pPr>
                  <w:r w:rsidRPr="003A2327">
                    <w:rPr>
                      <w:rFonts w:hint="eastAsia"/>
                      <w:bCs/>
                      <w:szCs w:val="21"/>
                    </w:rPr>
                    <w:t>1</w:t>
                  </w:r>
                  <w:r w:rsidRPr="003A2327">
                    <w:rPr>
                      <w:rFonts w:hint="eastAsia"/>
                      <w:bCs/>
                      <w:szCs w:val="21"/>
                    </w:rPr>
                    <w:t>个</w:t>
                  </w:r>
                </w:p>
              </w:tc>
              <w:tc>
                <w:tcPr>
                  <w:tcW w:w="831" w:type="dxa"/>
                  <w:vAlign w:val="center"/>
                  <w:hideMark/>
                </w:tcPr>
                <w:p w:rsidR="004F050A" w:rsidRPr="003A2327" w:rsidRDefault="004F050A"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8</w:t>
                  </w:r>
                  <w:r w:rsidRPr="003A2327">
                    <w:rPr>
                      <w:rFonts w:ascii="Times New Roman" w:hAnsi="Times New Roman" w:hint="eastAsia"/>
                      <w:sz w:val="21"/>
                      <w:szCs w:val="21"/>
                    </w:rPr>
                    <w:t>m</w:t>
                  </w:r>
                  <w:r w:rsidRPr="003A2327">
                    <w:rPr>
                      <w:rFonts w:ascii="Times New Roman" w:hAnsi="Times New Roman" w:hint="eastAsia"/>
                      <w:sz w:val="21"/>
                      <w:szCs w:val="21"/>
                      <w:vertAlign w:val="superscript"/>
                    </w:rPr>
                    <w:t>3</w:t>
                  </w:r>
                </w:p>
              </w:tc>
              <w:tc>
                <w:tcPr>
                  <w:tcW w:w="1128" w:type="dxa"/>
                  <w:vAlign w:val="center"/>
                  <w:hideMark/>
                </w:tcPr>
                <w:p w:rsidR="004F050A" w:rsidRPr="003A2327" w:rsidRDefault="004F050A"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w:t>
                  </w:r>
                </w:p>
              </w:tc>
              <w:tc>
                <w:tcPr>
                  <w:tcW w:w="872" w:type="dxa"/>
                  <w:vAlign w:val="center"/>
                  <w:hideMark/>
                </w:tcPr>
                <w:p w:rsidR="004F050A" w:rsidRDefault="004F050A" w:rsidP="00C66B16">
                  <w:pPr>
                    <w:widowControl/>
                    <w:jc w:val="center"/>
                    <w:rPr>
                      <w:bCs/>
                      <w:kern w:val="28"/>
                      <w:szCs w:val="21"/>
                    </w:rPr>
                  </w:pPr>
                  <w:r>
                    <w:rPr>
                      <w:rFonts w:hint="eastAsia"/>
                      <w:bCs/>
                      <w:kern w:val="28"/>
                      <w:szCs w:val="21"/>
                    </w:rPr>
                    <w:t>依托</w:t>
                  </w:r>
                </w:p>
                <w:p w:rsidR="004F050A" w:rsidRPr="003A2327" w:rsidRDefault="004F050A" w:rsidP="00C66B16">
                  <w:pPr>
                    <w:widowControl/>
                    <w:jc w:val="center"/>
                    <w:rPr>
                      <w:bCs/>
                      <w:kern w:val="28"/>
                      <w:szCs w:val="21"/>
                    </w:rPr>
                  </w:pPr>
                  <w:r>
                    <w:rPr>
                      <w:rFonts w:hint="eastAsia"/>
                      <w:bCs/>
                      <w:kern w:val="28"/>
                      <w:szCs w:val="21"/>
                    </w:rPr>
                    <w:t>现有</w:t>
                  </w:r>
                </w:p>
              </w:tc>
            </w:tr>
            <w:tr w:rsidR="004F050A" w:rsidRPr="003A2327" w:rsidTr="00416C41">
              <w:trPr>
                <w:trHeight w:val="397"/>
                <w:jc w:val="center"/>
              </w:trPr>
              <w:tc>
                <w:tcPr>
                  <w:tcW w:w="581" w:type="dxa"/>
                  <w:vMerge/>
                  <w:vAlign w:val="center"/>
                </w:tcPr>
                <w:p w:rsidR="004F050A" w:rsidRDefault="004F050A" w:rsidP="00584E50">
                  <w:pPr>
                    <w:widowControl/>
                    <w:jc w:val="center"/>
                    <w:rPr>
                      <w:bCs/>
                      <w:kern w:val="28"/>
                      <w:szCs w:val="21"/>
                    </w:rPr>
                  </w:pPr>
                </w:p>
              </w:tc>
              <w:tc>
                <w:tcPr>
                  <w:tcW w:w="1470" w:type="dxa"/>
                  <w:vAlign w:val="center"/>
                </w:tcPr>
                <w:p w:rsidR="004F050A" w:rsidRPr="003A2327" w:rsidRDefault="004F050A" w:rsidP="00584E50">
                  <w:pPr>
                    <w:jc w:val="center"/>
                    <w:rPr>
                      <w:bCs/>
                      <w:kern w:val="0"/>
                      <w:szCs w:val="21"/>
                    </w:rPr>
                  </w:pPr>
                  <w:r>
                    <w:rPr>
                      <w:rFonts w:hint="eastAsia"/>
                      <w:bCs/>
                      <w:kern w:val="0"/>
                      <w:szCs w:val="21"/>
                    </w:rPr>
                    <w:t>生产废水</w:t>
                  </w:r>
                </w:p>
              </w:tc>
              <w:tc>
                <w:tcPr>
                  <w:tcW w:w="2390" w:type="dxa"/>
                  <w:vAlign w:val="center"/>
                </w:tcPr>
                <w:p w:rsidR="004F050A" w:rsidRPr="00685700" w:rsidRDefault="004F050A" w:rsidP="00584E50">
                  <w:pPr>
                    <w:jc w:val="center"/>
                    <w:rPr>
                      <w:b/>
                      <w:szCs w:val="21"/>
                      <w:u w:val="single"/>
                    </w:rPr>
                  </w:pPr>
                  <w:r w:rsidRPr="00685700">
                    <w:rPr>
                      <w:rFonts w:hint="eastAsia"/>
                      <w:b/>
                      <w:szCs w:val="21"/>
                      <w:u w:val="single"/>
                    </w:rPr>
                    <w:t>沉淀池</w:t>
                  </w:r>
                </w:p>
              </w:tc>
              <w:tc>
                <w:tcPr>
                  <w:tcW w:w="821" w:type="dxa"/>
                  <w:vAlign w:val="center"/>
                </w:tcPr>
                <w:p w:rsidR="004F050A" w:rsidRPr="00685700" w:rsidRDefault="004F050A" w:rsidP="00584E50">
                  <w:pPr>
                    <w:widowControl/>
                    <w:jc w:val="center"/>
                    <w:rPr>
                      <w:b/>
                      <w:szCs w:val="21"/>
                      <w:u w:val="single"/>
                    </w:rPr>
                  </w:pPr>
                  <w:r w:rsidRPr="00685700">
                    <w:rPr>
                      <w:rFonts w:hint="eastAsia"/>
                      <w:b/>
                      <w:szCs w:val="21"/>
                      <w:u w:val="single"/>
                    </w:rPr>
                    <w:t>1</w:t>
                  </w:r>
                  <w:r w:rsidRPr="00685700">
                    <w:rPr>
                      <w:rFonts w:hint="eastAsia"/>
                      <w:b/>
                      <w:szCs w:val="21"/>
                      <w:u w:val="single"/>
                    </w:rPr>
                    <w:t>个</w:t>
                  </w:r>
                </w:p>
              </w:tc>
              <w:tc>
                <w:tcPr>
                  <w:tcW w:w="831" w:type="dxa"/>
                  <w:vAlign w:val="center"/>
                </w:tcPr>
                <w:p w:rsidR="004F050A" w:rsidRPr="00685700" w:rsidRDefault="00685700" w:rsidP="00584E50">
                  <w:pPr>
                    <w:pStyle w:val="afb"/>
                    <w:spacing w:line="240" w:lineRule="auto"/>
                    <w:ind w:firstLineChars="0" w:firstLine="0"/>
                    <w:jc w:val="center"/>
                    <w:rPr>
                      <w:rFonts w:ascii="Times New Roman" w:hAnsi="Times New Roman"/>
                      <w:b/>
                      <w:bCs w:val="0"/>
                      <w:sz w:val="21"/>
                      <w:szCs w:val="21"/>
                      <w:u w:val="single"/>
                    </w:rPr>
                  </w:pPr>
                  <w:r w:rsidRPr="00685700">
                    <w:rPr>
                      <w:rFonts w:ascii="Times New Roman" w:hAnsi="Times New Roman"/>
                      <w:b/>
                      <w:bCs w:val="0"/>
                      <w:sz w:val="21"/>
                      <w:szCs w:val="21"/>
                      <w:u w:val="single"/>
                    </w:rPr>
                    <w:t>3.6</w:t>
                  </w:r>
                  <w:r w:rsidR="004F050A" w:rsidRPr="00685700">
                    <w:rPr>
                      <w:rFonts w:ascii="Times New Roman" w:hAnsi="Times New Roman" w:hint="eastAsia"/>
                      <w:b/>
                      <w:bCs w:val="0"/>
                      <w:sz w:val="21"/>
                      <w:szCs w:val="21"/>
                      <w:u w:val="single"/>
                    </w:rPr>
                    <w:t>m</w:t>
                  </w:r>
                  <w:r w:rsidR="004F050A" w:rsidRPr="00685700">
                    <w:rPr>
                      <w:rFonts w:ascii="Times New Roman" w:hAnsi="Times New Roman" w:hint="eastAsia"/>
                      <w:b/>
                      <w:bCs w:val="0"/>
                      <w:sz w:val="21"/>
                      <w:szCs w:val="21"/>
                      <w:u w:val="single"/>
                      <w:vertAlign w:val="superscript"/>
                    </w:rPr>
                    <w:t>3</w:t>
                  </w:r>
                </w:p>
              </w:tc>
              <w:tc>
                <w:tcPr>
                  <w:tcW w:w="1128" w:type="dxa"/>
                  <w:vAlign w:val="center"/>
                </w:tcPr>
                <w:p w:rsidR="004F050A" w:rsidRPr="00685700" w:rsidRDefault="00685700" w:rsidP="00584E50">
                  <w:pPr>
                    <w:pStyle w:val="afb"/>
                    <w:spacing w:line="240" w:lineRule="auto"/>
                    <w:ind w:firstLineChars="0" w:firstLine="0"/>
                    <w:jc w:val="center"/>
                    <w:rPr>
                      <w:rFonts w:ascii="Times New Roman" w:hAnsi="Times New Roman"/>
                      <w:b/>
                      <w:bCs w:val="0"/>
                      <w:sz w:val="21"/>
                      <w:szCs w:val="21"/>
                      <w:u w:val="single"/>
                    </w:rPr>
                  </w:pPr>
                  <w:r w:rsidRPr="00685700">
                    <w:rPr>
                      <w:rFonts w:ascii="Times New Roman" w:hAnsi="Times New Roman"/>
                      <w:b/>
                      <w:bCs w:val="0"/>
                      <w:sz w:val="21"/>
                      <w:szCs w:val="21"/>
                      <w:u w:val="single"/>
                    </w:rPr>
                    <w:t>/</w:t>
                  </w:r>
                </w:p>
              </w:tc>
              <w:tc>
                <w:tcPr>
                  <w:tcW w:w="872" w:type="dxa"/>
                  <w:vAlign w:val="center"/>
                </w:tcPr>
                <w:p w:rsidR="00685700" w:rsidRPr="00685700" w:rsidRDefault="00685700" w:rsidP="00685700">
                  <w:pPr>
                    <w:widowControl/>
                    <w:jc w:val="center"/>
                    <w:rPr>
                      <w:b/>
                      <w:kern w:val="28"/>
                      <w:szCs w:val="21"/>
                      <w:u w:val="single"/>
                    </w:rPr>
                  </w:pPr>
                  <w:r w:rsidRPr="00685700">
                    <w:rPr>
                      <w:rFonts w:hint="eastAsia"/>
                      <w:b/>
                      <w:kern w:val="28"/>
                      <w:szCs w:val="21"/>
                      <w:u w:val="single"/>
                    </w:rPr>
                    <w:t>依托</w:t>
                  </w:r>
                </w:p>
                <w:p w:rsidR="004F050A" w:rsidRPr="00685700" w:rsidRDefault="00685700" w:rsidP="00685700">
                  <w:pPr>
                    <w:widowControl/>
                    <w:jc w:val="center"/>
                    <w:rPr>
                      <w:b/>
                      <w:kern w:val="28"/>
                      <w:szCs w:val="21"/>
                      <w:u w:val="single"/>
                    </w:rPr>
                  </w:pPr>
                  <w:r w:rsidRPr="00685700">
                    <w:rPr>
                      <w:rFonts w:hint="eastAsia"/>
                      <w:b/>
                      <w:kern w:val="28"/>
                      <w:szCs w:val="21"/>
                      <w:u w:val="single"/>
                    </w:rPr>
                    <w:t>现有</w:t>
                  </w:r>
                </w:p>
              </w:tc>
            </w:tr>
            <w:tr w:rsidR="00FE333A" w:rsidRPr="003A2327" w:rsidTr="00416C41">
              <w:trPr>
                <w:trHeight w:val="397"/>
                <w:jc w:val="center"/>
              </w:trPr>
              <w:tc>
                <w:tcPr>
                  <w:tcW w:w="581"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噪声</w:t>
                  </w:r>
                </w:p>
              </w:tc>
              <w:tc>
                <w:tcPr>
                  <w:tcW w:w="1470"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设备噪声</w:t>
                  </w:r>
                </w:p>
              </w:tc>
              <w:tc>
                <w:tcPr>
                  <w:tcW w:w="2390"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基础减</w:t>
                  </w:r>
                  <w:r w:rsidR="001C4BAA">
                    <w:rPr>
                      <w:rFonts w:ascii="Times New Roman" w:hAnsi="Times New Roman" w:hint="eastAsia"/>
                      <w:sz w:val="21"/>
                      <w:szCs w:val="21"/>
                    </w:rPr>
                    <w:t>震</w:t>
                  </w:r>
                  <w:r w:rsidRPr="003A2327">
                    <w:rPr>
                      <w:rFonts w:ascii="Times New Roman" w:hAnsi="Times New Roman" w:hint="eastAsia"/>
                      <w:sz w:val="21"/>
                      <w:szCs w:val="21"/>
                    </w:rPr>
                    <w:t>、密闭隔声等</w:t>
                  </w:r>
                </w:p>
              </w:tc>
              <w:tc>
                <w:tcPr>
                  <w:tcW w:w="821"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sz w:val="21"/>
                      <w:szCs w:val="21"/>
                    </w:rPr>
                    <w:t>/</w:t>
                  </w:r>
                </w:p>
              </w:tc>
              <w:tc>
                <w:tcPr>
                  <w:tcW w:w="831"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sz w:val="21"/>
                      <w:szCs w:val="21"/>
                    </w:rPr>
                    <w:t>/</w:t>
                  </w:r>
                </w:p>
              </w:tc>
              <w:tc>
                <w:tcPr>
                  <w:tcW w:w="1128" w:type="dxa"/>
                  <w:vAlign w:val="center"/>
                  <w:hideMark/>
                </w:tcPr>
                <w:p w:rsidR="00FE333A" w:rsidRPr="003A2327"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1</w:t>
                  </w:r>
                </w:p>
              </w:tc>
              <w:tc>
                <w:tcPr>
                  <w:tcW w:w="872"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新建</w:t>
                  </w:r>
                </w:p>
              </w:tc>
            </w:tr>
            <w:tr w:rsidR="00FE333A" w:rsidRPr="003A2327" w:rsidTr="00416C41">
              <w:trPr>
                <w:trHeight w:val="397"/>
                <w:jc w:val="center"/>
              </w:trPr>
              <w:tc>
                <w:tcPr>
                  <w:tcW w:w="581" w:type="dxa"/>
                  <w:vMerge w:val="restart"/>
                  <w:vAlign w:val="center"/>
                  <w:hideMark/>
                </w:tcPr>
                <w:p w:rsidR="00FE333A" w:rsidRPr="003A2327" w:rsidRDefault="00F97F7B"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固体废物</w:t>
                  </w:r>
                </w:p>
              </w:tc>
              <w:tc>
                <w:tcPr>
                  <w:tcW w:w="1470"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危险废物</w:t>
                  </w:r>
                </w:p>
              </w:tc>
              <w:tc>
                <w:tcPr>
                  <w:tcW w:w="2390"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危险废物暂存间</w:t>
                  </w:r>
                </w:p>
              </w:tc>
              <w:tc>
                <w:tcPr>
                  <w:tcW w:w="821"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sz w:val="21"/>
                      <w:szCs w:val="21"/>
                    </w:rPr>
                    <w:t>1</w:t>
                  </w:r>
                  <w:r w:rsidRPr="003A2327">
                    <w:rPr>
                      <w:rFonts w:ascii="Times New Roman" w:hAnsi="Times New Roman" w:hint="eastAsia"/>
                      <w:sz w:val="21"/>
                      <w:szCs w:val="21"/>
                    </w:rPr>
                    <w:t>个</w:t>
                  </w:r>
                </w:p>
              </w:tc>
              <w:tc>
                <w:tcPr>
                  <w:tcW w:w="831" w:type="dxa"/>
                  <w:vAlign w:val="center"/>
                  <w:hideMark/>
                </w:tcPr>
                <w:p w:rsidR="00FE333A" w:rsidRPr="003A2327" w:rsidRDefault="007C21F1"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2</w:t>
                  </w:r>
                  <w:r w:rsidR="00A06AB6" w:rsidRPr="003A2327">
                    <w:rPr>
                      <w:rFonts w:ascii="Times New Roman" w:hAnsi="Times New Roman"/>
                      <w:sz w:val="21"/>
                      <w:szCs w:val="21"/>
                    </w:rPr>
                    <w:t>m</w:t>
                  </w:r>
                  <w:r w:rsidR="00A06AB6" w:rsidRPr="003A2327">
                    <w:rPr>
                      <w:rFonts w:ascii="Times New Roman" w:hAnsi="Times New Roman"/>
                      <w:sz w:val="21"/>
                      <w:szCs w:val="21"/>
                      <w:vertAlign w:val="superscript"/>
                    </w:rPr>
                    <w:t>2</w:t>
                  </w:r>
                </w:p>
              </w:tc>
              <w:tc>
                <w:tcPr>
                  <w:tcW w:w="1128" w:type="dxa"/>
                  <w:vAlign w:val="center"/>
                  <w:hideMark/>
                </w:tcPr>
                <w:p w:rsidR="00FE333A" w:rsidRPr="003A2327"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1</w:t>
                  </w:r>
                </w:p>
              </w:tc>
              <w:tc>
                <w:tcPr>
                  <w:tcW w:w="872" w:type="dxa"/>
                  <w:vAlign w:val="center"/>
                  <w:hideMark/>
                </w:tcPr>
                <w:p w:rsidR="00FE333A" w:rsidRPr="003A2327" w:rsidRDefault="00A06AB6"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新建</w:t>
                  </w:r>
                </w:p>
              </w:tc>
            </w:tr>
            <w:tr w:rsidR="00A06AB6" w:rsidRPr="003A2327" w:rsidTr="00416C41">
              <w:trPr>
                <w:trHeight w:val="397"/>
                <w:jc w:val="center"/>
              </w:trPr>
              <w:tc>
                <w:tcPr>
                  <w:tcW w:w="581" w:type="dxa"/>
                  <w:vMerge/>
                  <w:vAlign w:val="center"/>
                </w:tcPr>
                <w:p w:rsidR="00A06AB6" w:rsidRPr="003A2327" w:rsidRDefault="00A06AB6" w:rsidP="00584E50">
                  <w:pPr>
                    <w:pStyle w:val="afb"/>
                    <w:spacing w:line="240" w:lineRule="auto"/>
                    <w:ind w:firstLineChars="0" w:firstLine="0"/>
                    <w:jc w:val="center"/>
                    <w:rPr>
                      <w:rFonts w:ascii="Times New Roman" w:hAnsi="Times New Roman"/>
                      <w:sz w:val="21"/>
                      <w:szCs w:val="21"/>
                    </w:rPr>
                  </w:pPr>
                </w:p>
              </w:tc>
              <w:tc>
                <w:tcPr>
                  <w:tcW w:w="1470" w:type="dxa"/>
                  <w:vAlign w:val="center"/>
                </w:tcPr>
                <w:p w:rsidR="00A06AB6" w:rsidRPr="003A2327"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一般固废</w:t>
                  </w:r>
                </w:p>
              </w:tc>
              <w:tc>
                <w:tcPr>
                  <w:tcW w:w="2390" w:type="dxa"/>
                  <w:vAlign w:val="center"/>
                </w:tcPr>
                <w:p w:rsidR="00A06AB6" w:rsidRPr="003A2327"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一般固废暂存区</w:t>
                  </w:r>
                </w:p>
              </w:tc>
              <w:tc>
                <w:tcPr>
                  <w:tcW w:w="821" w:type="dxa"/>
                  <w:vAlign w:val="center"/>
                </w:tcPr>
                <w:p w:rsidR="00A06AB6" w:rsidRPr="003A2327"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个</w:t>
                  </w:r>
                </w:p>
              </w:tc>
              <w:tc>
                <w:tcPr>
                  <w:tcW w:w="831" w:type="dxa"/>
                  <w:vAlign w:val="center"/>
                </w:tcPr>
                <w:p w:rsidR="00A06AB6" w:rsidRPr="003A2327"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5</w:t>
                  </w:r>
                  <w:r w:rsidRPr="003A2327">
                    <w:rPr>
                      <w:rFonts w:ascii="Times New Roman" w:hAnsi="Times New Roman"/>
                      <w:sz w:val="21"/>
                      <w:szCs w:val="21"/>
                    </w:rPr>
                    <w:t>m</w:t>
                  </w:r>
                  <w:r w:rsidRPr="003A2327">
                    <w:rPr>
                      <w:rFonts w:ascii="Times New Roman" w:hAnsi="Times New Roman"/>
                      <w:sz w:val="21"/>
                      <w:szCs w:val="21"/>
                      <w:vertAlign w:val="superscript"/>
                    </w:rPr>
                    <w:t>2</w:t>
                  </w:r>
                </w:p>
              </w:tc>
              <w:tc>
                <w:tcPr>
                  <w:tcW w:w="1128" w:type="dxa"/>
                  <w:vAlign w:val="center"/>
                </w:tcPr>
                <w:p w:rsidR="00A06AB6"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.5</w:t>
                  </w:r>
                </w:p>
              </w:tc>
              <w:tc>
                <w:tcPr>
                  <w:tcW w:w="872" w:type="dxa"/>
                  <w:vAlign w:val="center"/>
                </w:tcPr>
                <w:p w:rsidR="00A06AB6" w:rsidRPr="003A2327" w:rsidRDefault="00A06AB6"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新建</w:t>
                  </w:r>
                </w:p>
              </w:tc>
            </w:tr>
            <w:tr w:rsidR="00FE333A" w:rsidRPr="003A2327" w:rsidTr="00416C41">
              <w:trPr>
                <w:trHeight w:val="397"/>
                <w:jc w:val="center"/>
              </w:trPr>
              <w:tc>
                <w:tcPr>
                  <w:tcW w:w="581" w:type="dxa"/>
                  <w:vMerge/>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p>
              </w:tc>
              <w:tc>
                <w:tcPr>
                  <w:tcW w:w="1470"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生活垃圾</w:t>
                  </w:r>
                </w:p>
              </w:tc>
              <w:tc>
                <w:tcPr>
                  <w:tcW w:w="2390"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生活垃圾收集桶</w:t>
                  </w:r>
                </w:p>
              </w:tc>
              <w:tc>
                <w:tcPr>
                  <w:tcW w:w="821" w:type="dxa"/>
                  <w:vAlign w:val="center"/>
                  <w:hideMark/>
                </w:tcPr>
                <w:p w:rsidR="00FE333A" w:rsidRPr="003A2327" w:rsidRDefault="00A06AB6"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若干</w:t>
                  </w:r>
                </w:p>
              </w:tc>
              <w:tc>
                <w:tcPr>
                  <w:tcW w:w="831" w:type="dxa"/>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w:t>
                  </w:r>
                </w:p>
              </w:tc>
              <w:tc>
                <w:tcPr>
                  <w:tcW w:w="1128" w:type="dxa"/>
                  <w:vAlign w:val="center"/>
                  <w:hideMark/>
                </w:tcPr>
                <w:p w:rsidR="00FE333A" w:rsidRPr="003A2327" w:rsidRDefault="001C4BAA" w:rsidP="00584E50">
                  <w:pPr>
                    <w:pStyle w:val="afb"/>
                    <w:spacing w:line="240" w:lineRule="auto"/>
                    <w:ind w:firstLineChars="0" w:firstLine="0"/>
                    <w:jc w:val="center"/>
                    <w:rPr>
                      <w:rFonts w:ascii="Times New Roman" w:hAnsi="Times New Roman"/>
                      <w:sz w:val="21"/>
                      <w:szCs w:val="21"/>
                    </w:rPr>
                  </w:pPr>
                  <w:r>
                    <w:rPr>
                      <w:rFonts w:ascii="Times New Roman" w:hAnsi="Times New Roman"/>
                      <w:sz w:val="21"/>
                      <w:szCs w:val="21"/>
                    </w:rPr>
                    <w:t>/</w:t>
                  </w:r>
                </w:p>
              </w:tc>
              <w:tc>
                <w:tcPr>
                  <w:tcW w:w="872" w:type="dxa"/>
                  <w:vAlign w:val="center"/>
                  <w:hideMark/>
                </w:tcPr>
                <w:p w:rsidR="001C4BAA" w:rsidRDefault="001C4BAA"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依托</w:t>
                  </w:r>
                </w:p>
                <w:p w:rsidR="00FE333A" w:rsidRPr="003A2327" w:rsidRDefault="001C4BAA" w:rsidP="00584E50">
                  <w:pPr>
                    <w:pStyle w:val="afb"/>
                    <w:spacing w:line="240" w:lineRule="auto"/>
                    <w:ind w:firstLineChars="0" w:firstLine="0"/>
                    <w:jc w:val="center"/>
                    <w:rPr>
                      <w:rFonts w:ascii="Times New Roman" w:hAnsi="Times New Roman"/>
                      <w:sz w:val="21"/>
                      <w:szCs w:val="21"/>
                    </w:rPr>
                  </w:pPr>
                  <w:r>
                    <w:rPr>
                      <w:rFonts w:ascii="Times New Roman" w:hAnsi="Times New Roman" w:hint="eastAsia"/>
                      <w:sz w:val="21"/>
                      <w:szCs w:val="21"/>
                    </w:rPr>
                    <w:t>现有</w:t>
                  </w:r>
                </w:p>
              </w:tc>
            </w:tr>
            <w:tr w:rsidR="00FE333A" w:rsidRPr="003A2327" w:rsidTr="00416C41">
              <w:trPr>
                <w:trHeight w:val="397"/>
                <w:jc w:val="center"/>
              </w:trPr>
              <w:tc>
                <w:tcPr>
                  <w:tcW w:w="6093" w:type="dxa"/>
                  <w:gridSpan w:val="5"/>
                  <w:vAlign w:val="center"/>
                  <w:hideMark/>
                </w:tcPr>
                <w:p w:rsidR="00FE333A" w:rsidRPr="003A2327" w:rsidRDefault="00FE333A" w:rsidP="00584E50">
                  <w:pPr>
                    <w:pStyle w:val="afb"/>
                    <w:spacing w:line="240" w:lineRule="auto"/>
                    <w:ind w:firstLineChars="0" w:firstLine="0"/>
                    <w:jc w:val="center"/>
                    <w:rPr>
                      <w:rFonts w:ascii="Times New Roman" w:hAnsi="Times New Roman"/>
                      <w:sz w:val="21"/>
                      <w:szCs w:val="21"/>
                    </w:rPr>
                  </w:pPr>
                  <w:r w:rsidRPr="003A2327">
                    <w:rPr>
                      <w:rFonts w:ascii="Times New Roman" w:hAnsi="Times New Roman" w:hint="eastAsia"/>
                      <w:sz w:val="21"/>
                      <w:szCs w:val="21"/>
                    </w:rPr>
                    <w:t>总计</w:t>
                  </w:r>
                </w:p>
              </w:tc>
              <w:tc>
                <w:tcPr>
                  <w:tcW w:w="2000" w:type="dxa"/>
                  <w:gridSpan w:val="2"/>
                  <w:vAlign w:val="center"/>
                </w:tcPr>
                <w:p w:rsidR="00FE333A" w:rsidRPr="00685700" w:rsidRDefault="00685700" w:rsidP="00584E50">
                  <w:pPr>
                    <w:pStyle w:val="afb"/>
                    <w:spacing w:line="240" w:lineRule="auto"/>
                    <w:ind w:firstLineChars="0" w:firstLine="0"/>
                    <w:jc w:val="center"/>
                    <w:rPr>
                      <w:rFonts w:ascii="Times New Roman" w:hAnsi="Times New Roman"/>
                      <w:b/>
                      <w:bCs w:val="0"/>
                      <w:sz w:val="21"/>
                      <w:szCs w:val="21"/>
                      <w:u w:val="single"/>
                    </w:rPr>
                  </w:pPr>
                  <w:r w:rsidRPr="00685700">
                    <w:rPr>
                      <w:rFonts w:ascii="Times New Roman" w:hAnsi="Times New Roman"/>
                      <w:b/>
                      <w:bCs w:val="0"/>
                      <w:sz w:val="21"/>
                      <w:szCs w:val="21"/>
                      <w:u w:val="single"/>
                    </w:rPr>
                    <w:t>7</w:t>
                  </w:r>
                  <w:r w:rsidR="001C4BAA" w:rsidRPr="00685700">
                    <w:rPr>
                      <w:rFonts w:ascii="Times New Roman" w:hAnsi="Times New Roman"/>
                      <w:b/>
                      <w:bCs w:val="0"/>
                      <w:sz w:val="21"/>
                      <w:szCs w:val="21"/>
                      <w:u w:val="single"/>
                    </w:rPr>
                    <w:t>.5</w:t>
                  </w:r>
                </w:p>
              </w:tc>
            </w:tr>
          </w:tbl>
          <w:p w:rsidR="000A40D1" w:rsidRDefault="000A40D1" w:rsidP="00E8297E">
            <w:pPr>
              <w:adjustRightInd w:val="0"/>
              <w:snapToGrid w:val="0"/>
              <w:rPr>
                <w:rFonts w:ascii="黑体" w:eastAsia="黑体" w:hAnsi="黑体" w:cs="宋体"/>
                <w:bCs/>
                <w:spacing w:val="-10"/>
                <w:sz w:val="24"/>
              </w:rPr>
            </w:pPr>
          </w:p>
          <w:p w:rsidR="00ED1E85" w:rsidRDefault="00ED1E85" w:rsidP="00E8297E">
            <w:pPr>
              <w:adjustRightInd w:val="0"/>
              <w:snapToGrid w:val="0"/>
              <w:rPr>
                <w:rFonts w:ascii="黑体" w:eastAsia="黑体" w:hAnsi="黑体" w:cs="宋体"/>
                <w:bCs/>
                <w:spacing w:val="-10"/>
                <w:sz w:val="24"/>
              </w:rPr>
            </w:pPr>
          </w:p>
          <w:p w:rsidR="00ED1E85" w:rsidRDefault="00ED1E85" w:rsidP="00E8297E">
            <w:pPr>
              <w:adjustRightInd w:val="0"/>
              <w:snapToGrid w:val="0"/>
              <w:rPr>
                <w:rFonts w:ascii="黑体" w:eastAsia="黑体" w:hAnsi="黑体" w:cs="宋体"/>
                <w:bCs/>
                <w:spacing w:val="-10"/>
                <w:sz w:val="24"/>
              </w:rPr>
            </w:pPr>
          </w:p>
          <w:p w:rsidR="00ED1E85" w:rsidRDefault="00ED1E85" w:rsidP="00E8297E">
            <w:pPr>
              <w:adjustRightInd w:val="0"/>
              <w:snapToGrid w:val="0"/>
              <w:rPr>
                <w:rFonts w:ascii="黑体" w:eastAsia="黑体" w:hAnsi="黑体" w:cs="宋体"/>
                <w:bCs/>
                <w:spacing w:val="-10"/>
                <w:sz w:val="24"/>
              </w:rPr>
            </w:pPr>
          </w:p>
          <w:p w:rsidR="00ED1E85" w:rsidRDefault="00ED1E8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7A5315" w:rsidRDefault="007A5315" w:rsidP="00E8297E">
            <w:pPr>
              <w:adjustRightInd w:val="0"/>
              <w:snapToGrid w:val="0"/>
              <w:rPr>
                <w:rFonts w:ascii="黑体" w:eastAsia="黑体" w:hAnsi="黑体" w:cs="宋体"/>
                <w:bCs/>
                <w:spacing w:val="-10"/>
                <w:sz w:val="24"/>
              </w:rPr>
            </w:pPr>
          </w:p>
          <w:p w:rsidR="00ED1E85" w:rsidRDefault="00ED1E85" w:rsidP="00E8297E">
            <w:pPr>
              <w:adjustRightInd w:val="0"/>
              <w:snapToGrid w:val="0"/>
              <w:rPr>
                <w:rFonts w:ascii="黑体" w:eastAsia="黑体" w:hAnsi="黑体" w:cs="宋体"/>
                <w:bCs/>
                <w:spacing w:val="-10"/>
                <w:sz w:val="24"/>
              </w:rPr>
            </w:pPr>
          </w:p>
          <w:p w:rsidR="00ED1E85" w:rsidRDefault="00ED1E85" w:rsidP="00E8297E">
            <w:pPr>
              <w:adjustRightInd w:val="0"/>
              <w:snapToGrid w:val="0"/>
              <w:rPr>
                <w:rFonts w:ascii="黑体" w:eastAsia="黑体" w:hAnsi="黑体" w:cs="宋体"/>
                <w:bCs/>
                <w:spacing w:val="-10"/>
                <w:sz w:val="24"/>
              </w:rPr>
            </w:pPr>
          </w:p>
        </w:tc>
      </w:tr>
    </w:tbl>
    <w:p w:rsidR="005401AE" w:rsidRDefault="005401AE">
      <w:pPr>
        <w:adjustRightInd w:val="0"/>
        <w:snapToGrid w:val="0"/>
        <w:spacing w:line="360" w:lineRule="auto"/>
        <w:rPr>
          <w:rFonts w:ascii="宋体" w:cs="宋体"/>
          <w:b/>
          <w:kern w:val="0"/>
          <w:sz w:val="28"/>
          <w:szCs w:val="28"/>
        </w:rPr>
        <w:sectPr w:rsidR="005401AE" w:rsidSect="00FE333A">
          <w:footerReference w:type="default" r:id="rId23"/>
          <w:pgSz w:w="11907" w:h="16840"/>
          <w:pgMar w:top="1701" w:right="1531" w:bottom="2127" w:left="1531" w:header="851" w:footer="851" w:gutter="0"/>
          <w:cols w:space="720"/>
          <w:docGrid w:linePitch="312"/>
        </w:sectPr>
      </w:pPr>
    </w:p>
    <w:p w:rsidR="005401AE" w:rsidRPr="00CE5393" w:rsidRDefault="005401AE">
      <w:pPr>
        <w:pStyle w:val="a8"/>
        <w:jc w:val="center"/>
        <w:outlineLvl w:val="0"/>
        <w:rPr>
          <w:rFonts w:ascii="黑体" w:eastAsia="黑体" w:hAnsi="黑体"/>
          <w:snapToGrid w:val="0"/>
          <w:sz w:val="30"/>
          <w:szCs w:val="30"/>
        </w:rPr>
      </w:pPr>
      <w:r w:rsidRPr="00CE5393">
        <w:rPr>
          <w:rFonts w:ascii="黑体" w:eastAsia="黑体" w:hAnsi="黑体" w:hint="eastAsia"/>
          <w:snapToGrid w:val="0"/>
          <w:sz w:val="30"/>
          <w:szCs w:val="30"/>
        </w:rPr>
        <w:lastRenderedPageBreak/>
        <w:t>五、</w:t>
      </w:r>
      <w:bookmarkStart w:id="3" w:name="_Hlk54167917"/>
      <w:r w:rsidRPr="00CE5393">
        <w:rPr>
          <w:rFonts w:ascii="黑体" w:eastAsia="黑体" w:hAnsi="黑体" w:hint="eastAsia"/>
          <w:snapToGrid w:val="0"/>
          <w:sz w:val="30"/>
          <w:szCs w:val="30"/>
        </w:rPr>
        <w:t>环境保护措施监督检查清单</w:t>
      </w:r>
      <w:bookmarkEnd w:id="3"/>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778"/>
        <w:gridCol w:w="1755"/>
        <w:gridCol w:w="1549"/>
        <w:gridCol w:w="1560"/>
        <w:gridCol w:w="2159"/>
      </w:tblGrid>
      <w:tr w:rsidR="005401AE" w:rsidRPr="00657485" w:rsidTr="0013314F">
        <w:trPr>
          <w:trHeight w:val="425"/>
          <w:jc w:val="center"/>
        </w:trPr>
        <w:tc>
          <w:tcPr>
            <w:tcW w:w="1778" w:type="dxa"/>
            <w:tcBorders>
              <w:tl2br w:val="single" w:sz="4" w:space="0" w:color="auto"/>
            </w:tcBorders>
          </w:tcPr>
          <w:p w:rsidR="005401AE" w:rsidRPr="00657485" w:rsidRDefault="005401AE">
            <w:pPr>
              <w:adjustRightInd w:val="0"/>
              <w:snapToGrid w:val="0"/>
              <w:ind w:firstLine="840"/>
              <w:rPr>
                <w:szCs w:val="21"/>
              </w:rPr>
            </w:pPr>
            <w:r w:rsidRPr="00657485">
              <w:rPr>
                <w:rFonts w:hAnsi="宋体"/>
                <w:szCs w:val="21"/>
              </w:rPr>
              <w:t>内容</w:t>
            </w:r>
          </w:p>
          <w:p w:rsidR="005401AE" w:rsidRPr="00657485" w:rsidRDefault="005401AE">
            <w:pPr>
              <w:adjustRightInd w:val="0"/>
              <w:snapToGrid w:val="0"/>
              <w:rPr>
                <w:szCs w:val="21"/>
              </w:rPr>
            </w:pPr>
            <w:r w:rsidRPr="00657485">
              <w:rPr>
                <w:rFonts w:hAnsi="宋体"/>
                <w:szCs w:val="21"/>
              </w:rPr>
              <w:t>要素</w:t>
            </w:r>
          </w:p>
        </w:tc>
        <w:tc>
          <w:tcPr>
            <w:tcW w:w="1755" w:type="dxa"/>
            <w:vAlign w:val="center"/>
          </w:tcPr>
          <w:p w:rsidR="00EF4755" w:rsidRPr="00657485" w:rsidRDefault="005401AE" w:rsidP="00EF4755">
            <w:pPr>
              <w:adjustRightInd w:val="0"/>
              <w:snapToGrid w:val="0"/>
              <w:jc w:val="center"/>
              <w:rPr>
                <w:szCs w:val="21"/>
              </w:rPr>
            </w:pPr>
            <w:r w:rsidRPr="00657485">
              <w:rPr>
                <w:rFonts w:hAnsi="宋体"/>
                <w:szCs w:val="21"/>
              </w:rPr>
              <w:t>排放口</w:t>
            </w:r>
            <w:r w:rsidRPr="00657485">
              <w:rPr>
                <w:szCs w:val="21"/>
              </w:rPr>
              <w:t>(</w:t>
            </w:r>
            <w:r w:rsidRPr="00657485">
              <w:rPr>
                <w:rFonts w:hAnsi="宋体"/>
                <w:szCs w:val="21"/>
              </w:rPr>
              <w:t>编号、</w:t>
            </w:r>
          </w:p>
          <w:p w:rsidR="005401AE" w:rsidRPr="00657485" w:rsidRDefault="005401AE" w:rsidP="00EF4755">
            <w:pPr>
              <w:adjustRightInd w:val="0"/>
              <w:snapToGrid w:val="0"/>
              <w:jc w:val="center"/>
              <w:rPr>
                <w:szCs w:val="21"/>
              </w:rPr>
            </w:pPr>
            <w:r w:rsidRPr="00657485">
              <w:rPr>
                <w:rFonts w:hAnsi="宋体"/>
                <w:szCs w:val="21"/>
              </w:rPr>
              <w:t>名称</w:t>
            </w:r>
            <w:r w:rsidRPr="00657485">
              <w:rPr>
                <w:szCs w:val="21"/>
              </w:rPr>
              <w:t>)/</w:t>
            </w:r>
            <w:r w:rsidRPr="00657485">
              <w:rPr>
                <w:rFonts w:hAnsi="宋体"/>
                <w:szCs w:val="21"/>
              </w:rPr>
              <w:t>污染源</w:t>
            </w:r>
          </w:p>
        </w:tc>
        <w:tc>
          <w:tcPr>
            <w:tcW w:w="1549" w:type="dxa"/>
            <w:vAlign w:val="center"/>
          </w:tcPr>
          <w:p w:rsidR="005401AE" w:rsidRPr="00657485" w:rsidRDefault="005401AE">
            <w:pPr>
              <w:adjustRightInd w:val="0"/>
              <w:snapToGrid w:val="0"/>
              <w:jc w:val="center"/>
              <w:rPr>
                <w:szCs w:val="21"/>
              </w:rPr>
            </w:pPr>
            <w:r w:rsidRPr="00657485">
              <w:rPr>
                <w:rFonts w:hAnsi="宋体"/>
                <w:szCs w:val="21"/>
              </w:rPr>
              <w:t>污染物项目</w:t>
            </w:r>
          </w:p>
        </w:tc>
        <w:tc>
          <w:tcPr>
            <w:tcW w:w="1560" w:type="dxa"/>
            <w:vAlign w:val="center"/>
          </w:tcPr>
          <w:p w:rsidR="005401AE" w:rsidRPr="00657485" w:rsidRDefault="005401AE">
            <w:pPr>
              <w:adjustRightInd w:val="0"/>
              <w:snapToGrid w:val="0"/>
              <w:jc w:val="center"/>
              <w:rPr>
                <w:szCs w:val="21"/>
              </w:rPr>
            </w:pPr>
            <w:r w:rsidRPr="00657485">
              <w:rPr>
                <w:rFonts w:hAnsi="宋体"/>
                <w:szCs w:val="21"/>
              </w:rPr>
              <w:t>环境保护措施</w:t>
            </w:r>
          </w:p>
        </w:tc>
        <w:tc>
          <w:tcPr>
            <w:tcW w:w="2159" w:type="dxa"/>
            <w:vAlign w:val="center"/>
          </w:tcPr>
          <w:p w:rsidR="005401AE" w:rsidRPr="00657485" w:rsidRDefault="005401AE">
            <w:pPr>
              <w:adjustRightInd w:val="0"/>
              <w:snapToGrid w:val="0"/>
              <w:jc w:val="center"/>
              <w:rPr>
                <w:szCs w:val="21"/>
              </w:rPr>
            </w:pPr>
            <w:r w:rsidRPr="00657485">
              <w:rPr>
                <w:rFonts w:hAnsi="宋体"/>
                <w:szCs w:val="21"/>
              </w:rPr>
              <w:t>执行标准</w:t>
            </w:r>
          </w:p>
        </w:tc>
      </w:tr>
      <w:tr w:rsidR="00844CB8" w:rsidRPr="00657485" w:rsidTr="0013314F">
        <w:trPr>
          <w:trHeight w:val="1746"/>
          <w:jc w:val="center"/>
        </w:trPr>
        <w:tc>
          <w:tcPr>
            <w:tcW w:w="1778" w:type="dxa"/>
            <w:vAlign w:val="center"/>
          </w:tcPr>
          <w:p w:rsidR="00844CB8" w:rsidRPr="00657485" w:rsidRDefault="00844CB8">
            <w:pPr>
              <w:adjustRightInd w:val="0"/>
              <w:snapToGrid w:val="0"/>
              <w:jc w:val="center"/>
              <w:rPr>
                <w:szCs w:val="21"/>
              </w:rPr>
            </w:pPr>
            <w:r w:rsidRPr="00657485">
              <w:rPr>
                <w:rFonts w:hAnsi="宋体"/>
                <w:szCs w:val="21"/>
              </w:rPr>
              <w:t>大气环境</w:t>
            </w:r>
          </w:p>
        </w:tc>
        <w:tc>
          <w:tcPr>
            <w:tcW w:w="1755" w:type="dxa"/>
            <w:vAlign w:val="center"/>
          </w:tcPr>
          <w:p w:rsidR="00844CB8" w:rsidRDefault="00844CB8">
            <w:pPr>
              <w:jc w:val="center"/>
            </w:pPr>
            <w:r>
              <w:t>DA001</w:t>
            </w:r>
            <w:r>
              <w:rPr>
                <w:rFonts w:hint="eastAsia"/>
              </w:rPr>
              <w:t>排气筒</w:t>
            </w:r>
          </w:p>
        </w:tc>
        <w:tc>
          <w:tcPr>
            <w:tcW w:w="1549" w:type="dxa"/>
            <w:vAlign w:val="center"/>
          </w:tcPr>
          <w:p w:rsidR="00844CB8" w:rsidRPr="00657485" w:rsidRDefault="005B2EF4">
            <w:pPr>
              <w:adjustRightInd w:val="0"/>
              <w:snapToGrid w:val="0"/>
              <w:jc w:val="center"/>
              <w:rPr>
                <w:szCs w:val="21"/>
              </w:rPr>
            </w:pPr>
            <w:r>
              <w:rPr>
                <w:rFonts w:hAnsi="宋体" w:hint="eastAsia"/>
                <w:szCs w:val="21"/>
              </w:rPr>
              <w:t>非甲烷总烃</w:t>
            </w:r>
          </w:p>
        </w:tc>
        <w:tc>
          <w:tcPr>
            <w:tcW w:w="1560" w:type="dxa"/>
            <w:vAlign w:val="center"/>
          </w:tcPr>
          <w:p w:rsidR="00844CB8" w:rsidRDefault="001C4BAA" w:rsidP="00A529EB">
            <w:pPr>
              <w:jc w:val="center"/>
              <w:rPr>
                <w:b/>
                <w:szCs w:val="21"/>
              </w:rPr>
            </w:pPr>
            <w:r w:rsidRPr="001C4BAA">
              <w:rPr>
                <w:rFonts w:hint="eastAsia"/>
                <w:szCs w:val="21"/>
              </w:rPr>
              <w:t>集气管</w:t>
            </w:r>
            <w:r w:rsidRPr="001C4BAA">
              <w:rPr>
                <w:rFonts w:hint="eastAsia"/>
                <w:szCs w:val="21"/>
              </w:rPr>
              <w:t>/</w:t>
            </w:r>
            <w:r w:rsidR="00844CB8" w:rsidRPr="001C4BAA">
              <w:rPr>
                <w:rFonts w:hint="eastAsia"/>
                <w:szCs w:val="21"/>
              </w:rPr>
              <w:t>集气罩</w:t>
            </w:r>
            <w:r w:rsidR="006E2B8B" w:rsidRPr="001C4BAA">
              <w:rPr>
                <w:rFonts w:hint="eastAsia"/>
                <w:szCs w:val="21"/>
              </w:rPr>
              <w:t>+</w:t>
            </w:r>
            <w:r w:rsidR="005B2EF4">
              <w:rPr>
                <w:rFonts w:hint="eastAsia"/>
                <w:szCs w:val="21"/>
              </w:rPr>
              <w:t>U</w:t>
            </w:r>
            <w:r w:rsidR="005B2EF4">
              <w:rPr>
                <w:szCs w:val="21"/>
              </w:rPr>
              <w:t>V</w:t>
            </w:r>
            <w:r w:rsidR="005B2EF4">
              <w:rPr>
                <w:rFonts w:hint="eastAsia"/>
                <w:szCs w:val="21"/>
              </w:rPr>
              <w:t>光氧催化</w:t>
            </w:r>
            <w:r w:rsidR="005B2EF4">
              <w:rPr>
                <w:rFonts w:hint="eastAsia"/>
                <w:szCs w:val="21"/>
              </w:rPr>
              <w:t>+</w:t>
            </w:r>
            <w:r w:rsidR="005B2EF4">
              <w:rPr>
                <w:rFonts w:hint="eastAsia"/>
                <w:szCs w:val="21"/>
              </w:rPr>
              <w:t>活性炭吸附装置</w:t>
            </w:r>
          </w:p>
        </w:tc>
        <w:tc>
          <w:tcPr>
            <w:tcW w:w="2159" w:type="dxa"/>
            <w:vAlign w:val="center"/>
          </w:tcPr>
          <w:p w:rsidR="00844CB8" w:rsidRPr="00844CB8" w:rsidRDefault="001C4BAA" w:rsidP="00844CB8">
            <w:pPr>
              <w:adjustRightInd w:val="0"/>
              <w:snapToGrid w:val="0"/>
              <w:jc w:val="center"/>
              <w:rPr>
                <w:szCs w:val="21"/>
              </w:rPr>
            </w:pPr>
            <w:r w:rsidRPr="001C4BAA">
              <w:rPr>
                <w:rFonts w:hint="eastAsia"/>
                <w:bCs/>
                <w:szCs w:val="21"/>
              </w:rPr>
              <w:t>《大气污染物综合排放标准》（</w:t>
            </w:r>
            <w:r w:rsidRPr="001C4BAA">
              <w:rPr>
                <w:rFonts w:hint="eastAsia"/>
                <w:bCs/>
                <w:szCs w:val="21"/>
              </w:rPr>
              <w:t>GB16297-1996</w:t>
            </w:r>
            <w:r w:rsidRPr="001C4BAA">
              <w:rPr>
                <w:rFonts w:hint="eastAsia"/>
                <w:bCs/>
                <w:szCs w:val="21"/>
              </w:rPr>
              <w:t>）表</w:t>
            </w:r>
            <w:r w:rsidRPr="001C4BAA">
              <w:rPr>
                <w:rFonts w:hint="eastAsia"/>
                <w:bCs/>
                <w:szCs w:val="21"/>
              </w:rPr>
              <w:t>2</w:t>
            </w:r>
            <w:r w:rsidRPr="001C4BAA">
              <w:rPr>
                <w:rFonts w:hint="eastAsia"/>
                <w:bCs/>
                <w:szCs w:val="21"/>
              </w:rPr>
              <w:t>标准</w:t>
            </w:r>
            <w:r w:rsidR="005B2EF4">
              <w:rPr>
                <w:color w:val="000000"/>
                <w:szCs w:val="21"/>
              </w:rPr>
              <w:t>和《关于全省开展工业企业挥发性有机物专项治理工作中排放建议值的通知》中标准限值</w:t>
            </w:r>
          </w:p>
        </w:tc>
      </w:tr>
      <w:tr w:rsidR="00FA0BD4" w:rsidRPr="00657485" w:rsidTr="0013314F">
        <w:trPr>
          <w:trHeight w:val="1270"/>
          <w:jc w:val="center"/>
        </w:trPr>
        <w:tc>
          <w:tcPr>
            <w:tcW w:w="1778" w:type="dxa"/>
            <w:vAlign w:val="center"/>
          </w:tcPr>
          <w:p w:rsidR="00FA0BD4" w:rsidRPr="00657485" w:rsidRDefault="00FA0BD4">
            <w:pPr>
              <w:adjustRightInd w:val="0"/>
              <w:snapToGrid w:val="0"/>
              <w:jc w:val="center"/>
              <w:rPr>
                <w:szCs w:val="21"/>
              </w:rPr>
            </w:pPr>
            <w:r w:rsidRPr="00657485">
              <w:rPr>
                <w:rFonts w:hAnsi="宋体"/>
                <w:szCs w:val="21"/>
              </w:rPr>
              <w:t>地表水环境</w:t>
            </w:r>
          </w:p>
        </w:tc>
        <w:tc>
          <w:tcPr>
            <w:tcW w:w="1755" w:type="dxa"/>
            <w:vAlign w:val="center"/>
          </w:tcPr>
          <w:p w:rsidR="00FA0BD4" w:rsidRPr="00657485" w:rsidRDefault="001C4BAA">
            <w:pPr>
              <w:adjustRightInd w:val="0"/>
              <w:snapToGrid w:val="0"/>
              <w:jc w:val="center"/>
              <w:rPr>
                <w:szCs w:val="21"/>
              </w:rPr>
            </w:pPr>
            <w:r>
              <w:rPr>
                <w:szCs w:val="21"/>
              </w:rPr>
              <w:t>/</w:t>
            </w:r>
          </w:p>
        </w:tc>
        <w:tc>
          <w:tcPr>
            <w:tcW w:w="1549" w:type="dxa"/>
            <w:vAlign w:val="center"/>
          </w:tcPr>
          <w:p w:rsidR="00FA0BD4" w:rsidRPr="00FA0BD4" w:rsidRDefault="00FA0BD4">
            <w:pPr>
              <w:adjustRightInd w:val="0"/>
              <w:snapToGrid w:val="0"/>
              <w:jc w:val="center"/>
              <w:rPr>
                <w:szCs w:val="21"/>
              </w:rPr>
            </w:pPr>
            <w:r w:rsidRPr="00FA0BD4">
              <w:rPr>
                <w:bCs/>
                <w:szCs w:val="21"/>
              </w:rPr>
              <w:t>COD</w:t>
            </w:r>
            <w:r w:rsidRPr="00FA0BD4">
              <w:rPr>
                <w:rFonts w:hint="eastAsia"/>
                <w:bCs/>
                <w:szCs w:val="21"/>
              </w:rPr>
              <w:t>、</w:t>
            </w:r>
            <w:r w:rsidRPr="00FA0BD4">
              <w:rPr>
                <w:bCs/>
                <w:szCs w:val="21"/>
              </w:rPr>
              <w:t>BOD</w:t>
            </w:r>
            <w:r w:rsidRPr="00FA0BD4">
              <w:rPr>
                <w:bCs/>
                <w:szCs w:val="21"/>
                <w:vertAlign w:val="subscript"/>
              </w:rPr>
              <w:t>5</w:t>
            </w:r>
            <w:r w:rsidRPr="00FA0BD4">
              <w:rPr>
                <w:rFonts w:hint="eastAsia"/>
                <w:bCs/>
                <w:szCs w:val="21"/>
              </w:rPr>
              <w:t>、氨氮、</w:t>
            </w:r>
            <w:r w:rsidRPr="00FA0BD4">
              <w:rPr>
                <w:bCs/>
                <w:szCs w:val="21"/>
              </w:rPr>
              <w:t>SS</w:t>
            </w:r>
          </w:p>
        </w:tc>
        <w:tc>
          <w:tcPr>
            <w:tcW w:w="1560" w:type="dxa"/>
            <w:vAlign w:val="center"/>
          </w:tcPr>
          <w:p w:rsidR="00FA0BD4" w:rsidRPr="00657485" w:rsidRDefault="00121F3E" w:rsidP="00FA0BD4">
            <w:pPr>
              <w:adjustRightInd w:val="0"/>
              <w:snapToGrid w:val="0"/>
              <w:jc w:val="center"/>
              <w:rPr>
                <w:szCs w:val="21"/>
              </w:rPr>
            </w:pPr>
            <w:r>
              <w:rPr>
                <w:rFonts w:hint="eastAsia"/>
                <w:szCs w:val="21"/>
              </w:rPr>
              <w:t>依托</w:t>
            </w:r>
            <w:r w:rsidR="0013314F">
              <w:rPr>
                <w:rFonts w:hint="eastAsia"/>
                <w:szCs w:val="21"/>
              </w:rPr>
              <w:t>现有</w:t>
            </w:r>
            <w:r w:rsidR="00FA0BD4">
              <w:rPr>
                <w:rFonts w:hint="eastAsia"/>
                <w:szCs w:val="21"/>
              </w:rPr>
              <w:t>化粪池，</w:t>
            </w:r>
            <w:r w:rsidR="001C4BAA">
              <w:rPr>
                <w:szCs w:val="21"/>
              </w:rPr>
              <w:t>8</w:t>
            </w:r>
            <w:r w:rsidR="00FA0BD4">
              <w:rPr>
                <w:rFonts w:hint="eastAsia"/>
                <w:szCs w:val="21"/>
              </w:rPr>
              <w:t>m</w:t>
            </w:r>
            <w:r w:rsidR="00FA0BD4">
              <w:rPr>
                <w:rFonts w:hint="eastAsia"/>
                <w:szCs w:val="21"/>
                <w:vertAlign w:val="superscript"/>
              </w:rPr>
              <w:t>3</w:t>
            </w:r>
          </w:p>
        </w:tc>
        <w:tc>
          <w:tcPr>
            <w:tcW w:w="2159" w:type="dxa"/>
            <w:vAlign w:val="center"/>
          </w:tcPr>
          <w:p w:rsidR="00FA0BD4" w:rsidRPr="00657485" w:rsidRDefault="001C4BAA">
            <w:pPr>
              <w:adjustRightInd w:val="0"/>
              <w:snapToGrid w:val="0"/>
              <w:jc w:val="center"/>
              <w:rPr>
                <w:szCs w:val="21"/>
              </w:rPr>
            </w:pPr>
            <w:r>
              <w:rPr>
                <w:rFonts w:hint="eastAsia"/>
                <w:bCs/>
                <w:szCs w:val="21"/>
              </w:rPr>
              <w:t>近期定期清掏用于农田施肥；远期待污水管网铺设到位时，经污水管网进入朝阳镇污水处理厂，排放浓度满足</w:t>
            </w:r>
            <w:r w:rsidR="00FA0BD4" w:rsidRPr="008E2BD2">
              <w:rPr>
                <w:rFonts w:hint="eastAsia"/>
                <w:bCs/>
                <w:szCs w:val="21"/>
              </w:rPr>
              <w:t>《污水综合排放标准》（</w:t>
            </w:r>
            <w:r w:rsidR="00FA0BD4" w:rsidRPr="008E2BD2">
              <w:rPr>
                <w:bCs/>
                <w:szCs w:val="21"/>
              </w:rPr>
              <w:t>GB8978-1996</w:t>
            </w:r>
            <w:r w:rsidR="00FA0BD4" w:rsidRPr="008E2BD2">
              <w:rPr>
                <w:rFonts w:hint="eastAsia"/>
                <w:bCs/>
                <w:szCs w:val="21"/>
              </w:rPr>
              <w:t>）表</w:t>
            </w:r>
            <w:r w:rsidR="00FA0BD4" w:rsidRPr="008E2BD2">
              <w:rPr>
                <w:bCs/>
                <w:szCs w:val="21"/>
              </w:rPr>
              <w:t>4</w:t>
            </w:r>
            <w:r w:rsidR="00FA0BD4" w:rsidRPr="008E2BD2">
              <w:rPr>
                <w:rFonts w:hint="eastAsia"/>
                <w:bCs/>
                <w:szCs w:val="21"/>
              </w:rPr>
              <w:t>三级</w:t>
            </w:r>
            <w:r>
              <w:rPr>
                <w:rFonts w:hint="eastAsia"/>
                <w:bCs/>
                <w:szCs w:val="21"/>
              </w:rPr>
              <w:t>标准</w:t>
            </w:r>
          </w:p>
        </w:tc>
      </w:tr>
      <w:tr w:rsidR="002F7F67" w:rsidRPr="00657485" w:rsidTr="0013314F">
        <w:trPr>
          <w:trHeight w:val="1127"/>
          <w:jc w:val="center"/>
        </w:trPr>
        <w:tc>
          <w:tcPr>
            <w:tcW w:w="1778" w:type="dxa"/>
            <w:vAlign w:val="center"/>
          </w:tcPr>
          <w:p w:rsidR="002F7F67" w:rsidRPr="00657485" w:rsidRDefault="002F7F67">
            <w:pPr>
              <w:adjustRightInd w:val="0"/>
              <w:snapToGrid w:val="0"/>
              <w:jc w:val="center"/>
              <w:rPr>
                <w:szCs w:val="21"/>
              </w:rPr>
            </w:pPr>
            <w:r w:rsidRPr="00657485">
              <w:rPr>
                <w:rFonts w:hAnsi="宋体"/>
                <w:szCs w:val="21"/>
              </w:rPr>
              <w:t>声环境</w:t>
            </w:r>
          </w:p>
        </w:tc>
        <w:tc>
          <w:tcPr>
            <w:tcW w:w="1755" w:type="dxa"/>
            <w:vAlign w:val="center"/>
          </w:tcPr>
          <w:p w:rsidR="002F7F67" w:rsidRPr="00657485" w:rsidRDefault="002F7F67">
            <w:pPr>
              <w:adjustRightInd w:val="0"/>
              <w:snapToGrid w:val="0"/>
              <w:jc w:val="center"/>
              <w:rPr>
                <w:szCs w:val="21"/>
              </w:rPr>
            </w:pPr>
            <w:r w:rsidRPr="00657485">
              <w:rPr>
                <w:rFonts w:hAnsi="宋体"/>
                <w:szCs w:val="21"/>
              </w:rPr>
              <w:t>生产设备</w:t>
            </w:r>
          </w:p>
        </w:tc>
        <w:tc>
          <w:tcPr>
            <w:tcW w:w="1549" w:type="dxa"/>
            <w:vAlign w:val="center"/>
          </w:tcPr>
          <w:p w:rsidR="002F7F67" w:rsidRPr="00657485" w:rsidRDefault="002F7F67">
            <w:pPr>
              <w:adjustRightInd w:val="0"/>
              <w:snapToGrid w:val="0"/>
              <w:jc w:val="center"/>
              <w:rPr>
                <w:szCs w:val="21"/>
              </w:rPr>
            </w:pPr>
            <w:r w:rsidRPr="00657485">
              <w:rPr>
                <w:rFonts w:hAnsi="宋体"/>
                <w:szCs w:val="21"/>
              </w:rPr>
              <w:t>噪声</w:t>
            </w:r>
          </w:p>
        </w:tc>
        <w:tc>
          <w:tcPr>
            <w:tcW w:w="1560" w:type="dxa"/>
            <w:vAlign w:val="center"/>
          </w:tcPr>
          <w:p w:rsidR="002F7F67" w:rsidRPr="00657485" w:rsidRDefault="002F7F67">
            <w:pPr>
              <w:adjustRightInd w:val="0"/>
              <w:snapToGrid w:val="0"/>
              <w:jc w:val="center"/>
              <w:rPr>
                <w:szCs w:val="21"/>
              </w:rPr>
            </w:pPr>
            <w:r w:rsidRPr="00657485">
              <w:rPr>
                <w:szCs w:val="21"/>
              </w:rPr>
              <w:t>基础减</w:t>
            </w:r>
            <w:r w:rsidR="0013314F">
              <w:rPr>
                <w:rFonts w:hint="eastAsia"/>
                <w:szCs w:val="21"/>
              </w:rPr>
              <w:t>震</w:t>
            </w:r>
            <w:r w:rsidRPr="00657485">
              <w:rPr>
                <w:szCs w:val="21"/>
              </w:rPr>
              <w:t>、密闭隔声等</w:t>
            </w:r>
          </w:p>
        </w:tc>
        <w:tc>
          <w:tcPr>
            <w:tcW w:w="2159" w:type="dxa"/>
            <w:vAlign w:val="center"/>
          </w:tcPr>
          <w:p w:rsidR="002F7F67" w:rsidRPr="00657485" w:rsidRDefault="002F7F67">
            <w:pPr>
              <w:adjustRightInd w:val="0"/>
              <w:snapToGrid w:val="0"/>
              <w:jc w:val="center"/>
              <w:rPr>
                <w:bCs/>
                <w:szCs w:val="21"/>
              </w:rPr>
            </w:pPr>
            <w:r w:rsidRPr="00657485">
              <w:rPr>
                <w:rFonts w:hAnsi="宋体"/>
                <w:szCs w:val="21"/>
              </w:rPr>
              <w:t>《</w:t>
            </w:r>
            <w:r w:rsidRPr="00657485">
              <w:rPr>
                <w:bCs/>
                <w:szCs w:val="21"/>
              </w:rPr>
              <w:t>工业企业厂界环境噪声排放标准》（</w:t>
            </w:r>
            <w:r w:rsidRPr="00657485">
              <w:rPr>
                <w:bCs/>
                <w:szCs w:val="21"/>
              </w:rPr>
              <w:t>GB12348</w:t>
            </w:r>
          </w:p>
          <w:p w:rsidR="002F7F67" w:rsidRPr="00657485" w:rsidRDefault="002F7F67" w:rsidP="002F7F67">
            <w:pPr>
              <w:adjustRightInd w:val="0"/>
              <w:snapToGrid w:val="0"/>
              <w:jc w:val="center"/>
              <w:rPr>
                <w:bCs/>
                <w:szCs w:val="21"/>
              </w:rPr>
            </w:pPr>
            <w:r w:rsidRPr="00657485">
              <w:rPr>
                <w:bCs/>
                <w:szCs w:val="21"/>
              </w:rPr>
              <w:t>-2008</w:t>
            </w:r>
            <w:r w:rsidRPr="00657485">
              <w:rPr>
                <w:bCs/>
                <w:szCs w:val="21"/>
              </w:rPr>
              <w:t>）</w:t>
            </w:r>
            <w:r w:rsidRPr="00657485">
              <w:rPr>
                <w:bCs/>
                <w:szCs w:val="21"/>
              </w:rPr>
              <w:t>2</w:t>
            </w:r>
            <w:r w:rsidR="0013314F">
              <w:rPr>
                <w:rFonts w:hint="eastAsia"/>
                <w:bCs/>
                <w:szCs w:val="21"/>
              </w:rPr>
              <w:t>、</w:t>
            </w:r>
            <w:r w:rsidR="0013314F">
              <w:rPr>
                <w:rFonts w:hint="eastAsia"/>
                <w:bCs/>
                <w:szCs w:val="21"/>
              </w:rPr>
              <w:t>4</w:t>
            </w:r>
            <w:r w:rsidRPr="00657485">
              <w:rPr>
                <w:bCs/>
                <w:szCs w:val="21"/>
              </w:rPr>
              <w:t>类标准</w:t>
            </w:r>
          </w:p>
        </w:tc>
      </w:tr>
      <w:tr w:rsidR="00F84C16" w:rsidRPr="00657485" w:rsidTr="0013314F">
        <w:trPr>
          <w:trHeight w:val="406"/>
          <w:jc w:val="center"/>
        </w:trPr>
        <w:tc>
          <w:tcPr>
            <w:tcW w:w="1778" w:type="dxa"/>
            <w:vAlign w:val="center"/>
          </w:tcPr>
          <w:p w:rsidR="00F84C16" w:rsidRPr="00657485" w:rsidRDefault="00F84C16">
            <w:pPr>
              <w:adjustRightInd w:val="0"/>
              <w:snapToGrid w:val="0"/>
              <w:jc w:val="center"/>
              <w:rPr>
                <w:szCs w:val="21"/>
              </w:rPr>
            </w:pPr>
            <w:r w:rsidRPr="00657485">
              <w:rPr>
                <w:rFonts w:hAnsi="宋体"/>
                <w:szCs w:val="21"/>
              </w:rPr>
              <w:t>电磁辐射</w:t>
            </w:r>
          </w:p>
        </w:tc>
        <w:tc>
          <w:tcPr>
            <w:tcW w:w="1755" w:type="dxa"/>
            <w:vAlign w:val="center"/>
          </w:tcPr>
          <w:p w:rsidR="00F84C16" w:rsidRPr="00657485" w:rsidRDefault="00F84C16" w:rsidP="00B76F77">
            <w:pPr>
              <w:adjustRightInd w:val="0"/>
              <w:snapToGrid w:val="0"/>
              <w:jc w:val="center"/>
              <w:rPr>
                <w:szCs w:val="21"/>
              </w:rPr>
            </w:pPr>
            <w:r w:rsidRPr="00657485">
              <w:rPr>
                <w:szCs w:val="21"/>
              </w:rPr>
              <w:t>/</w:t>
            </w:r>
          </w:p>
        </w:tc>
        <w:tc>
          <w:tcPr>
            <w:tcW w:w="1549" w:type="dxa"/>
            <w:vAlign w:val="center"/>
          </w:tcPr>
          <w:p w:rsidR="00F84C16" w:rsidRPr="00657485" w:rsidRDefault="00F84C16" w:rsidP="00B76F77">
            <w:pPr>
              <w:adjustRightInd w:val="0"/>
              <w:snapToGrid w:val="0"/>
              <w:jc w:val="center"/>
              <w:rPr>
                <w:szCs w:val="21"/>
              </w:rPr>
            </w:pPr>
            <w:r w:rsidRPr="00657485">
              <w:rPr>
                <w:szCs w:val="21"/>
              </w:rPr>
              <w:t>/</w:t>
            </w:r>
          </w:p>
        </w:tc>
        <w:tc>
          <w:tcPr>
            <w:tcW w:w="1560" w:type="dxa"/>
            <w:vAlign w:val="center"/>
          </w:tcPr>
          <w:p w:rsidR="00F84C16" w:rsidRPr="00657485" w:rsidRDefault="00F84C16" w:rsidP="00B76F77">
            <w:pPr>
              <w:adjustRightInd w:val="0"/>
              <w:snapToGrid w:val="0"/>
              <w:jc w:val="center"/>
              <w:rPr>
                <w:szCs w:val="21"/>
              </w:rPr>
            </w:pPr>
            <w:r w:rsidRPr="00657485">
              <w:rPr>
                <w:szCs w:val="21"/>
              </w:rPr>
              <w:t>/</w:t>
            </w:r>
          </w:p>
        </w:tc>
        <w:tc>
          <w:tcPr>
            <w:tcW w:w="2159" w:type="dxa"/>
            <w:vAlign w:val="center"/>
          </w:tcPr>
          <w:p w:rsidR="00F84C16" w:rsidRPr="00657485" w:rsidRDefault="00F84C16" w:rsidP="00B76F77">
            <w:pPr>
              <w:adjustRightInd w:val="0"/>
              <w:snapToGrid w:val="0"/>
              <w:jc w:val="center"/>
              <w:rPr>
                <w:szCs w:val="21"/>
              </w:rPr>
            </w:pPr>
            <w:r w:rsidRPr="00657485">
              <w:rPr>
                <w:szCs w:val="21"/>
              </w:rPr>
              <w:t>/</w:t>
            </w:r>
          </w:p>
        </w:tc>
      </w:tr>
      <w:tr w:rsidR="009B01BB" w:rsidRPr="00657485" w:rsidTr="000D7662">
        <w:trPr>
          <w:trHeight w:val="770"/>
          <w:jc w:val="center"/>
        </w:trPr>
        <w:tc>
          <w:tcPr>
            <w:tcW w:w="1778" w:type="dxa"/>
            <w:vMerge w:val="restart"/>
            <w:vAlign w:val="center"/>
          </w:tcPr>
          <w:p w:rsidR="009B01BB" w:rsidRPr="00657485" w:rsidRDefault="009B01BB" w:rsidP="00BC1763">
            <w:pPr>
              <w:jc w:val="center"/>
            </w:pPr>
            <w:r w:rsidRPr="00657485">
              <w:t>固体废物</w:t>
            </w:r>
          </w:p>
        </w:tc>
        <w:tc>
          <w:tcPr>
            <w:tcW w:w="1755" w:type="dxa"/>
            <w:vAlign w:val="center"/>
          </w:tcPr>
          <w:p w:rsidR="009B01BB" w:rsidRPr="00693A1B" w:rsidRDefault="00693A1B" w:rsidP="009B01BB">
            <w:pPr>
              <w:adjustRightInd w:val="0"/>
              <w:snapToGrid w:val="0"/>
              <w:jc w:val="center"/>
              <w:rPr>
                <w:b/>
                <w:bCs/>
                <w:szCs w:val="21"/>
                <w:u w:val="single"/>
              </w:rPr>
            </w:pPr>
            <w:r w:rsidRPr="00693A1B">
              <w:rPr>
                <w:rFonts w:hAnsi="宋体" w:hint="eastAsia"/>
                <w:b/>
                <w:bCs/>
                <w:szCs w:val="21"/>
                <w:u w:val="single"/>
              </w:rPr>
              <w:t>钢化工序、切割工序、沉淀池</w:t>
            </w:r>
          </w:p>
        </w:tc>
        <w:tc>
          <w:tcPr>
            <w:tcW w:w="1549" w:type="dxa"/>
            <w:vAlign w:val="center"/>
          </w:tcPr>
          <w:p w:rsidR="009B01BB" w:rsidRPr="00657485" w:rsidRDefault="00693A1B" w:rsidP="009B01BB">
            <w:pPr>
              <w:adjustRightInd w:val="0"/>
              <w:snapToGrid w:val="0"/>
              <w:jc w:val="center"/>
              <w:rPr>
                <w:szCs w:val="21"/>
              </w:rPr>
            </w:pPr>
            <w:r w:rsidRPr="00693A1B">
              <w:rPr>
                <w:rFonts w:hAnsi="宋体" w:hint="eastAsia"/>
                <w:b/>
                <w:bCs/>
                <w:szCs w:val="21"/>
                <w:u w:val="single"/>
              </w:rPr>
              <w:t>不合格品、</w:t>
            </w:r>
            <w:r w:rsidR="0013314F">
              <w:rPr>
                <w:rFonts w:hAnsi="宋体" w:hint="eastAsia"/>
                <w:szCs w:val="21"/>
              </w:rPr>
              <w:t>玻璃屑、碎玻璃</w:t>
            </w:r>
          </w:p>
        </w:tc>
        <w:tc>
          <w:tcPr>
            <w:tcW w:w="1560" w:type="dxa"/>
            <w:vAlign w:val="center"/>
          </w:tcPr>
          <w:p w:rsidR="009B01BB" w:rsidRPr="00657485" w:rsidRDefault="009B01BB" w:rsidP="009D6809">
            <w:pPr>
              <w:adjustRightInd w:val="0"/>
              <w:snapToGrid w:val="0"/>
              <w:jc w:val="center"/>
              <w:rPr>
                <w:szCs w:val="21"/>
              </w:rPr>
            </w:pPr>
            <w:r>
              <w:rPr>
                <w:rFonts w:hint="eastAsia"/>
                <w:szCs w:val="21"/>
              </w:rPr>
              <w:t>收集后</w:t>
            </w:r>
            <w:r w:rsidR="00881144">
              <w:rPr>
                <w:rFonts w:hint="eastAsia"/>
                <w:szCs w:val="21"/>
              </w:rPr>
              <w:t>定期</w:t>
            </w:r>
            <w:r>
              <w:rPr>
                <w:rFonts w:hint="eastAsia"/>
                <w:szCs w:val="21"/>
              </w:rPr>
              <w:t>外售</w:t>
            </w:r>
          </w:p>
        </w:tc>
        <w:tc>
          <w:tcPr>
            <w:tcW w:w="2159" w:type="dxa"/>
            <w:vAlign w:val="center"/>
          </w:tcPr>
          <w:p w:rsidR="009B01BB" w:rsidRPr="00657485" w:rsidRDefault="000D7662">
            <w:pPr>
              <w:adjustRightInd w:val="0"/>
              <w:snapToGrid w:val="0"/>
              <w:jc w:val="center"/>
              <w:rPr>
                <w:szCs w:val="21"/>
              </w:rPr>
            </w:pPr>
            <w:r>
              <w:rPr>
                <w:rFonts w:hint="eastAsia"/>
                <w:bCs/>
                <w:szCs w:val="21"/>
              </w:rPr>
              <w:t>/</w:t>
            </w:r>
          </w:p>
        </w:tc>
      </w:tr>
      <w:tr w:rsidR="009B01BB" w:rsidRPr="00657485" w:rsidTr="0013314F">
        <w:trPr>
          <w:trHeight w:val="913"/>
          <w:jc w:val="center"/>
        </w:trPr>
        <w:tc>
          <w:tcPr>
            <w:tcW w:w="1778" w:type="dxa"/>
            <w:vMerge/>
            <w:vAlign w:val="center"/>
          </w:tcPr>
          <w:p w:rsidR="009B01BB" w:rsidRPr="00657485" w:rsidRDefault="009B01BB" w:rsidP="00BC1763">
            <w:pPr>
              <w:jc w:val="center"/>
            </w:pPr>
          </w:p>
        </w:tc>
        <w:tc>
          <w:tcPr>
            <w:tcW w:w="1755" w:type="dxa"/>
            <w:vAlign w:val="center"/>
          </w:tcPr>
          <w:p w:rsidR="009B01BB" w:rsidRPr="00657485" w:rsidRDefault="00881144" w:rsidP="00753D6B">
            <w:pPr>
              <w:adjustRightInd w:val="0"/>
              <w:snapToGrid w:val="0"/>
              <w:jc w:val="center"/>
              <w:rPr>
                <w:szCs w:val="21"/>
              </w:rPr>
            </w:pPr>
            <w:r>
              <w:rPr>
                <w:rFonts w:hint="eastAsia"/>
                <w:szCs w:val="21"/>
              </w:rPr>
              <w:t>环保设施维护</w:t>
            </w:r>
          </w:p>
        </w:tc>
        <w:tc>
          <w:tcPr>
            <w:tcW w:w="1549" w:type="dxa"/>
            <w:vAlign w:val="center"/>
          </w:tcPr>
          <w:p w:rsidR="009B01BB" w:rsidRPr="00657485" w:rsidRDefault="009B01BB" w:rsidP="00753D6B">
            <w:pPr>
              <w:adjustRightInd w:val="0"/>
              <w:snapToGrid w:val="0"/>
              <w:jc w:val="center"/>
              <w:rPr>
                <w:szCs w:val="21"/>
              </w:rPr>
            </w:pPr>
            <w:r>
              <w:rPr>
                <w:rFonts w:hint="eastAsia"/>
                <w:szCs w:val="21"/>
              </w:rPr>
              <w:t>废</w:t>
            </w:r>
            <w:r w:rsidR="00881144">
              <w:rPr>
                <w:rFonts w:hint="eastAsia"/>
                <w:szCs w:val="21"/>
              </w:rPr>
              <w:t>活性炭、废</w:t>
            </w:r>
            <w:r w:rsidR="00881144">
              <w:rPr>
                <w:rFonts w:hint="eastAsia"/>
                <w:szCs w:val="21"/>
              </w:rPr>
              <w:t>U</w:t>
            </w:r>
            <w:r w:rsidR="00881144">
              <w:rPr>
                <w:szCs w:val="21"/>
              </w:rPr>
              <w:t>V</w:t>
            </w:r>
            <w:r w:rsidR="00881144">
              <w:rPr>
                <w:rFonts w:hint="eastAsia"/>
                <w:szCs w:val="21"/>
              </w:rPr>
              <w:t>灯管</w:t>
            </w:r>
          </w:p>
        </w:tc>
        <w:tc>
          <w:tcPr>
            <w:tcW w:w="1560" w:type="dxa"/>
            <w:vAlign w:val="center"/>
          </w:tcPr>
          <w:p w:rsidR="009B01BB" w:rsidRPr="00657485" w:rsidRDefault="009B01BB" w:rsidP="009B01BB">
            <w:pPr>
              <w:adjustRightInd w:val="0"/>
              <w:snapToGrid w:val="0"/>
              <w:jc w:val="center"/>
              <w:rPr>
                <w:szCs w:val="21"/>
              </w:rPr>
            </w:pPr>
            <w:r>
              <w:rPr>
                <w:rFonts w:hint="eastAsia"/>
                <w:szCs w:val="21"/>
              </w:rPr>
              <w:t>危险废物暂存间，</w:t>
            </w:r>
            <w:r w:rsidR="007C21F1">
              <w:rPr>
                <w:szCs w:val="21"/>
              </w:rPr>
              <w:t>2</w:t>
            </w:r>
            <w:r>
              <w:rPr>
                <w:rFonts w:hint="eastAsia"/>
                <w:szCs w:val="21"/>
              </w:rPr>
              <w:t>m</w:t>
            </w:r>
            <w:r w:rsidRPr="00657485">
              <w:rPr>
                <w:rFonts w:hint="eastAsia"/>
                <w:szCs w:val="21"/>
                <w:vertAlign w:val="superscript"/>
              </w:rPr>
              <w:t>2</w:t>
            </w:r>
          </w:p>
        </w:tc>
        <w:tc>
          <w:tcPr>
            <w:tcW w:w="2159" w:type="dxa"/>
            <w:vAlign w:val="center"/>
          </w:tcPr>
          <w:p w:rsidR="009B01BB" w:rsidRPr="00657485" w:rsidRDefault="009B01BB">
            <w:pPr>
              <w:adjustRightInd w:val="0"/>
              <w:snapToGrid w:val="0"/>
              <w:jc w:val="center"/>
              <w:rPr>
                <w:szCs w:val="21"/>
              </w:rPr>
            </w:pPr>
            <w:r>
              <w:rPr>
                <w:rFonts w:hint="eastAsia"/>
              </w:rPr>
              <w:t>《危险废物贮存污染控制标准》</w:t>
            </w:r>
            <w:r>
              <w:rPr>
                <w:rFonts w:hint="eastAsia"/>
              </w:rPr>
              <w:t>(</w:t>
            </w:r>
            <w:r>
              <w:t>GB18597-2001</w:t>
            </w:r>
            <w:r>
              <w:rPr>
                <w:rFonts w:hint="eastAsia"/>
              </w:rPr>
              <w:t>)</w:t>
            </w:r>
            <w:r w:rsidR="00881144">
              <w:rPr>
                <w:rFonts w:hint="eastAsia"/>
              </w:rPr>
              <w:t>及修改单</w:t>
            </w:r>
          </w:p>
        </w:tc>
      </w:tr>
      <w:tr w:rsidR="005401AE" w:rsidRPr="00657485" w:rsidTr="009801F4">
        <w:trPr>
          <w:trHeight w:val="759"/>
          <w:jc w:val="center"/>
        </w:trPr>
        <w:tc>
          <w:tcPr>
            <w:tcW w:w="1778" w:type="dxa"/>
            <w:vAlign w:val="center"/>
          </w:tcPr>
          <w:p w:rsidR="003E3058" w:rsidRPr="00657485" w:rsidRDefault="005401AE" w:rsidP="00BC1763">
            <w:pPr>
              <w:jc w:val="center"/>
            </w:pPr>
            <w:r w:rsidRPr="00657485">
              <w:t>土壤及地下水</w:t>
            </w:r>
          </w:p>
          <w:p w:rsidR="005401AE" w:rsidRPr="00657485" w:rsidRDefault="005401AE" w:rsidP="00BC1763">
            <w:pPr>
              <w:jc w:val="center"/>
            </w:pPr>
            <w:r w:rsidRPr="00657485">
              <w:t>污染防治措施</w:t>
            </w:r>
          </w:p>
        </w:tc>
        <w:tc>
          <w:tcPr>
            <w:tcW w:w="7023" w:type="dxa"/>
            <w:gridSpan w:val="4"/>
            <w:vAlign w:val="center"/>
          </w:tcPr>
          <w:p w:rsidR="005401AE" w:rsidRPr="00316583" w:rsidRDefault="004229B9">
            <w:pPr>
              <w:adjustRightInd w:val="0"/>
              <w:snapToGrid w:val="0"/>
              <w:jc w:val="center"/>
              <w:rPr>
                <w:szCs w:val="21"/>
              </w:rPr>
            </w:pPr>
            <w:r>
              <w:rPr>
                <w:rFonts w:hint="eastAsia"/>
                <w:szCs w:val="21"/>
              </w:rPr>
              <w:t>危废暂存间拟严格按照《危险废物贮存污染控制标准》（</w:t>
            </w:r>
            <w:r>
              <w:rPr>
                <w:szCs w:val="21"/>
              </w:rPr>
              <w:t>GB18597-2001</w:t>
            </w:r>
            <w:r>
              <w:rPr>
                <w:rFonts w:hint="eastAsia"/>
                <w:szCs w:val="21"/>
              </w:rPr>
              <w:t>）</w:t>
            </w:r>
            <w:r w:rsidR="005B2EF4">
              <w:rPr>
                <w:rFonts w:hint="eastAsia"/>
                <w:szCs w:val="21"/>
              </w:rPr>
              <w:t>及修改单</w:t>
            </w:r>
            <w:r>
              <w:rPr>
                <w:rFonts w:hint="eastAsia"/>
                <w:szCs w:val="21"/>
              </w:rPr>
              <w:t>的要求进行防渗处理，采取防风、防雨、防晒、防渗漏措施。</w:t>
            </w:r>
          </w:p>
        </w:tc>
      </w:tr>
      <w:tr w:rsidR="005401AE" w:rsidRPr="00657485" w:rsidTr="00FA0BD4">
        <w:trPr>
          <w:trHeight w:val="495"/>
          <w:jc w:val="center"/>
        </w:trPr>
        <w:tc>
          <w:tcPr>
            <w:tcW w:w="1778" w:type="dxa"/>
            <w:vAlign w:val="center"/>
          </w:tcPr>
          <w:p w:rsidR="005401AE" w:rsidRPr="00657485" w:rsidRDefault="005401AE" w:rsidP="00BC1763">
            <w:pPr>
              <w:jc w:val="center"/>
            </w:pPr>
            <w:r w:rsidRPr="00657485">
              <w:t>生态保护措施</w:t>
            </w:r>
          </w:p>
        </w:tc>
        <w:tc>
          <w:tcPr>
            <w:tcW w:w="7023" w:type="dxa"/>
            <w:gridSpan w:val="4"/>
            <w:vAlign w:val="center"/>
          </w:tcPr>
          <w:p w:rsidR="005401AE" w:rsidRPr="00657485" w:rsidRDefault="00B45FDD">
            <w:pPr>
              <w:adjustRightInd w:val="0"/>
              <w:snapToGrid w:val="0"/>
              <w:jc w:val="center"/>
              <w:rPr>
                <w:szCs w:val="21"/>
              </w:rPr>
            </w:pPr>
            <w:r w:rsidRPr="00657485">
              <w:rPr>
                <w:szCs w:val="21"/>
              </w:rPr>
              <w:t>/</w:t>
            </w:r>
          </w:p>
        </w:tc>
      </w:tr>
      <w:tr w:rsidR="005401AE" w:rsidRPr="00657485" w:rsidTr="00FA0BD4">
        <w:trPr>
          <w:trHeight w:val="559"/>
          <w:jc w:val="center"/>
        </w:trPr>
        <w:tc>
          <w:tcPr>
            <w:tcW w:w="1778" w:type="dxa"/>
            <w:vAlign w:val="center"/>
          </w:tcPr>
          <w:p w:rsidR="005401AE" w:rsidRPr="00657485" w:rsidRDefault="005401AE" w:rsidP="00BC1763">
            <w:pPr>
              <w:jc w:val="center"/>
            </w:pPr>
            <w:r w:rsidRPr="00657485">
              <w:t>环境风险</w:t>
            </w:r>
          </w:p>
          <w:p w:rsidR="005401AE" w:rsidRPr="00657485" w:rsidRDefault="005401AE" w:rsidP="00BC1763">
            <w:pPr>
              <w:jc w:val="center"/>
            </w:pPr>
            <w:r w:rsidRPr="00657485">
              <w:t>防范措施</w:t>
            </w:r>
          </w:p>
        </w:tc>
        <w:tc>
          <w:tcPr>
            <w:tcW w:w="7023" w:type="dxa"/>
            <w:gridSpan w:val="4"/>
            <w:vAlign w:val="center"/>
          </w:tcPr>
          <w:p w:rsidR="005401AE" w:rsidRPr="00657485" w:rsidRDefault="00B45FDD">
            <w:pPr>
              <w:adjustRightInd w:val="0"/>
              <w:snapToGrid w:val="0"/>
              <w:jc w:val="center"/>
              <w:rPr>
                <w:szCs w:val="21"/>
              </w:rPr>
            </w:pPr>
            <w:r w:rsidRPr="00657485">
              <w:rPr>
                <w:szCs w:val="21"/>
              </w:rPr>
              <w:t>/</w:t>
            </w:r>
          </w:p>
        </w:tc>
      </w:tr>
      <w:tr w:rsidR="005401AE" w:rsidRPr="00657485" w:rsidTr="008D5B70">
        <w:trPr>
          <w:trHeight w:val="845"/>
          <w:jc w:val="center"/>
        </w:trPr>
        <w:tc>
          <w:tcPr>
            <w:tcW w:w="1778" w:type="dxa"/>
            <w:vAlign w:val="center"/>
          </w:tcPr>
          <w:p w:rsidR="005401AE" w:rsidRPr="00657485" w:rsidRDefault="005401AE" w:rsidP="00BC1763">
            <w:pPr>
              <w:jc w:val="center"/>
            </w:pPr>
            <w:r w:rsidRPr="00657485">
              <w:t>其他环境</w:t>
            </w:r>
          </w:p>
          <w:p w:rsidR="005401AE" w:rsidRPr="00657485" w:rsidRDefault="005401AE" w:rsidP="00BC1763">
            <w:pPr>
              <w:jc w:val="center"/>
            </w:pPr>
            <w:r w:rsidRPr="00657485">
              <w:t>管理要求</w:t>
            </w:r>
          </w:p>
        </w:tc>
        <w:tc>
          <w:tcPr>
            <w:tcW w:w="7023" w:type="dxa"/>
            <w:gridSpan w:val="4"/>
            <w:vAlign w:val="center"/>
          </w:tcPr>
          <w:p w:rsidR="005401AE" w:rsidRPr="00657485" w:rsidRDefault="00B45FDD" w:rsidP="00B45FDD">
            <w:pPr>
              <w:adjustRightInd w:val="0"/>
              <w:snapToGrid w:val="0"/>
              <w:jc w:val="center"/>
              <w:rPr>
                <w:szCs w:val="21"/>
              </w:rPr>
            </w:pPr>
            <w:r w:rsidRPr="00657485">
              <w:rPr>
                <w:szCs w:val="21"/>
              </w:rPr>
              <w:t>/</w:t>
            </w:r>
          </w:p>
        </w:tc>
      </w:tr>
    </w:tbl>
    <w:p w:rsidR="005401AE" w:rsidRPr="00CE5393" w:rsidRDefault="005401AE">
      <w:pPr>
        <w:pStyle w:val="a8"/>
        <w:jc w:val="center"/>
        <w:outlineLvl w:val="0"/>
        <w:rPr>
          <w:rFonts w:ascii="黑体" w:eastAsia="黑体" w:hAnsi="黑体"/>
          <w:snapToGrid w:val="0"/>
          <w:sz w:val="30"/>
          <w:szCs w:val="30"/>
        </w:rPr>
      </w:pPr>
      <w:r>
        <w:rPr>
          <w:snapToGrid w:val="0"/>
        </w:rPr>
        <w:br w:type="page"/>
      </w:r>
      <w:r w:rsidRPr="00CE5393">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8865"/>
      </w:tblGrid>
      <w:tr w:rsidR="005401AE" w:rsidTr="00316583">
        <w:trPr>
          <w:trHeight w:val="11991"/>
          <w:jc w:val="center"/>
        </w:trPr>
        <w:tc>
          <w:tcPr>
            <w:tcW w:w="8865" w:type="dxa"/>
          </w:tcPr>
          <w:p w:rsidR="00316583" w:rsidRDefault="00316583" w:rsidP="00316583">
            <w:pPr>
              <w:rPr>
                <w:rFonts w:hAnsi="宋体"/>
                <w:sz w:val="24"/>
              </w:rPr>
            </w:pPr>
          </w:p>
          <w:p w:rsidR="001C0BDE" w:rsidRDefault="002E604F" w:rsidP="00720D49">
            <w:pPr>
              <w:spacing w:line="420" w:lineRule="auto"/>
              <w:ind w:firstLineChars="200" w:firstLine="480"/>
              <w:rPr>
                <w:color w:val="000000"/>
                <w:sz w:val="24"/>
              </w:rPr>
            </w:pPr>
            <w:r>
              <w:rPr>
                <w:rFonts w:hAnsi="宋体" w:hint="eastAsia"/>
                <w:sz w:val="24"/>
              </w:rPr>
              <w:t>洛阳博文玻璃有限公司</w:t>
            </w:r>
            <w:r w:rsidR="002A1556">
              <w:rPr>
                <w:rFonts w:hAnsi="宋体" w:hint="eastAsia"/>
                <w:sz w:val="24"/>
              </w:rPr>
              <w:t>年加工钢化玻璃</w:t>
            </w:r>
            <w:r w:rsidR="002A1556">
              <w:rPr>
                <w:rFonts w:hAnsi="宋体" w:hint="eastAsia"/>
                <w:sz w:val="24"/>
              </w:rPr>
              <w:t>5</w:t>
            </w:r>
            <w:r w:rsidR="002A1556">
              <w:rPr>
                <w:rFonts w:hAnsi="宋体" w:hint="eastAsia"/>
                <w:sz w:val="24"/>
              </w:rPr>
              <w:t>万平方米、中空玻璃</w:t>
            </w:r>
            <w:r w:rsidR="002A1556">
              <w:rPr>
                <w:rFonts w:hAnsi="宋体" w:hint="eastAsia"/>
                <w:sz w:val="24"/>
              </w:rPr>
              <w:t>3</w:t>
            </w:r>
            <w:r w:rsidR="002A1556">
              <w:rPr>
                <w:rFonts w:hAnsi="宋体" w:hint="eastAsia"/>
                <w:sz w:val="24"/>
              </w:rPr>
              <w:t>万平方米项目</w:t>
            </w:r>
            <w:r w:rsidR="001C0BDE">
              <w:rPr>
                <w:rFonts w:hAnsi="宋体" w:hint="eastAsia"/>
                <w:sz w:val="24"/>
              </w:rPr>
              <w:t>符合国家产业政策、“三线一单”相关要求和污染防治相关政策要求，且项目选址合理。通过采取相应的污染治理措施后，能够实现污染物达标排放，</w:t>
            </w:r>
            <w:r w:rsidR="001C0BDE">
              <w:rPr>
                <w:rFonts w:hint="eastAsia"/>
                <w:color w:val="000000"/>
                <w:sz w:val="24"/>
              </w:rPr>
              <w:t>实现社会效益、经济效益和环境效益的协调发展。从环境保护角度来看，该建设项目可行。</w:t>
            </w:r>
          </w:p>
          <w:p w:rsidR="001C0BDE" w:rsidRDefault="001C0BDE" w:rsidP="00316583">
            <w:pPr>
              <w:spacing w:line="420" w:lineRule="auto"/>
              <w:ind w:firstLineChars="200" w:firstLine="480"/>
              <w:rPr>
                <w:rFonts w:hAnsi="宋体"/>
                <w:sz w:val="24"/>
              </w:rPr>
            </w:pPr>
          </w:p>
          <w:p w:rsidR="005401AE" w:rsidRPr="00316583" w:rsidRDefault="005401AE" w:rsidP="00316583">
            <w:pPr>
              <w:spacing w:line="420" w:lineRule="auto"/>
              <w:ind w:firstLineChars="200" w:firstLine="480"/>
              <w:rPr>
                <w:rFonts w:ascii="宋体" w:cs="宋体"/>
                <w:sz w:val="24"/>
              </w:rPr>
            </w:pPr>
          </w:p>
        </w:tc>
      </w:tr>
    </w:tbl>
    <w:p w:rsidR="005401AE" w:rsidRDefault="005401AE">
      <w:pPr>
        <w:rPr>
          <w:rFonts w:ascii="宋体"/>
        </w:rPr>
        <w:sectPr w:rsidR="005401AE">
          <w:pgSz w:w="11906" w:h="16838"/>
          <w:pgMar w:top="1701" w:right="1531" w:bottom="1701" w:left="1531" w:header="851" w:footer="851" w:gutter="0"/>
          <w:cols w:space="720"/>
          <w:docGrid w:linePitch="312"/>
        </w:sectPr>
      </w:pPr>
    </w:p>
    <w:p w:rsidR="005401AE" w:rsidRDefault="005401AE" w:rsidP="00CE5393">
      <w:pPr>
        <w:pStyle w:val="a8"/>
        <w:adjustRightInd w:val="0"/>
        <w:snapToGrid w:val="0"/>
        <w:spacing w:before="0" w:beforeAutospacing="0" w:after="0" w:afterAutospacing="0" w:line="648" w:lineRule="auto"/>
        <w:outlineLvl w:val="0"/>
        <w:rPr>
          <w:rFonts w:ascii="黑体" w:eastAsia="黑体" w:hAnsi="黑体"/>
          <w:snapToGrid w:val="0"/>
          <w:sz w:val="32"/>
          <w:szCs w:val="32"/>
        </w:rPr>
      </w:pPr>
      <w:r>
        <w:rPr>
          <w:rFonts w:ascii="黑体" w:eastAsia="黑体" w:hAnsi="黑体" w:hint="eastAsia"/>
          <w:snapToGrid w:val="0"/>
          <w:sz w:val="32"/>
          <w:szCs w:val="32"/>
        </w:rPr>
        <w:lastRenderedPageBreak/>
        <w:t>附表</w:t>
      </w:r>
    </w:p>
    <w:p w:rsidR="005401AE" w:rsidRPr="00DC3DC0" w:rsidRDefault="00B94A0F" w:rsidP="00B94A0F">
      <w:pPr>
        <w:pStyle w:val="a8"/>
        <w:tabs>
          <w:tab w:val="center" w:pos="6718"/>
          <w:tab w:val="left" w:pos="10290"/>
        </w:tabs>
        <w:adjustRightInd w:val="0"/>
        <w:snapToGrid w:val="0"/>
        <w:spacing w:before="0" w:beforeAutospacing="0" w:after="0" w:afterAutospacing="0" w:line="276" w:lineRule="auto"/>
        <w:outlineLvl w:val="0"/>
        <w:rPr>
          <w:rFonts w:ascii="方正小标宋_GBK" w:eastAsia="方正小标宋_GBK" w:hAnsi="黑体"/>
          <w:snapToGrid w:val="0"/>
          <w:sz w:val="38"/>
          <w:szCs w:val="38"/>
        </w:rPr>
      </w:pPr>
      <w:r>
        <w:rPr>
          <w:rFonts w:ascii="方正小标宋_GBK" w:eastAsia="方正小标宋_GBK" w:hAnsi="黑体"/>
          <w:snapToGrid w:val="0"/>
          <w:sz w:val="38"/>
          <w:szCs w:val="38"/>
        </w:rPr>
        <w:tab/>
      </w:r>
      <w:r w:rsidR="007618C4">
        <w:rPr>
          <w:rFonts w:ascii="方正小标宋_GBK" w:eastAsia="方正小标宋_GBK" w:hAnsi="黑体" w:hint="eastAsia"/>
          <w:snapToGrid w:val="0"/>
          <w:sz w:val="38"/>
          <w:szCs w:val="38"/>
        </w:rPr>
        <w:t>建设项目</w:t>
      </w:r>
      <w:r w:rsidR="005401AE" w:rsidRPr="00DC3DC0">
        <w:rPr>
          <w:rFonts w:ascii="方正小标宋_GBK" w:eastAsia="方正小标宋_GBK" w:hAnsi="黑体" w:hint="eastAsia"/>
          <w:snapToGrid w:val="0"/>
          <w:sz w:val="38"/>
          <w:szCs w:val="38"/>
        </w:rPr>
        <w:t>污染物排放量汇总表</w:t>
      </w:r>
      <w:r>
        <w:rPr>
          <w:rFonts w:ascii="方正小标宋_GBK" w:eastAsia="方正小标宋_GBK" w:hAnsi="黑体"/>
          <w:snapToGrid w:val="0"/>
          <w:sz w:val="38"/>
          <w:szCs w:val="38"/>
        </w:rPr>
        <w:tab/>
      </w:r>
    </w:p>
    <w:tbl>
      <w:tblPr>
        <w:tblW w:w="1399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88"/>
        <w:gridCol w:w="1417"/>
        <w:gridCol w:w="1701"/>
        <w:gridCol w:w="1276"/>
        <w:gridCol w:w="1701"/>
        <w:gridCol w:w="1559"/>
        <w:gridCol w:w="1761"/>
        <w:gridCol w:w="1959"/>
        <w:gridCol w:w="1031"/>
      </w:tblGrid>
      <w:tr w:rsidR="005401AE" w:rsidRPr="001F12D7" w:rsidTr="004229B9">
        <w:trPr>
          <w:trHeight w:val="794"/>
          <w:jc w:val="center"/>
        </w:trPr>
        <w:tc>
          <w:tcPr>
            <w:tcW w:w="1588" w:type="dxa"/>
            <w:tcBorders>
              <w:tl2br w:val="single" w:sz="4" w:space="0" w:color="auto"/>
            </w:tcBorders>
            <w:tcMar>
              <w:left w:w="28" w:type="dxa"/>
              <w:right w:w="28" w:type="dxa"/>
            </w:tcMar>
            <w:vAlign w:val="center"/>
          </w:tcPr>
          <w:p w:rsidR="005401AE" w:rsidRPr="001F12D7" w:rsidRDefault="005401AE">
            <w:pPr>
              <w:pStyle w:val="ab"/>
              <w:spacing w:beforeLines="0" w:afterLines="0" w:line="240" w:lineRule="auto"/>
              <w:jc w:val="right"/>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项目</w:t>
            </w:r>
          </w:p>
          <w:p w:rsidR="005401AE" w:rsidRPr="001F12D7" w:rsidRDefault="005401AE">
            <w:pPr>
              <w:pStyle w:val="ab"/>
              <w:spacing w:beforeLines="0" w:afterLines="0" w:line="240" w:lineRule="auto"/>
              <w:jc w:val="left"/>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分类</w:t>
            </w:r>
          </w:p>
        </w:tc>
        <w:tc>
          <w:tcPr>
            <w:tcW w:w="1417" w:type="dxa"/>
            <w:tcMar>
              <w:left w:w="28" w:type="dxa"/>
              <w:right w:w="28" w:type="dxa"/>
            </w:tcMar>
            <w:vAlign w:val="center"/>
          </w:tcPr>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污染物名称</w:t>
            </w:r>
          </w:p>
        </w:tc>
        <w:tc>
          <w:tcPr>
            <w:tcW w:w="1701"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现有工程</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排放量（固体废物产生量）</w:t>
            </w:r>
            <w:r w:rsidR="005F41B9" w:rsidRPr="001F12D7">
              <w:rPr>
                <w:rFonts w:ascii="Times New Roman" w:eastAsia="黑体"/>
                <w:snapToGrid w:val="0"/>
                <w:color w:val="000000"/>
                <w:spacing w:val="-6"/>
                <w:kern w:val="21"/>
                <w:szCs w:val="21"/>
              </w:rPr>
              <w:fldChar w:fldCharType="begin"/>
            </w:r>
            <w:r w:rsidRPr="001F12D7">
              <w:rPr>
                <w:rFonts w:ascii="Times New Roman" w:eastAsia="黑体"/>
                <w:snapToGrid w:val="0"/>
                <w:color w:val="000000"/>
                <w:spacing w:val="-6"/>
                <w:kern w:val="21"/>
                <w:szCs w:val="21"/>
              </w:rPr>
              <w:instrText xml:space="preserve"> = 1 \* GB3 \* MERGEFORMAT </w:instrText>
            </w:r>
            <w:r w:rsidR="005F41B9" w:rsidRPr="001F12D7">
              <w:rPr>
                <w:rFonts w:ascii="Times New Roman" w:eastAsia="黑体"/>
                <w:snapToGrid w:val="0"/>
                <w:color w:val="000000"/>
                <w:spacing w:val="-6"/>
                <w:kern w:val="21"/>
                <w:szCs w:val="21"/>
              </w:rPr>
              <w:fldChar w:fldCharType="separate"/>
            </w:r>
            <w:r w:rsidRPr="001F12D7">
              <w:rPr>
                <w:rFonts w:ascii="Times New Roman" w:eastAsia="黑体" w:hAnsi="黑体"/>
                <w:kern w:val="2"/>
                <w:szCs w:val="21"/>
              </w:rPr>
              <w:t>①</w:t>
            </w:r>
            <w:r w:rsidR="005F41B9" w:rsidRPr="001F12D7">
              <w:rPr>
                <w:rFonts w:ascii="Times New Roman" w:eastAsia="黑体"/>
                <w:snapToGrid w:val="0"/>
                <w:color w:val="000000"/>
                <w:spacing w:val="-6"/>
                <w:kern w:val="21"/>
                <w:szCs w:val="21"/>
              </w:rPr>
              <w:fldChar w:fldCharType="end"/>
            </w:r>
          </w:p>
        </w:tc>
        <w:tc>
          <w:tcPr>
            <w:tcW w:w="1276" w:type="dxa"/>
            <w:tcMar>
              <w:left w:w="28" w:type="dxa"/>
              <w:right w:w="28" w:type="dxa"/>
            </w:tcMar>
            <w:vAlign w:val="center"/>
          </w:tcPr>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现有工程</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许可排放量</w:t>
            </w:r>
          </w:p>
          <w:p w:rsidR="005401AE" w:rsidRPr="001F12D7" w:rsidRDefault="005F41B9">
            <w:pPr>
              <w:pStyle w:val="ab"/>
              <w:spacing w:beforeLines="0" w:afterLines="0"/>
              <w:rPr>
                <w:rFonts w:ascii="Times New Roman" w:eastAsia="黑体"/>
                <w:snapToGrid w:val="0"/>
                <w:color w:val="000000"/>
                <w:spacing w:val="-6"/>
                <w:kern w:val="21"/>
                <w:szCs w:val="21"/>
              </w:rPr>
            </w:pPr>
            <w:r w:rsidRPr="001F12D7">
              <w:rPr>
                <w:rFonts w:ascii="Times New Roman" w:eastAsia="黑体"/>
                <w:snapToGrid w:val="0"/>
                <w:color w:val="000000"/>
                <w:spacing w:val="-6"/>
                <w:kern w:val="21"/>
                <w:szCs w:val="21"/>
              </w:rPr>
              <w:fldChar w:fldCharType="begin"/>
            </w:r>
            <w:r w:rsidR="005401AE" w:rsidRPr="001F12D7">
              <w:rPr>
                <w:rFonts w:ascii="Times New Roman" w:eastAsia="黑体"/>
                <w:snapToGrid w:val="0"/>
                <w:color w:val="000000"/>
                <w:spacing w:val="-6"/>
                <w:kern w:val="21"/>
                <w:szCs w:val="21"/>
              </w:rPr>
              <w:instrText xml:space="preserve"> = 2 \* GB3 \* MERGEFORMAT </w:instrText>
            </w:r>
            <w:r w:rsidRPr="001F12D7">
              <w:rPr>
                <w:rFonts w:ascii="Times New Roman" w:eastAsia="黑体"/>
                <w:snapToGrid w:val="0"/>
                <w:color w:val="000000"/>
                <w:spacing w:val="-6"/>
                <w:kern w:val="21"/>
                <w:szCs w:val="21"/>
              </w:rPr>
              <w:fldChar w:fldCharType="separate"/>
            </w:r>
            <w:r w:rsidR="005401AE" w:rsidRPr="001F12D7">
              <w:rPr>
                <w:rFonts w:ascii="Times New Roman" w:eastAsia="黑体" w:hAnsi="黑体"/>
                <w:snapToGrid w:val="0"/>
                <w:color w:val="000000"/>
                <w:spacing w:val="-6"/>
                <w:kern w:val="21"/>
                <w:szCs w:val="21"/>
              </w:rPr>
              <w:t>②</w:t>
            </w:r>
            <w:r w:rsidRPr="001F12D7">
              <w:rPr>
                <w:rFonts w:ascii="Times New Roman" w:eastAsia="黑体"/>
                <w:snapToGrid w:val="0"/>
                <w:color w:val="000000"/>
                <w:spacing w:val="-6"/>
                <w:kern w:val="21"/>
                <w:szCs w:val="21"/>
              </w:rPr>
              <w:fldChar w:fldCharType="end"/>
            </w:r>
          </w:p>
        </w:tc>
        <w:tc>
          <w:tcPr>
            <w:tcW w:w="1701"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在建工程</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排放量（固体废物产生量）</w:t>
            </w:r>
            <w:r w:rsidR="005F41B9" w:rsidRPr="001F12D7">
              <w:rPr>
                <w:rFonts w:ascii="Times New Roman" w:eastAsia="黑体"/>
                <w:snapToGrid w:val="0"/>
                <w:color w:val="000000"/>
                <w:spacing w:val="-6"/>
                <w:kern w:val="21"/>
                <w:szCs w:val="21"/>
              </w:rPr>
              <w:fldChar w:fldCharType="begin"/>
            </w:r>
            <w:r w:rsidRPr="001F12D7">
              <w:rPr>
                <w:rFonts w:ascii="Times New Roman" w:eastAsia="黑体"/>
                <w:snapToGrid w:val="0"/>
                <w:color w:val="000000"/>
                <w:spacing w:val="-6"/>
                <w:kern w:val="21"/>
                <w:szCs w:val="21"/>
              </w:rPr>
              <w:instrText xml:space="preserve"> = 3 \* GB3 \* MERGEFORMAT </w:instrText>
            </w:r>
            <w:r w:rsidR="005F41B9" w:rsidRPr="001F12D7">
              <w:rPr>
                <w:rFonts w:ascii="Times New Roman" w:eastAsia="黑体"/>
                <w:snapToGrid w:val="0"/>
                <w:color w:val="000000"/>
                <w:spacing w:val="-6"/>
                <w:kern w:val="21"/>
                <w:szCs w:val="21"/>
              </w:rPr>
              <w:fldChar w:fldCharType="separate"/>
            </w:r>
            <w:r w:rsidRPr="001F12D7">
              <w:rPr>
                <w:rFonts w:ascii="Times New Roman" w:eastAsia="黑体" w:hAnsi="黑体"/>
                <w:kern w:val="2"/>
                <w:szCs w:val="21"/>
              </w:rPr>
              <w:t>③</w:t>
            </w:r>
            <w:r w:rsidR="005F41B9" w:rsidRPr="001F12D7">
              <w:rPr>
                <w:rFonts w:ascii="Times New Roman" w:eastAsia="黑体"/>
                <w:snapToGrid w:val="0"/>
                <w:color w:val="000000"/>
                <w:spacing w:val="-6"/>
                <w:kern w:val="21"/>
                <w:szCs w:val="21"/>
              </w:rPr>
              <w:fldChar w:fldCharType="end"/>
            </w:r>
          </w:p>
        </w:tc>
        <w:tc>
          <w:tcPr>
            <w:tcW w:w="1559"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本项目</w:t>
            </w:r>
          </w:p>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排放量（固体废物产生量）</w:t>
            </w:r>
            <w:r w:rsidR="005F41B9" w:rsidRPr="001F12D7">
              <w:rPr>
                <w:rFonts w:ascii="Times New Roman" w:eastAsia="黑体"/>
                <w:snapToGrid w:val="0"/>
                <w:color w:val="000000"/>
                <w:spacing w:val="-6"/>
                <w:kern w:val="21"/>
                <w:szCs w:val="21"/>
              </w:rPr>
              <w:fldChar w:fldCharType="begin"/>
            </w:r>
            <w:r w:rsidRPr="001F12D7">
              <w:rPr>
                <w:rFonts w:ascii="Times New Roman" w:eastAsia="黑体"/>
                <w:snapToGrid w:val="0"/>
                <w:color w:val="000000"/>
                <w:spacing w:val="-6"/>
                <w:kern w:val="21"/>
                <w:szCs w:val="21"/>
              </w:rPr>
              <w:instrText xml:space="preserve"> = 4 \* GB3 \* MERGEFORMAT </w:instrText>
            </w:r>
            <w:r w:rsidR="005F41B9" w:rsidRPr="001F12D7">
              <w:rPr>
                <w:rFonts w:ascii="Times New Roman" w:eastAsia="黑体"/>
                <w:snapToGrid w:val="0"/>
                <w:color w:val="000000"/>
                <w:spacing w:val="-6"/>
                <w:kern w:val="21"/>
                <w:szCs w:val="21"/>
              </w:rPr>
              <w:fldChar w:fldCharType="separate"/>
            </w:r>
            <w:r w:rsidRPr="001F12D7">
              <w:rPr>
                <w:rFonts w:ascii="Times New Roman" w:eastAsia="黑体" w:hAnsi="黑体"/>
                <w:kern w:val="2"/>
                <w:szCs w:val="21"/>
              </w:rPr>
              <w:t>④</w:t>
            </w:r>
            <w:r w:rsidR="005F41B9" w:rsidRPr="001F12D7">
              <w:rPr>
                <w:rFonts w:ascii="Times New Roman" w:eastAsia="黑体"/>
                <w:snapToGrid w:val="0"/>
                <w:color w:val="000000"/>
                <w:spacing w:val="-6"/>
                <w:kern w:val="21"/>
                <w:szCs w:val="21"/>
              </w:rPr>
              <w:fldChar w:fldCharType="end"/>
            </w:r>
          </w:p>
        </w:tc>
        <w:tc>
          <w:tcPr>
            <w:tcW w:w="1761" w:type="dxa"/>
            <w:tcMar>
              <w:left w:w="28" w:type="dxa"/>
              <w:right w:w="28" w:type="dxa"/>
            </w:tcMar>
            <w:vAlign w:val="center"/>
          </w:tcPr>
          <w:p w:rsidR="001357F1"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以新带老削减量</w:t>
            </w:r>
          </w:p>
          <w:p w:rsidR="005401AE"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（新建项目不填）</w:t>
            </w:r>
            <w:r w:rsidR="005F41B9" w:rsidRPr="001F12D7">
              <w:rPr>
                <w:rFonts w:ascii="Times New Roman" w:eastAsia="黑体"/>
                <w:snapToGrid w:val="0"/>
                <w:color w:val="000000"/>
                <w:spacing w:val="-16"/>
                <w:kern w:val="21"/>
                <w:szCs w:val="21"/>
              </w:rPr>
              <w:fldChar w:fldCharType="begin"/>
            </w:r>
            <w:r w:rsidRPr="001F12D7">
              <w:rPr>
                <w:rFonts w:ascii="Times New Roman" w:eastAsia="黑体"/>
                <w:snapToGrid w:val="0"/>
                <w:color w:val="000000"/>
                <w:spacing w:val="-16"/>
                <w:kern w:val="21"/>
                <w:szCs w:val="21"/>
              </w:rPr>
              <w:instrText xml:space="preserve"> = 5 \* GB3 \* MERGEFORMAT </w:instrText>
            </w:r>
            <w:r w:rsidR="005F41B9" w:rsidRPr="001F12D7">
              <w:rPr>
                <w:rFonts w:ascii="Times New Roman" w:eastAsia="黑体"/>
                <w:snapToGrid w:val="0"/>
                <w:color w:val="000000"/>
                <w:spacing w:val="-16"/>
                <w:kern w:val="21"/>
                <w:szCs w:val="21"/>
              </w:rPr>
              <w:fldChar w:fldCharType="separate"/>
            </w:r>
            <w:r w:rsidRPr="001F12D7">
              <w:rPr>
                <w:rFonts w:ascii="Times New Roman" w:eastAsia="黑体" w:hAnsi="黑体"/>
                <w:kern w:val="2"/>
                <w:szCs w:val="21"/>
              </w:rPr>
              <w:t>⑤</w:t>
            </w:r>
            <w:r w:rsidR="005F41B9" w:rsidRPr="001F12D7">
              <w:rPr>
                <w:rFonts w:ascii="Times New Roman" w:eastAsia="黑体"/>
                <w:snapToGrid w:val="0"/>
                <w:color w:val="000000"/>
                <w:spacing w:val="-16"/>
                <w:kern w:val="21"/>
                <w:szCs w:val="21"/>
              </w:rPr>
              <w:fldChar w:fldCharType="end"/>
            </w:r>
          </w:p>
        </w:tc>
        <w:tc>
          <w:tcPr>
            <w:tcW w:w="1959" w:type="dxa"/>
            <w:tcMar>
              <w:left w:w="28" w:type="dxa"/>
              <w:right w:w="28" w:type="dxa"/>
            </w:tcMar>
            <w:vAlign w:val="center"/>
          </w:tcPr>
          <w:p w:rsidR="00AA2531"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本项目建成后</w:t>
            </w:r>
          </w:p>
          <w:p w:rsidR="005401AE" w:rsidRPr="001F12D7" w:rsidRDefault="005401AE">
            <w:pPr>
              <w:pStyle w:val="ab"/>
              <w:spacing w:beforeLines="0" w:afterLines="0" w:line="240" w:lineRule="auto"/>
              <w:rPr>
                <w:rFonts w:ascii="Times New Roman" w:eastAsia="黑体"/>
                <w:snapToGrid w:val="0"/>
                <w:color w:val="000000"/>
                <w:spacing w:val="-16"/>
                <w:kern w:val="21"/>
                <w:szCs w:val="21"/>
              </w:rPr>
            </w:pPr>
            <w:r w:rsidRPr="001F12D7">
              <w:rPr>
                <w:rFonts w:ascii="Times New Roman" w:eastAsia="黑体" w:hAnsi="黑体"/>
                <w:snapToGrid w:val="0"/>
                <w:color w:val="000000"/>
                <w:spacing w:val="-16"/>
                <w:kern w:val="21"/>
                <w:szCs w:val="21"/>
              </w:rPr>
              <w:t>全厂排放量（固体废物产生量）</w:t>
            </w:r>
            <w:r w:rsidR="005F41B9" w:rsidRPr="001F12D7">
              <w:rPr>
                <w:rFonts w:ascii="Times New Roman" w:eastAsia="黑体"/>
                <w:snapToGrid w:val="0"/>
                <w:color w:val="000000"/>
                <w:spacing w:val="-16"/>
                <w:kern w:val="21"/>
                <w:szCs w:val="21"/>
              </w:rPr>
              <w:fldChar w:fldCharType="begin"/>
            </w:r>
            <w:r w:rsidRPr="001F12D7">
              <w:rPr>
                <w:rFonts w:ascii="Times New Roman" w:eastAsia="黑体"/>
                <w:snapToGrid w:val="0"/>
                <w:color w:val="000000"/>
                <w:spacing w:val="-16"/>
                <w:kern w:val="21"/>
                <w:szCs w:val="21"/>
              </w:rPr>
              <w:instrText xml:space="preserve"> = 6 \* GB3 \* MERGEFORMAT </w:instrText>
            </w:r>
            <w:r w:rsidR="005F41B9" w:rsidRPr="001F12D7">
              <w:rPr>
                <w:rFonts w:ascii="Times New Roman" w:eastAsia="黑体"/>
                <w:snapToGrid w:val="0"/>
                <w:color w:val="000000"/>
                <w:spacing w:val="-16"/>
                <w:kern w:val="21"/>
                <w:szCs w:val="21"/>
              </w:rPr>
              <w:fldChar w:fldCharType="separate"/>
            </w:r>
            <w:r w:rsidRPr="001F12D7">
              <w:rPr>
                <w:rFonts w:ascii="Times New Roman" w:eastAsia="黑体" w:hAnsi="黑体"/>
                <w:kern w:val="2"/>
                <w:szCs w:val="21"/>
              </w:rPr>
              <w:t>⑥</w:t>
            </w:r>
            <w:r w:rsidR="005F41B9" w:rsidRPr="001F12D7">
              <w:rPr>
                <w:rFonts w:ascii="Times New Roman" w:eastAsia="黑体"/>
                <w:snapToGrid w:val="0"/>
                <w:color w:val="000000"/>
                <w:spacing w:val="-16"/>
                <w:kern w:val="21"/>
                <w:szCs w:val="21"/>
              </w:rPr>
              <w:fldChar w:fldCharType="end"/>
            </w:r>
          </w:p>
        </w:tc>
        <w:tc>
          <w:tcPr>
            <w:tcW w:w="1031" w:type="dxa"/>
            <w:tcMar>
              <w:left w:w="28" w:type="dxa"/>
              <w:right w:w="28" w:type="dxa"/>
            </w:tcMar>
            <w:vAlign w:val="center"/>
          </w:tcPr>
          <w:p w:rsidR="005401AE" w:rsidRPr="001F12D7" w:rsidRDefault="005401AE">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hAnsi="黑体"/>
                <w:snapToGrid w:val="0"/>
                <w:color w:val="000000"/>
                <w:spacing w:val="-6"/>
                <w:kern w:val="21"/>
                <w:szCs w:val="21"/>
              </w:rPr>
              <w:t>变化量</w:t>
            </w:r>
          </w:p>
          <w:p w:rsidR="005401AE" w:rsidRPr="001F12D7" w:rsidRDefault="005F41B9">
            <w:pPr>
              <w:pStyle w:val="ab"/>
              <w:spacing w:beforeLines="0" w:afterLines="0" w:line="240" w:lineRule="auto"/>
              <w:rPr>
                <w:rFonts w:ascii="Times New Roman" w:eastAsia="黑体"/>
                <w:snapToGrid w:val="0"/>
                <w:color w:val="000000"/>
                <w:spacing w:val="-6"/>
                <w:kern w:val="21"/>
                <w:szCs w:val="21"/>
              </w:rPr>
            </w:pPr>
            <w:r w:rsidRPr="001F12D7">
              <w:rPr>
                <w:rFonts w:ascii="Times New Roman" w:eastAsia="黑体"/>
                <w:snapToGrid w:val="0"/>
                <w:color w:val="000000"/>
                <w:spacing w:val="-6"/>
                <w:kern w:val="21"/>
                <w:szCs w:val="21"/>
              </w:rPr>
              <w:fldChar w:fldCharType="begin"/>
            </w:r>
            <w:r w:rsidR="005401AE" w:rsidRPr="001F12D7">
              <w:rPr>
                <w:rFonts w:ascii="Times New Roman" w:eastAsia="黑体"/>
                <w:snapToGrid w:val="0"/>
                <w:color w:val="000000"/>
                <w:spacing w:val="-6"/>
                <w:kern w:val="21"/>
                <w:szCs w:val="21"/>
              </w:rPr>
              <w:instrText xml:space="preserve"> = 7 \* GB3 \* MERGEFORMAT </w:instrText>
            </w:r>
            <w:r w:rsidRPr="001F12D7">
              <w:rPr>
                <w:rFonts w:ascii="Times New Roman" w:eastAsia="黑体"/>
                <w:snapToGrid w:val="0"/>
                <w:color w:val="000000"/>
                <w:spacing w:val="-6"/>
                <w:kern w:val="21"/>
                <w:szCs w:val="21"/>
              </w:rPr>
              <w:fldChar w:fldCharType="separate"/>
            </w:r>
            <w:r w:rsidR="005401AE" w:rsidRPr="001F12D7">
              <w:rPr>
                <w:rFonts w:ascii="Times New Roman" w:eastAsia="黑体" w:hAnsi="黑体"/>
                <w:kern w:val="2"/>
                <w:szCs w:val="21"/>
              </w:rPr>
              <w:t>⑦</w:t>
            </w:r>
            <w:r w:rsidRPr="001F12D7">
              <w:rPr>
                <w:rFonts w:ascii="Times New Roman" w:eastAsia="黑体"/>
                <w:snapToGrid w:val="0"/>
                <w:color w:val="000000"/>
                <w:spacing w:val="-6"/>
                <w:kern w:val="21"/>
                <w:szCs w:val="21"/>
              </w:rPr>
              <w:fldChar w:fldCharType="end"/>
            </w:r>
          </w:p>
        </w:tc>
      </w:tr>
      <w:tr w:rsidR="00DB7BBA" w:rsidRPr="001F12D7" w:rsidTr="004229B9">
        <w:trPr>
          <w:trHeight w:val="482"/>
          <w:jc w:val="center"/>
        </w:trPr>
        <w:tc>
          <w:tcPr>
            <w:tcW w:w="1588" w:type="dxa"/>
            <w:vAlign w:val="center"/>
          </w:tcPr>
          <w:p w:rsidR="00DB7BBA" w:rsidRPr="001F12D7" w:rsidRDefault="00DB7BBA">
            <w:pPr>
              <w:pStyle w:val="ab"/>
              <w:spacing w:beforeLines="0" w:afterLines="0" w:line="240" w:lineRule="auto"/>
              <w:rPr>
                <w:rFonts w:ascii="Times New Roman"/>
                <w:snapToGrid w:val="0"/>
                <w:color w:val="000000"/>
                <w:kern w:val="21"/>
                <w:szCs w:val="21"/>
              </w:rPr>
            </w:pPr>
            <w:r w:rsidRPr="001F12D7">
              <w:rPr>
                <w:rFonts w:ascii="Times New Roman" w:hAnsi="宋体"/>
                <w:snapToGrid w:val="0"/>
                <w:color w:val="000000"/>
                <w:kern w:val="21"/>
                <w:szCs w:val="21"/>
              </w:rPr>
              <w:t>废气</w:t>
            </w:r>
          </w:p>
        </w:tc>
        <w:tc>
          <w:tcPr>
            <w:tcW w:w="1417" w:type="dxa"/>
            <w:vAlign w:val="center"/>
          </w:tcPr>
          <w:p w:rsidR="00DB7BBA" w:rsidRPr="001F12D7" w:rsidRDefault="00F521FC">
            <w:pPr>
              <w:pStyle w:val="ab"/>
              <w:spacing w:beforeLines="0" w:afterLines="0" w:line="240" w:lineRule="auto"/>
              <w:rPr>
                <w:rFonts w:ascii="Times New Roman"/>
                <w:snapToGrid w:val="0"/>
                <w:color w:val="000000"/>
                <w:kern w:val="21"/>
                <w:szCs w:val="21"/>
              </w:rPr>
            </w:pPr>
            <w:r>
              <w:rPr>
                <w:rFonts w:ascii="Times New Roman" w:hAnsi="宋体" w:hint="eastAsia"/>
                <w:snapToGrid w:val="0"/>
                <w:color w:val="000000"/>
                <w:kern w:val="21"/>
                <w:szCs w:val="21"/>
              </w:rPr>
              <w:t>非甲烷总烃</w:t>
            </w:r>
          </w:p>
        </w:tc>
        <w:tc>
          <w:tcPr>
            <w:tcW w:w="1701" w:type="dxa"/>
            <w:vAlign w:val="center"/>
          </w:tcPr>
          <w:p w:rsidR="00DB7BBA" w:rsidRPr="001F12D7" w:rsidRDefault="0035571A">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DB7BBA" w:rsidRPr="001F12D7" w:rsidRDefault="00547AFF">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w:t>
            </w:r>
          </w:p>
        </w:tc>
        <w:tc>
          <w:tcPr>
            <w:tcW w:w="1701" w:type="dxa"/>
            <w:vAlign w:val="center"/>
          </w:tcPr>
          <w:p w:rsidR="00DB7BBA" w:rsidRPr="001F12D7" w:rsidRDefault="00DB7BBA">
            <w:pPr>
              <w:pStyle w:val="ab"/>
              <w:spacing w:beforeLines="0" w:afterLines="0" w:line="240" w:lineRule="auto"/>
              <w:rPr>
                <w:rFonts w:ascii="Times New Roman"/>
                <w:snapToGrid w:val="0"/>
                <w:color w:val="000000"/>
                <w:kern w:val="21"/>
                <w:szCs w:val="21"/>
              </w:rPr>
            </w:pPr>
          </w:p>
        </w:tc>
        <w:tc>
          <w:tcPr>
            <w:tcW w:w="1559" w:type="dxa"/>
            <w:vAlign w:val="center"/>
          </w:tcPr>
          <w:p w:rsidR="00DB7BBA" w:rsidRPr="0035571A" w:rsidRDefault="00BF0077" w:rsidP="004229B9">
            <w:pPr>
              <w:pStyle w:val="ab"/>
              <w:spacing w:beforeLines="0" w:afterLines="0" w:line="240" w:lineRule="auto"/>
              <w:rPr>
                <w:rFonts w:ascii="Times New Roman"/>
                <w:snapToGrid w:val="0"/>
                <w:kern w:val="21"/>
                <w:szCs w:val="21"/>
              </w:rPr>
            </w:pPr>
            <w:r w:rsidRPr="0035571A">
              <w:rPr>
                <w:rFonts w:ascii="Times New Roman" w:hint="eastAsia"/>
                <w:snapToGrid w:val="0"/>
                <w:kern w:val="21"/>
                <w:szCs w:val="21"/>
              </w:rPr>
              <w:t>0</w:t>
            </w:r>
            <w:r w:rsidRPr="0035571A">
              <w:rPr>
                <w:rFonts w:ascii="Times New Roman"/>
                <w:snapToGrid w:val="0"/>
                <w:kern w:val="21"/>
                <w:szCs w:val="21"/>
              </w:rPr>
              <w:t>.</w:t>
            </w:r>
            <w:r w:rsidR="006E2B8B" w:rsidRPr="0035571A">
              <w:rPr>
                <w:rFonts w:ascii="Times New Roman"/>
                <w:snapToGrid w:val="0"/>
                <w:kern w:val="21"/>
                <w:szCs w:val="21"/>
              </w:rPr>
              <w:t>0</w:t>
            </w:r>
            <w:r w:rsidR="0035571A" w:rsidRPr="0035571A">
              <w:rPr>
                <w:rFonts w:ascii="Times New Roman"/>
                <w:snapToGrid w:val="0"/>
                <w:kern w:val="21"/>
                <w:szCs w:val="21"/>
              </w:rPr>
              <w:t>648</w:t>
            </w:r>
          </w:p>
        </w:tc>
        <w:tc>
          <w:tcPr>
            <w:tcW w:w="1761" w:type="dxa"/>
            <w:vAlign w:val="center"/>
          </w:tcPr>
          <w:p w:rsidR="00DB7BBA" w:rsidRPr="0035571A" w:rsidRDefault="0035571A">
            <w:pPr>
              <w:pStyle w:val="ab"/>
              <w:spacing w:beforeLines="0" w:afterLines="0" w:line="240" w:lineRule="auto"/>
              <w:rPr>
                <w:rFonts w:ascii="Times New Roman"/>
                <w:snapToGrid w:val="0"/>
                <w:kern w:val="21"/>
                <w:szCs w:val="21"/>
              </w:rPr>
            </w:pPr>
            <w:r>
              <w:rPr>
                <w:rFonts w:ascii="Times New Roman" w:hint="eastAsia"/>
                <w:snapToGrid w:val="0"/>
                <w:kern w:val="21"/>
                <w:szCs w:val="21"/>
              </w:rPr>
              <w:t>0</w:t>
            </w:r>
          </w:p>
        </w:tc>
        <w:tc>
          <w:tcPr>
            <w:tcW w:w="1959" w:type="dxa"/>
            <w:vAlign w:val="center"/>
          </w:tcPr>
          <w:p w:rsidR="00DB7BBA" w:rsidRPr="0035571A" w:rsidRDefault="00BF0077" w:rsidP="004229B9">
            <w:pPr>
              <w:pStyle w:val="ab"/>
              <w:spacing w:beforeLines="0" w:afterLines="0" w:line="240" w:lineRule="auto"/>
              <w:rPr>
                <w:rFonts w:ascii="Times New Roman"/>
                <w:snapToGrid w:val="0"/>
                <w:kern w:val="21"/>
                <w:szCs w:val="21"/>
              </w:rPr>
            </w:pPr>
            <w:r w:rsidRPr="0035571A">
              <w:rPr>
                <w:rFonts w:ascii="Times New Roman" w:hint="eastAsia"/>
                <w:snapToGrid w:val="0"/>
                <w:kern w:val="21"/>
                <w:szCs w:val="21"/>
              </w:rPr>
              <w:t>0</w:t>
            </w:r>
            <w:r w:rsidRPr="0035571A">
              <w:rPr>
                <w:rFonts w:ascii="Times New Roman"/>
                <w:snapToGrid w:val="0"/>
                <w:kern w:val="21"/>
                <w:szCs w:val="21"/>
              </w:rPr>
              <w:t>.</w:t>
            </w:r>
            <w:r w:rsidR="006E2B8B" w:rsidRPr="0035571A">
              <w:rPr>
                <w:rFonts w:ascii="Times New Roman"/>
                <w:snapToGrid w:val="0"/>
                <w:kern w:val="21"/>
                <w:szCs w:val="21"/>
              </w:rPr>
              <w:t>0</w:t>
            </w:r>
            <w:r w:rsidR="0035571A" w:rsidRPr="0035571A">
              <w:rPr>
                <w:rFonts w:ascii="Times New Roman"/>
                <w:snapToGrid w:val="0"/>
                <w:kern w:val="21"/>
                <w:szCs w:val="21"/>
              </w:rPr>
              <w:t>648</w:t>
            </w:r>
          </w:p>
        </w:tc>
        <w:tc>
          <w:tcPr>
            <w:tcW w:w="1031" w:type="dxa"/>
            <w:vAlign w:val="center"/>
          </w:tcPr>
          <w:p w:rsidR="00DB7BBA" w:rsidRPr="0035571A" w:rsidRDefault="00BF0077" w:rsidP="004229B9">
            <w:pPr>
              <w:pStyle w:val="ab"/>
              <w:spacing w:beforeLines="0" w:afterLines="0" w:line="240" w:lineRule="auto"/>
              <w:rPr>
                <w:rFonts w:ascii="Times New Roman"/>
                <w:snapToGrid w:val="0"/>
                <w:color w:val="000000"/>
                <w:kern w:val="21"/>
                <w:szCs w:val="21"/>
              </w:rPr>
            </w:pPr>
            <w:r w:rsidRPr="0035571A">
              <w:rPr>
                <w:rFonts w:ascii="Times New Roman" w:hint="eastAsia"/>
                <w:snapToGrid w:val="0"/>
                <w:color w:val="000000"/>
                <w:kern w:val="21"/>
                <w:szCs w:val="21"/>
              </w:rPr>
              <w:t>+</w:t>
            </w:r>
            <w:r w:rsidRPr="0035571A">
              <w:rPr>
                <w:rFonts w:ascii="Times New Roman"/>
                <w:snapToGrid w:val="0"/>
                <w:color w:val="000000"/>
                <w:kern w:val="21"/>
                <w:szCs w:val="21"/>
              </w:rPr>
              <w:t>0.</w:t>
            </w:r>
            <w:r w:rsidR="006E2B8B" w:rsidRPr="0035571A">
              <w:rPr>
                <w:rFonts w:ascii="Times New Roman"/>
                <w:snapToGrid w:val="0"/>
                <w:color w:val="000000"/>
                <w:kern w:val="21"/>
                <w:szCs w:val="21"/>
              </w:rPr>
              <w:t>0</w:t>
            </w:r>
            <w:r w:rsidR="0035571A" w:rsidRPr="0035571A">
              <w:rPr>
                <w:rFonts w:ascii="Times New Roman"/>
                <w:snapToGrid w:val="0"/>
                <w:color w:val="000000"/>
                <w:kern w:val="21"/>
                <w:szCs w:val="21"/>
              </w:rPr>
              <w:t>648</w:t>
            </w:r>
          </w:p>
        </w:tc>
      </w:tr>
      <w:tr w:rsidR="0035571A" w:rsidRPr="001F12D7" w:rsidTr="004229B9">
        <w:trPr>
          <w:trHeight w:val="482"/>
          <w:jc w:val="center"/>
        </w:trPr>
        <w:tc>
          <w:tcPr>
            <w:tcW w:w="1588" w:type="dxa"/>
            <w:vMerge w:val="restart"/>
            <w:vAlign w:val="center"/>
          </w:tcPr>
          <w:p w:rsidR="0035571A" w:rsidRPr="001F12D7" w:rsidRDefault="0035571A" w:rsidP="0035571A">
            <w:pPr>
              <w:pStyle w:val="ab"/>
              <w:spacing w:before="24" w:after="24"/>
              <w:rPr>
                <w:rFonts w:ascii="Times New Roman"/>
                <w:snapToGrid w:val="0"/>
                <w:color w:val="000000"/>
                <w:kern w:val="21"/>
                <w:szCs w:val="21"/>
              </w:rPr>
            </w:pPr>
            <w:r w:rsidRPr="001F12D7">
              <w:rPr>
                <w:rFonts w:ascii="Times New Roman" w:hAnsi="宋体"/>
                <w:snapToGrid w:val="0"/>
                <w:color w:val="000000"/>
                <w:kern w:val="21"/>
                <w:szCs w:val="21"/>
              </w:rPr>
              <w:t>废水</w:t>
            </w:r>
          </w:p>
        </w:tc>
        <w:tc>
          <w:tcPr>
            <w:tcW w:w="1417" w:type="dxa"/>
            <w:vAlign w:val="center"/>
          </w:tcPr>
          <w:p w:rsidR="0035571A" w:rsidRPr="001F12D7" w:rsidRDefault="0035571A" w:rsidP="0035571A">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COD</w:t>
            </w:r>
          </w:p>
        </w:tc>
        <w:tc>
          <w:tcPr>
            <w:tcW w:w="1701" w:type="dxa"/>
            <w:vAlign w:val="center"/>
          </w:tcPr>
          <w:p w:rsidR="0035571A" w:rsidRPr="005C5057" w:rsidRDefault="0035571A" w:rsidP="0035571A">
            <w:pPr>
              <w:jc w:val="center"/>
              <w:rPr>
                <w:bCs/>
                <w:szCs w:val="21"/>
              </w:rPr>
            </w:pPr>
            <w:r>
              <w:rPr>
                <w:rFonts w:hint="eastAsia"/>
                <w:bCs/>
                <w:szCs w:val="21"/>
              </w:rPr>
              <w:t>0</w:t>
            </w:r>
            <w:r>
              <w:rPr>
                <w:bCs/>
                <w:szCs w:val="21"/>
              </w:rPr>
              <w:t>.0230</w:t>
            </w:r>
          </w:p>
        </w:tc>
        <w:tc>
          <w:tcPr>
            <w:tcW w:w="1276" w:type="dxa"/>
            <w:vAlign w:val="center"/>
          </w:tcPr>
          <w:p w:rsidR="0035571A" w:rsidRPr="0035571A" w:rsidRDefault="0035571A" w:rsidP="0035571A">
            <w:pPr>
              <w:pStyle w:val="ab"/>
              <w:spacing w:beforeLines="0" w:afterLines="0" w:line="240" w:lineRule="auto"/>
              <w:rPr>
                <w:rFonts w:ascii="Times New Roman"/>
                <w:snapToGrid w:val="0"/>
                <w:color w:val="000000"/>
                <w:kern w:val="21"/>
                <w:szCs w:val="21"/>
              </w:rPr>
            </w:pPr>
            <w:r w:rsidRPr="0035571A">
              <w:rPr>
                <w:rFonts w:ascii="Times New Roman"/>
                <w:bCs/>
                <w:szCs w:val="21"/>
              </w:rPr>
              <w:t>0.0230</w:t>
            </w:r>
          </w:p>
        </w:tc>
        <w:tc>
          <w:tcPr>
            <w:tcW w:w="1701" w:type="dxa"/>
            <w:vAlign w:val="center"/>
          </w:tcPr>
          <w:p w:rsidR="0035571A" w:rsidRPr="001F12D7" w:rsidRDefault="0035571A" w:rsidP="0035571A">
            <w:pPr>
              <w:pStyle w:val="ab"/>
              <w:spacing w:beforeLines="0" w:afterLines="0" w:line="240" w:lineRule="auto"/>
              <w:rPr>
                <w:rFonts w:ascii="Times New Roman"/>
                <w:snapToGrid w:val="0"/>
                <w:color w:val="000000"/>
                <w:kern w:val="21"/>
                <w:szCs w:val="21"/>
              </w:rPr>
            </w:pPr>
          </w:p>
        </w:tc>
        <w:tc>
          <w:tcPr>
            <w:tcW w:w="1559" w:type="dxa"/>
            <w:vAlign w:val="center"/>
          </w:tcPr>
          <w:p w:rsidR="0035571A" w:rsidRPr="005C5057" w:rsidRDefault="0035571A" w:rsidP="0035571A">
            <w:pPr>
              <w:spacing w:line="0" w:lineRule="atLeast"/>
              <w:jc w:val="center"/>
              <w:rPr>
                <w:szCs w:val="21"/>
              </w:rPr>
            </w:pPr>
            <w:r w:rsidRPr="005C5057">
              <w:rPr>
                <w:rFonts w:hint="eastAsia"/>
                <w:szCs w:val="21"/>
              </w:rPr>
              <w:t>0.0</w:t>
            </w:r>
            <w:r>
              <w:rPr>
                <w:szCs w:val="21"/>
              </w:rPr>
              <w:t>269</w:t>
            </w:r>
          </w:p>
        </w:tc>
        <w:tc>
          <w:tcPr>
            <w:tcW w:w="1761" w:type="dxa"/>
            <w:vAlign w:val="center"/>
          </w:tcPr>
          <w:p w:rsidR="0035571A" w:rsidRPr="0035571A" w:rsidRDefault="0035571A" w:rsidP="0035571A">
            <w:pPr>
              <w:pStyle w:val="ab"/>
              <w:spacing w:beforeLines="0" w:afterLines="0" w:line="240" w:lineRule="auto"/>
              <w:rPr>
                <w:rFonts w:ascii="Times New Roman"/>
                <w:snapToGrid w:val="0"/>
                <w:kern w:val="21"/>
                <w:szCs w:val="21"/>
              </w:rPr>
            </w:pPr>
            <w:r w:rsidRPr="0035571A">
              <w:rPr>
                <w:rFonts w:ascii="Times New Roman" w:hint="eastAsia"/>
                <w:snapToGrid w:val="0"/>
                <w:kern w:val="21"/>
                <w:szCs w:val="21"/>
              </w:rPr>
              <w:t>0</w:t>
            </w:r>
          </w:p>
        </w:tc>
        <w:tc>
          <w:tcPr>
            <w:tcW w:w="1959" w:type="dxa"/>
            <w:vAlign w:val="center"/>
          </w:tcPr>
          <w:p w:rsidR="0035571A" w:rsidRPr="005C5057" w:rsidRDefault="0035571A" w:rsidP="0035571A">
            <w:pPr>
              <w:jc w:val="center"/>
              <w:rPr>
                <w:szCs w:val="21"/>
              </w:rPr>
            </w:pPr>
            <w:r w:rsidRPr="005C5057">
              <w:rPr>
                <w:rFonts w:hint="eastAsia"/>
                <w:szCs w:val="21"/>
              </w:rPr>
              <w:t>0.0</w:t>
            </w:r>
            <w:r>
              <w:rPr>
                <w:szCs w:val="21"/>
              </w:rPr>
              <w:t>499</w:t>
            </w:r>
          </w:p>
        </w:tc>
        <w:tc>
          <w:tcPr>
            <w:tcW w:w="1031" w:type="dxa"/>
            <w:vAlign w:val="center"/>
          </w:tcPr>
          <w:p w:rsidR="0035571A" w:rsidRPr="005C5057" w:rsidRDefault="0035571A" w:rsidP="0035571A">
            <w:pPr>
              <w:spacing w:line="0" w:lineRule="atLeast"/>
              <w:jc w:val="center"/>
              <w:rPr>
                <w:szCs w:val="21"/>
              </w:rPr>
            </w:pPr>
            <w:r>
              <w:rPr>
                <w:szCs w:val="21"/>
              </w:rPr>
              <w:t>+</w:t>
            </w:r>
            <w:r w:rsidRPr="005C5057">
              <w:rPr>
                <w:rFonts w:hint="eastAsia"/>
                <w:szCs w:val="21"/>
              </w:rPr>
              <w:t>0.0</w:t>
            </w:r>
            <w:r>
              <w:rPr>
                <w:szCs w:val="21"/>
              </w:rPr>
              <w:t>269</w:t>
            </w:r>
          </w:p>
        </w:tc>
      </w:tr>
      <w:tr w:rsidR="0035571A" w:rsidRPr="001F12D7" w:rsidTr="004229B9">
        <w:trPr>
          <w:trHeight w:val="482"/>
          <w:jc w:val="center"/>
        </w:trPr>
        <w:tc>
          <w:tcPr>
            <w:tcW w:w="1588" w:type="dxa"/>
            <w:vMerge/>
            <w:vAlign w:val="center"/>
          </w:tcPr>
          <w:p w:rsidR="0035571A" w:rsidRPr="001F12D7" w:rsidRDefault="0035571A" w:rsidP="0035571A">
            <w:pPr>
              <w:pStyle w:val="ab"/>
              <w:spacing w:beforeLines="0" w:afterLines="0" w:line="240" w:lineRule="auto"/>
              <w:rPr>
                <w:rFonts w:ascii="Times New Roman" w:hAnsi="宋体"/>
                <w:snapToGrid w:val="0"/>
                <w:color w:val="000000"/>
                <w:kern w:val="21"/>
                <w:szCs w:val="21"/>
              </w:rPr>
            </w:pPr>
          </w:p>
        </w:tc>
        <w:tc>
          <w:tcPr>
            <w:tcW w:w="1417" w:type="dxa"/>
            <w:vAlign w:val="center"/>
          </w:tcPr>
          <w:p w:rsidR="0035571A" w:rsidRDefault="0035571A" w:rsidP="0035571A">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氨氮</w:t>
            </w:r>
          </w:p>
        </w:tc>
        <w:tc>
          <w:tcPr>
            <w:tcW w:w="1701" w:type="dxa"/>
            <w:vAlign w:val="center"/>
          </w:tcPr>
          <w:p w:rsidR="0035571A" w:rsidRPr="005C5057" w:rsidRDefault="0035571A" w:rsidP="0035571A">
            <w:pPr>
              <w:jc w:val="center"/>
              <w:rPr>
                <w:szCs w:val="21"/>
              </w:rPr>
            </w:pPr>
            <w:r>
              <w:rPr>
                <w:rFonts w:hint="eastAsia"/>
                <w:szCs w:val="21"/>
              </w:rPr>
              <w:t>0</w:t>
            </w:r>
            <w:r>
              <w:rPr>
                <w:szCs w:val="21"/>
              </w:rPr>
              <w:t>.0023</w:t>
            </w:r>
          </w:p>
        </w:tc>
        <w:tc>
          <w:tcPr>
            <w:tcW w:w="1276" w:type="dxa"/>
            <w:vAlign w:val="center"/>
          </w:tcPr>
          <w:p w:rsidR="0035571A" w:rsidRPr="0035571A" w:rsidRDefault="0035571A" w:rsidP="0035571A">
            <w:pPr>
              <w:pStyle w:val="ab"/>
              <w:spacing w:beforeLines="0" w:afterLines="0" w:line="240" w:lineRule="auto"/>
              <w:rPr>
                <w:rFonts w:ascii="Times New Roman"/>
                <w:snapToGrid w:val="0"/>
                <w:color w:val="000000"/>
                <w:kern w:val="21"/>
                <w:szCs w:val="21"/>
              </w:rPr>
            </w:pPr>
            <w:r w:rsidRPr="0035571A">
              <w:rPr>
                <w:rFonts w:ascii="Times New Roman"/>
                <w:szCs w:val="21"/>
              </w:rPr>
              <w:t>0.0023</w:t>
            </w:r>
          </w:p>
        </w:tc>
        <w:tc>
          <w:tcPr>
            <w:tcW w:w="1701" w:type="dxa"/>
            <w:vAlign w:val="center"/>
          </w:tcPr>
          <w:p w:rsidR="0035571A" w:rsidRPr="001F12D7" w:rsidRDefault="0035571A" w:rsidP="0035571A">
            <w:pPr>
              <w:pStyle w:val="ab"/>
              <w:spacing w:beforeLines="0" w:afterLines="0" w:line="240" w:lineRule="auto"/>
              <w:rPr>
                <w:rFonts w:ascii="Times New Roman"/>
                <w:snapToGrid w:val="0"/>
                <w:color w:val="000000"/>
                <w:kern w:val="21"/>
                <w:szCs w:val="21"/>
              </w:rPr>
            </w:pPr>
          </w:p>
        </w:tc>
        <w:tc>
          <w:tcPr>
            <w:tcW w:w="1559" w:type="dxa"/>
            <w:vAlign w:val="center"/>
          </w:tcPr>
          <w:p w:rsidR="0035571A" w:rsidRPr="005C5057" w:rsidRDefault="0035571A" w:rsidP="0035571A">
            <w:pPr>
              <w:spacing w:line="0" w:lineRule="atLeast"/>
              <w:jc w:val="center"/>
              <w:rPr>
                <w:szCs w:val="21"/>
              </w:rPr>
            </w:pPr>
            <w:r w:rsidRPr="005C5057">
              <w:rPr>
                <w:rFonts w:hint="eastAsia"/>
                <w:szCs w:val="21"/>
              </w:rPr>
              <w:t>0.00</w:t>
            </w:r>
            <w:r>
              <w:rPr>
                <w:szCs w:val="21"/>
              </w:rPr>
              <w:t>28</w:t>
            </w:r>
          </w:p>
        </w:tc>
        <w:tc>
          <w:tcPr>
            <w:tcW w:w="1761" w:type="dxa"/>
            <w:vAlign w:val="center"/>
          </w:tcPr>
          <w:p w:rsidR="0035571A" w:rsidRPr="0035571A" w:rsidRDefault="0035571A" w:rsidP="0035571A">
            <w:pPr>
              <w:pStyle w:val="ab"/>
              <w:spacing w:beforeLines="0" w:afterLines="0" w:line="240" w:lineRule="auto"/>
              <w:rPr>
                <w:rFonts w:ascii="Times New Roman"/>
                <w:snapToGrid w:val="0"/>
                <w:kern w:val="21"/>
                <w:szCs w:val="21"/>
              </w:rPr>
            </w:pPr>
            <w:r w:rsidRPr="0035571A">
              <w:rPr>
                <w:rFonts w:ascii="Times New Roman" w:hint="eastAsia"/>
                <w:snapToGrid w:val="0"/>
                <w:kern w:val="21"/>
                <w:szCs w:val="21"/>
              </w:rPr>
              <w:t>0</w:t>
            </w:r>
          </w:p>
        </w:tc>
        <w:tc>
          <w:tcPr>
            <w:tcW w:w="1959" w:type="dxa"/>
            <w:vAlign w:val="center"/>
          </w:tcPr>
          <w:p w:rsidR="0035571A" w:rsidRPr="005C5057" w:rsidRDefault="0035571A" w:rsidP="0035571A">
            <w:pPr>
              <w:jc w:val="center"/>
              <w:rPr>
                <w:szCs w:val="21"/>
              </w:rPr>
            </w:pPr>
            <w:r w:rsidRPr="005C5057">
              <w:rPr>
                <w:rFonts w:hint="eastAsia"/>
                <w:szCs w:val="21"/>
              </w:rPr>
              <w:t>0.00</w:t>
            </w:r>
            <w:r>
              <w:rPr>
                <w:szCs w:val="21"/>
              </w:rPr>
              <w:t>51</w:t>
            </w:r>
          </w:p>
        </w:tc>
        <w:tc>
          <w:tcPr>
            <w:tcW w:w="1031" w:type="dxa"/>
            <w:vAlign w:val="center"/>
          </w:tcPr>
          <w:p w:rsidR="0035571A" w:rsidRPr="005C5057" w:rsidRDefault="0035571A" w:rsidP="0035571A">
            <w:pPr>
              <w:spacing w:line="0" w:lineRule="atLeast"/>
              <w:jc w:val="center"/>
              <w:rPr>
                <w:szCs w:val="21"/>
              </w:rPr>
            </w:pPr>
            <w:r>
              <w:rPr>
                <w:szCs w:val="21"/>
              </w:rPr>
              <w:t>+</w:t>
            </w:r>
            <w:r w:rsidRPr="005C5057">
              <w:rPr>
                <w:rFonts w:hint="eastAsia"/>
                <w:szCs w:val="21"/>
              </w:rPr>
              <w:t>0.00</w:t>
            </w:r>
            <w:r>
              <w:rPr>
                <w:szCs w:val="21"/>
              </w:rPr>
              <w:t>28</w:t>
            </w:r>
          </w:p>
        </w:tc>
      </w:tr>
      <w:tr w:rsidR="00C92D08" w:rsidRPr="001F12D7" w:rsidTr="004229B9">
        <w:trPr>
          <w:trHeight w:val="737"/>
          <w:jc w:val="center"/>
        </w:trPr>
        <w:tc>
          <w:tcPr>
            <w:tcW w:w="1588" w:type="dxa"/>
            <w:vAlign w:val="center"/>
          </w:tcPr>
          <w:p w:rsidR="00C92D08" w:rsidRPr="001F12D7" w:rsidRDefault="00C92D08">
            <w:pPr>
              <w:pStyle w:val="ab"/>
              <w:spacing w:beforeLines="0" w:afterLines="0" w:line="240" w:lineRule="auto"/>
              <w:rPr>
                <w:rFonts w:ascii="Times New Roman"/>
                <w:snapToGrid w:val="0"/>
                <w:color w:val="000000"/>
                <w:kern w:val="21"/>
                <w:szCs w:val="21"/>
              </w:rPr>
            </w:pPr>
            <w:r w:rsidRPr="001F12D7">
              <w:rPr>
                <w:rFonts w:ascii="Times New Roman" w:hAnsi="宋体"/>
                <w:snapToGrid w:val="0"/>
                <w:color w:val="000000"/>
                <w:kern w:val="21"/>
                <w:szCs w:val="21"/>
              </w:rPr>
              <w:t>一般工业</w:t>
            </w:r>
          </w:p>
          <w:p w:rsidR="00C92D08" w:rsidRPr="001F12D7" w:rsidRDefault="00C92D08">
            <w:pPr>
              <w:pStyle w:val="ab"/>
              <w:spacing w:beforeLines="0" w:afterLines="0" w:line="240" w:lineRule="auto"/>
              <w:rPr>
                <w:rFonts w:ascii="Times New Roman"/>
                <w:snapToGrid w:val="0"/>
                <w:color w:val="000000"/>
                <w:kern w:val="21"/>
                <w:szCs w:val="21"/>
              </w:rPr>
            </w:pPr>
            <w:r w:rsidRPr="001F12D7">
              <w:rPr>
                <w:rFonts w:ascii="Times New Roman" w:hAnsi="宋体"/>
                <w:snapToGrid w:val="0"/>
                <w:color w:val="000000"/>
                <w:kern w:val="21"/>
                <w:szCs w:val="21"/>
              </w:rPr>
              <w:t>固体废物</w:t>
            </w:r>
          </w:p>
        </w:tc>
        <w:tc>
          <w:tcPr>
            <w:tcW w:w="1417" w:type="dxa"/>
            <w:vAlign w:val="center"/>
          </w:tcPr>
          <w:p w:rsidR="00C92D08" w:rsidRPr="001F12D7" w:rsidRDefault="00693A1B" w:rsidP="00C85F81">
            <w:pPr>
              <w:pStyle w:val="ab"/>
              <w:spacing w:before="24" w:after="24"/>
              <w:rPr>
                <w:rFonts w:ascii="Times New Roman"/>
                <w:snapToGrid w:val="0"/>
                <w:color w:val="000000"/>
                <w:kern w:val="21"/>
                <w:szCs w:val="21"/>
              </w:rPr>
            </w:pPr>
            <w:r w:rsidRPr="00693A1B">
              <w:rPr>
                <w:rFonts w:ascii="Times New Roman" w:hint="eastAsia"/>
                <w:b/>
                <w:bCs/>
                <w:snapToGrid w:val="0"/>
                <w:color w:val="000000"/>
                <w:kern w:val="21"/>
                <w:szCs w:val="21"/>
                <w:u w:val="single"/>
              </w:rPr>
              <w:t>不合格品、</w:t>
            </w:r>
            <w:r w:rsidR="0035571A">
              <w:rPr>
                <w:rFonts w:ascii="Times New Roman" w:hint="eastAsia"/>
                <w:snapToGrid w:val="0"/>
                <w:color w:val="000000"/>
                <w:kern w:val="21"/>
                <w:szCs w:val="21"/>
              </w:rPr>
              <w:t>玻璃屑、碎玻璃</w:t>
            </w:r>
          </w:p>
        </w:tc>
        <w:tc>
          <w:tcPr>
            <w:tcW w:w="1701" w:type="dxa"/>
            <w:vAlign w:val="center"/>
          </w:tcPr>
          <w:p w:rsidR="00C92D08" w:rsidRPr="001F12D7" w:rsidRDefault="0035571A">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1</w:t>
            </w:r>
            <w:r>
              <w:rPr>
                <w:rFonts w:ascii="Times New Roman"/>
                <w:snapToGrid w:val="0"/>
                <w:color w:val="000000"/>
                <w:kern w:val="21"/>
                <w:szCs w:val="21"/>
              </w:rPr>
              <w:t>2.5</w:t>
            </w:r>
          </w:p>
        </w:tc>
        <w:tc>
          <w:tcPr>
            <w:tcW w:w="1276" w:type="dxa"/>
            <w:vAlign w:val="center"/>
          </w:tcPr>
          <w:p w:rsidR="00C92D08" w:rsidRPr="001F12D7" w:rsidRDefault="00547AFF">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w:t>
            </w:r>
          </w:p>
        </w:tc>
        <w:tc>
          <w:tcPr>
            <w:tcW w:w="1701" w:type="dxa"/>
            <w:vAlign w:val="center"/>
          </w:tcPr>
          <w:p w:rsidR="00C92D08" w:rsidRPr="001F12D7" w:rsidRDefault="00C92D08">
            <w:pPr>
              <w:pStyle w:val="ab"/>
              <w:spacing w:beforeLines="0" w:afterLines="0" w:line="240" w:lineRule="auto"/>
              <w:rPr>
                <w:rFonts w:ascii="Times New Roman"/>
                <w:snapToGrid w:val="0"/>
                <w:color w:val="000000"/>
                <w:kern w:val="21"/>
                <w:szCs w:val="21"/>
              </w:rPr>
            </w:pPr>
          </w:p>
        </w:tc>
        <w:tc>
          <w:tcPr>
            <w:tcW w:w="1559" w:type="dxa"/>
            <w:vAlign w:val="center"/>
          </w:tcPr>
          <w:p w:rsidR="00C92D08" w:rsidRPr="001F12D7" w:rsidRDefault="0035571A" w:rsidP="004229B9">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14</w:t>
            </w:r>
          </w:p>
        </w:tc>
        <w:tc>
          <w:tcPr>
            <w:tcW w:w="1761" w:type="dxa"/>
            <w:vAlign w:val="center"/>
          </w:tcPr>
          <w:p w:rsidR="00C92D08" w:rsidRPr="001F12D7" w:rsidRDefault="0035571A">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C92D08" w:rsidRPr="001F12D7" w:rsidRDefault="0035571A" w:rsidP="004229B9">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26.5</w:t>
            </w:r>
          </w:p>
        </w:tc>
        <w:tc>
          <w:tcPr>
            <w:tcW w:w="1031" w:type="dxa"/>
            <w:vAlign w:val="center"/>
          </w:tcPr>
          <w:p w:rsidR="00C92D08" w:rsidRPr="001F12D7" w:rsidRDefault="004229B9" w:rsidP="00967AD2">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r w:rsidR="0035571A">
              <w:rPr>
                <w:rFonts w:ascii="Times New Roman"/>
                <w:snapToGrid w:val="0"/>
                <w:color w:val="000000"/>
                <w:kern w:val="21"/>
                <w:szCs w:val="21"/>
              </w:rPr>
              <w:t>14</w:t>
            </w:r>
          </w:p>
        </w:tc>
      </w:tr>
      <w:tr w:rsidR="00747D3C" w:rsidRPr="001F12D7" w:rsidTr="004229B9">
        <w:trPr>
          <w:trHeight w:val="482"/>
          <w:jc w:val="center"/>
        </w:trPr>
        <w:tc>
          <w:tcPr>
            <w:tcW w:w="1588" w:type="dxa"/>
            <w:vMerge w:val="restart"/>
            <w:vAlign w:val="center"/>
          </w:tcPr>
          <w:p w:rsidR="00747D3C" w:rsidRPr="001F12D7" w:rsidRDefault="00747D3C">
            <w:pPr>
              <w:pStyle w:val="ab"/>
              <w:spacing w:beforeLines="0" w:afterLines="0" w:line="240" w:lineRule="auto"/>
              <w:rPr>
                <w:rFonts w:ascii="Times New Roman"/>
                <w:snapToGrid w:val="0"/>
                <w:color w:val="000000"/>
                <w:kern w:val="21"/>
                <w:szCs w:val="21"/>
              </w:rPr>
            </w:pPr>
            <w:r w:rsidRPr="001F12D7">
              <w:rPr>
                <w:rFonts w:ascii="Times New Roman" w:hAnsi="宋体"/>
                <w:snapToGrid w:val="0"/>
                <w:color w:val="000000"/>
                <w:kern w:val="21"/>
                <w:szCs w:val="21"/>
              </w:rPr>
              <w:t>危险废物</w:t>
            </w:r>
          </w:p>
        </w:tc>
        <w:tc>
          <w:tcPr>
            <w:tcW w:w="1417" w:type="dxa"/>
            <w:vAlign w:val="center"/>
          </w:tcPr>
          <w:p w:rsidR="00747D3C" w:rsidRPr="001F12D7" w:rsidRDefault="00747D3C">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废活性炭</w:t>
            </w:r>
          </w:p>
        </w:tc>
        <w:tc>
          <w:tcPr>
            <w:tcW w:w="1701" w:type="dxa"/>
            <w:vAlign w:val="center"/>
          </w:tcPr>
          <w:p w:rsidR="00747D3C" w:rsidRPr="001F12D7" w:rsidRDefault="0035571A">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47D3C" w:rsidRPr="001F12D7" w:rsidRDefault="00547AFF">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w:t>
            </w:r>
          </w:p>
        </w:tc>
        <w:tc>
          <w:tcPr>
            <w:tcW w:w="1701" w:type="dxa"/>
            <w:vAlign w:val="center"/>
          </w:tcPr>
          <w:p w:rsidR="00747D3C" w:rsidRPr="001F12D7" w:rsidRDefault="00747D3C">
            <w:pPr>
              <w:pStyle w:val="ab"/>
              <w:spacing w:beforeLines="0" w:afterLines="0" w:line="240" w:lineRule="auto"/>
              <w:rPr>
                <w:rFonts w:ascii="Times New Roman"/>
                <w:snapToGrid w:val="0"/>
                <w:color w:val="000000"/>
                <w:kern w:val="21"/>
                <w:szCs w:val="21"/>
              </w:rPr>
            </w:pPr>
          </w:p>
        </w:tc>
        <w:tc>
          <w:tcPr>
            <w:tcW w:w="1559" w:type="dxa"/>
            <w:vAlign w:val="center"/>
          </w:tcPr>
          <w:p w:rsidR="00747D3C" w:rsidRPr="0035571A" w:rsidRDefault="007C21F1" w:rsidP="00B639F8">
            <w:pPr>
              <w:pStyle w:val="ab"/>
              <w:spacing w:beforeLines="0" w:afterLines="0" w:line="240" w:lineRule="auto"/>
              <w:rPr>
                <w:rFonts w:ascii="Times New Roman"/>
                <w:snapToGrid w:val="0"/>
                <w:color w:val="000000"/>
                <w:kern w:val="21"/>
                <w:szCs w:val="21"/>
              </w:rPr>
            </w:pPr>
            <w:r w:rsidRPr="0035571A">
              <w:rPr>
                <w:rFonts w:ascii="Times New Roman"/>
                <w:snapToGrid w:val="0"/>
                <w:color w:val="000000"/>
                <w:kern w:val="21"/>
                <w:szCs w:val="21"/>
              </w:rPr>
              <w:t>0.9</w:t>
            </w:r>
          </w:p>
        </w:tc>
        <w:tc>
          <w:tcPr>
            <w:tcW w:w="1761" w:type="dxa"/>
            <w:vAlign w:val="center"/>
          </w:tcPr>
          <w:p w:rsidR="00747D3C" w:rsidRPr="0035571A" w:rsidRDefault="0035571A">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747D3C" w:rsidRPr="0035571A" w:rsidRDefault="007C21F1" w:rsidP="004229B9">
            <w:pPr>
              <w:pStyle w:val="ab"/>
              <w:spacing w:beforeLines="0" w:afterLines="0" w:line="240" w:lineRule="auto"/>
              <w:rPr>
                <w:rFonts w:ascii="Times New Roman"/>
                <w:snapToGrid w:val="0"/>
                <w:color w:val="000000"/>
                <w:kern w:val="21"/>
                <w:szCs w:val="21"/>
              </w:rPr>
            </w:pPr>
            <w:r w:rsidRPr="0035571A">
              <w:rPr>
                <w:rFonts w:ascii="Times New Roman"/>
                <w:snapToGrid w:val="0"/>
                <w:color w:val="000000"/>
                <w:kern w:val="21"/>
                <w:szCs w:val="21"/>
              </w:rPr>
              <w:t>0.</w:t>
            </w:r>
            <w:r w:rsidR="0035571A">
              <w:rPr>
                <w:rFonts w:ascii="Times New Roman"/>
                <w:snapToGrid w:val="0"/>
                <w:color w:val="000000"/>
                <w:kern w:val="21"/>
                <w:szCs w:val="21"/>
              </w:rPr>
              <w:t>9</w:t>
            </w:r>
          </w:p>
        </w:tc>
        <w:tc>
          <w:tcPr>
            <w:tcW w:w="1031" w:type="dxa"/>
            <w:vAlign w:val="center"/>
          </w:tcPr>
          <w:p w:rsidR="00747D3C" w:rsidRPr="0035571A" w:rsidRDefault="00747D3C" w:rsidP="004229B9">
            <w:pPr>
              <w:pStyle w:val="ab"/>
              <w:spacing w:beforeLines="0" w:afterLines="0" w:line="240" w:lineRule="auto"/>
              <w:rPr>
                <w:rFonts w:ascii="Times New Roman"/>
                <w:snapToGrid w:val="0"/>
                <w:color w:val="000000"/>
                <w:kern w:val="21"/>
                <w:szCs w:val="21"/>
              </w:rPr>
            </w:pPr>
            <w:r w:rsidRPr="0035571A">
              <w:rPr>
                <w:rFonts w:ascii="Times New Roman" w:hint="eastAsia"/>
                <w:snapToGrid w:val="0"/>
                <w:color w:val="000000"/>
                <w:kern w:val="21"/>
                <w:szCs w:val="21"/>
              </w:rPr>
              <w:t>+</w:t>
            </w:r>
            <w:r w:rsidR="007C21F1" w:rsidRPr="0035571A">
              <w:rPr>
                <w:rFonts w:ascii="Times New Roman"/>
                <w:snapToGrid w:val="0"/>
                <w:color w:val="000000"/>
                <w:kern w:val="21"/>
                <w:szCs w:val="21"/>
              </w:rPr>
              <w:t>0.9</w:t>
            </w:r>
          </w:p>
        </w:tc>
      </w:tr>
      <w:tr w:rsidR="00747D3C" w:rsidRPr="001F12D7" w:rsidTr="004229B9">
        <w:trPr>
          <w:trHeight w:val="482"/>
          <w:jc w:val="center"/>
        </w:trPr>
        <w:tc>
          <w:tcPr>
            <w:tcW w:w="1588" w:type="dxa"/>
            <w:vMerge/>
            <w:vAlign w:val="center"/>
          </w:tcPr>
          <w:p w:rsidR="00747D3C" w:rsidRPr="001F12D7" w:rsidRDefault="00747D3C" w:rsidP="00747D3C">
            <w:pPr>
              <w:pStyle w:val="ab"/>
              <w:spacing w:beforeLines="0" w:afterLines="0" w:line="240" w:lineRule="auto"/>
              <w:rPr>
                <w:rFonts w:ascii="Times New Roman" w:hAnsi="宋体"/>
                <w:snapToGrid w:val="0"/>
                <w:color w:val="000000"/>
                <w:kern w:val="21"/>
                <w:szCs w:val="21"/>
              </w:rPr>
            </w:pPr>
          </w:p>
        </w:tc>
        <w:tc>
          <w:tcPr>
            <w:tcW w:w="1417" w:type="dxa"/>
            <w:vAlign w:val="center"/>
          </w:tcPr>
          <w:p w:rsidR="00747D3C" w:rsidRDefault="00747D3C" w:rsidP="00747D3C">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废</w:t>
            </w:r>
            <w:r>
              <w:rPr>
                <w:rFonts w:ascii="Times New Roman" w:hint="eastAsia"/>
                <w:snapToGrid w:val="0"/>
                <w:color w:val="000000"/>
                <w:kern w:val="21"/>
                <w:szCs w:val="21"/>
              </w:rPr>
              <w:t>U</w:t>
            </w:r>
            <w:r>
              <w:rPr>
                <w:rFonts w:ascii="Times New Roman"/>
                <w:snapToGrid w:val="0"/>
                <w:color w:val="000000"/>
                <w:kern w:val="21"/>
                <w:szCs w:val="21"/>
              </w:rPr>
              <w:t>V</w:t>
            </w:r>
            <w:r>
              <w:rPr>
                <w:rFonts w:ascii="Times New Roman" w:hint="eastAsia"/>
                <w:snapToGrid w:val="0"/>
                <w:color w:val="000000"/>
                <w:kern w:val="21"/>
                <w:szCs w:val="21"/>
              </w:rPr>
              <w:t>灯管</w:t>
            </w:r>
          </w:p>
        </w:tc>
        <w:tc>
          <w:tcPr>
            <w:tcW w:w="1701" w:type="dxa"/>
            <w:vAlign w:val="center"/>
          </w:tcPr>
          <w:p w:rsidR="00747D3C" w:rsidRPr="001F12D7" w:rsidRDefault="0035571A" w:rsidP="00747D3C">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47D3C" w:rsidRPr="001F12D7" w:rsidRDefault="00547AFF" w:rsidP="00747D3C">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w:t>
            </w:r>
          </w:p>
        </w:tc>
        <w:tc>
          <w:tcPr>
            <w:tcW w:w="1701" w:type="dxa"/>
            <w:vAlign w:val="center"/>
          </w:tcPr>
          <w:p w:rsidR="00747D3C" w:rsidRPr="001F12D7" w:rsidRDefault="00747D3C" w:rsidP="00747D3C">
            <w:pPr>
              <w:pStyle w:val="ab"/>
              <w:spacing w:beforeLines="0" w:afterLines="0" w:line="240" w:lineRule="auto"/>
              <w:rPr>
                <w:rFonts w:ascii="Times New Roman"/>
                <w:snapToGrid w:val="0"/>
                <w:color w:val="000000"/>
                <w:kern w:val="21"/>
                <w:szCs w:val="21"/>
              </w:rPr>
            </w:pPr>
          </w:p>
        </w:tc>
        <w:tc>
          <w:tcPr>
            <w:tcW w:w="1559" w:type="dxa"/>
            <w:vAlign w:val="center"/>
          </w:tcPr>
          <w:p w:rsidR="00747D3C" w:rsidRDefault="00747D3C" w:rsidP="00747D3C">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r>
              <w:rPr>
                <w:rFonts w:ascii="Times New Roman"/>
                <w:snapToGrid w:val="0"/>
                <w:color w:val="000000"/>
                <w:kern w:val="21"/>
                <w:szCs w:val="21"/>
              </w:rPr>
              <w:t>.0</w:t>
            </w:r>
            <w:r w:rsidR="0035571A">
              <w:rPr>
                <w:rFonts w:ascii="Times New Roman"/>
                <w:snapToGrid w:val="0"/>
                <w:color w:val="000000"/>
                <w:kern w:val="21"/>
                <w:szCs w:val="21"/>
              </w:rPr>
              <w:t>1</w:t>
            </w:r>
          </w:p>
        </w:tc>
        <w:tc>
          <w:tcPr>
            <w:tcW w:w="1761" w:type="dxa"/>
            <w:vAlign w:val="center"/>
          </w:tcPr>
          <w:p w:rsidR="00747D3C" w:rsidRPr="001F12D7" w:rsidRDefault="0035571A" w:rsidP="00747D3C">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747D3C" w:rsidRDefault="00747D3C" w:rsidP="00747D3C">
            <w:pPr>
              <w:pStyle w:val="ab"/>
              <w:spacing w:beforeLines="0" w:afterLines="0" w:line="240" w:lineRule="auto"/>
              <w:rPr>
                <w:rFonts w:ascii="Times New Roman"/>
                <w:snapToGrid w:val="0"/>
                <w:color w:val="000000"/>
                <w:kern w:val="21"/>
                <w:szCs w:val="21"/>
              </w:rPr>
            </w:pPr>
            <w:r>
              <w:rPr>
                <w:rFonts w:ascii="Times New Roman"/>
                <w:snapToGrid w:val="0"/>
                <w:color w:val="000000"/>
                <w:kern w:val="21"/>
                <w:szCs w:val="21"/>
              </w:rPr>
              <w:t>0.0</w:t>
            </w:r>
            <w:r w:rsidR="0035571A">
              <w:rPr>
                <w:rFonts w:ascii="Times New Roman"/>
                <w:snapToGrid w:val="0"/>
                <w:color w:val="000000"/>
                <w:kern w:val="21"/>
                <w:szCs w:val="21"/>
              </w:rPr>
              <w:t>1</w:t>
            </w:r>
          </w:p>
        </w:tc>
        <w:tc>
          <w:tcPr>
            <w:tcW w:w="1031" w:type="dxa"/>
            <w:vAlign w:val="center"/>
          </w:tcPr>
          <w:p w:rsidR="00747D3C" w:rsidRDefault="00747D3C" w:rsidP="00747D3C">
            <w:pPr>
              <w:pStyle w:val="ab"/>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r>
              <w:rPr>
                <w:rFonts w:ascii="Times New Roman"/>
                <w:snapToGrid w:val="0"/>
                <w:color w:val="000000"/>
                <w:kern w:val="21"/>
                <w:szCs w:val="21"/>
              </w:rPr>
              <w:t>0.0</w:t>
            </w:r>
            <w:r w:rsidR="0035571A">
              <w:rPr>
                <w:rFonts w:ascii="Times New Roman"/>
                <w:snapToGrid w:val="0"/>
                <w:color w:val="000000"/>
                <w:kern w:val="21"/>
                <w:szCs w:val="21"/>
              </w:rPr>
              <w:t>1</w:t>
            </w:r>
          </w:p>
        </w:tc>
      </w:tr>
    </w:tbl>
    <w:p w:rsidR="005401AE" w:rsidRDefault="005401AE" w:rsidP="00895158">
      <w:pPr>
        <w:pStyle w:val="ab"/>
        <w:spacing w:beforeLines="80" w:after="24"/>
        <w:jc w:val="left"/>
        <w:rPr>
          <w:rFonts w:hAnsi="宋体"/>
          <w:snapToGrid w:val="0"/>
          <w:color w:val="000000"/>
          <w:spacing w:val="-6"/>
          <w:kern w:val="21"/>
          <w:szCs w:val="21"/>
        </w:rPr>
      </w:pPr>
      <w:r w:rsidRPr="00EB5C47">
        <w:rPr>
          <w:rFonts w:hAnsi="宋体"/>
          <w:snapToGrid w:val="0"/>
          <w:color w:val="000000"/>
          <w:kern w:val="21"/>
          <w:szCs w:val="21"/>
        </w:rPr>
        <w:t>注：</w:t>
      </w:r>
      <w:r w:rsidR="005F41B9"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6 \* GB3 \* MERGEFORMAT </w:instrText>
      </w:r>
      <w:r w:rsidR="005F41B9" w:rsidRPr="00EB5C47">
        <w:rPr>
          <w:rFonts w:hAnsi="宋体"/>
          <w:snapToGrid w:val="0"/>
          <w:color w:val="000000"/>
          <w:spacing w:val="-16"/>
          <w:kern w:val="21"/>
          <w:szCs w:val="21"/>
        </w:rPr>
        <w:fldChar w:fldCharType="separate"/>
      </w:r>
      <w:r w:rsidRPr="00EB5C47">
        <w:rPr>
          <w:rFonts w:hAnsi="宋体" w:hint="eastAsia"/>
          <w:szCs w:val="21"/>
        </w:rPr>
        <w:t>⑥</w:t>
      </w:r>
      <w:r w:rsidR="005F41B9"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005F41B9"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1 \* GB3 \* MERGEFORMAT </w:instrText>
      </w:r>
      <w:r w:rsidR="005F41B9" w:rsidRPr="00EB5C47">
        <w:rPr>
          <w:rFonts w:hAnsi="宋体"/>
          <w:snapToGrid w:val="0"/>
          <w:color w:val="000000"/>
          <w:spacing w:val="-6"/>
          <w:kern w:val="21"/>
          <w:szCs w:val="21"/>
        </w:rPr>
        <w:fldChar w:fldCharType="separate"/>
      </w:r>
      <w:r w:rsidRPr="00EB5C47">
        <w:rPr>
          <w:rFonts w:hAnsi="宋体" w:hint="eastAsia"/>
          <w:szCs w:val="21"/>
        </w:rPr>
        <w:t>①</w:t>
      </w:r>
      <w:r w:rsidR="005F41B9"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5F41B9"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3 \* GB3 \* MERGEFORMAT </w:instrText>
      </w:r>
      <w:r w:rsidR="005F41B9" w:rsidRPr="00EB5C47">
        <w:rPr>
          <w:rFonts w:hAnsi="宋体"/>
          <w:snapToGrid w:val="0"/>
          <w:color w:val="000000"/>
          <w:spacing w:val="-6"/>
          <w:kern w:val="21"/>
          <w:szCs w:val="21"/>
        </w:rPr>
        <w:fldChar w:fldCharType="separate"/>
      </w:r>
      <w:r w:rsidRPr="00EB5C47">
        <w:rPr>
          <w:rFonts w:hAnsi="宋体" w:hint="eastAsia"/>
          <w:szCs w:val="21"/>
        </w:rPr>
        <w:t>③</w:t>
      </w:r>
      <w:r w:rsidR="005F41B9"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5F41B9"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4 \* GB3 \* MERGEFORMAT </w:instrText>
      </w:r>
      <w:r w:rsidR="005F41B9" w:rsidRPr="00EB5C47">
        <w:rPr>
          <w:rFonts w:hAnsi="宋体"/>
          <w:snapToGrid w:val="0"/>
          <w:color w:val="000000"/>
          <w:spacing w:val="-6"/>
          <w:kern w:val="21"/>
          <w:szCs w:val="21"/>
        </w:rPr>
        <w:fldChar w:fldCharType="separate"/>
      </w:r>
      <w:r w:rsidRPr="00EB5C47">
        <w:rPr>
          <w:rFonts w:hAnsi="宋体" w:hint="eastAsia"/>
          <w:szCs w:val="21"/>
        </w:rPr>
        <w:t>④</w:t>
      </w:r>
      <w:r w:rsidR="005F41B9"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5F41B9"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5 \* GB3 \* MERGEFORMAT </w:instrText>
      </w:r>
      <w:r w:rsidR="005F41B9" w:rsidRPr="00EB5C47">
        <w:rPr>
          <w:rFonts w:hAnsi="宋体"/>
          <w:snapToGrid w:val="0"/>
          <w:color w:val="000000"/>
          <w:spacing w:val="-16"/>
          <w:kern w:val="21"/>
          <w:szCs w:val="21"/>
        </w:rPr>
        <w:fldChar w:fldCharType="separate"/>
      </w:r>
      <w:r w:rsidRPr="00EB5C47">
        <w:rPr>
          <w:rFonts w:hAnsi="宋体" w:hint="eastAsia"/>
          <w:szCs w:val="21"/>
        </w:rPr>
        <w:t>⑤</w:t>
      </w:r>
      <w:r w:rsidR="005F41B9"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005F41B9"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7 \* GB3 \* MERGEFORMAT </w:instrText>
      </w:r>
      <w:r w:rsidR="005F41B9" w:rsidRPr="00EB5C47">
        <w:rPr>
          <w:rFonts w:hAnsi="宋体"/>
          <w:snapToGrid w:val="0"/>
          <w:color w:val="000000"/>
          <w:spacing w:val="-6"/>
          <w:kern w:val="21"/>
          <w:szCs w:val="21"/>
        </w:rPr>
        <w:fldChar w:fldCharType="separate"/>
      </w:r>
      <w:r w:rsidRPr="00EB5C47">
        <w:rPr>
          <w:rFonts w:hAnsi="宋体" w:hint="eastAsia"/>
          <w:szCs w:val="21"/>
        </w:rPr>
        <w:t>⑦</w:t>
      </w:r>
      <w:r w:rsidR="005F41B9" w:rsidRPr="00EB5C47">
        <w:rPr>
          <w:rFonts w:hAnsi="宋体"/>
          <w:snapToGrid w:val="0"/>
          <w:color w:val="000000"/>
          <w:spacing w:val="-6"/>
          <w:kern w:val="21"/>
          <w:szCs w:val="21"/>
        </w:rPr>
        <w:fldChar w:fldCharType="end"/>
      </w:r>
      <w:r w:rsidRPr="00EB5C47">
        <w:rPr>
          <w:rFonts w:hAnsi="宋体"/>
          <w:snapToGrid w:val="0"/>
          <w:color w:val="000000"/>
          <w:spacing w:val="-6"/>
          <w:kern w:val="21"/>
          <w:szCs w:val="21"/>
        </w:rPr>
        <w:t>=</w:t>
      </w:r>
      <w:r w:rsidR="005F41B9" w:rsidRPr="00EB5C47">
        <w:rPr>
          <w:rFonts w:hAnsi="宋体"/>
          <w:snapToGrid w:val="0"/>
          <w:color w:val="000000"/>
          <w:spacing w:val="-16"/>
          <w:kern w:val="21"/>
          <w:szCs w:val="21"/>
        </w:rPr>
        <w:fldChar w:fldCharType="begin"/>
      </w:r>
      <w:r w:rsidRPr="00EB5C47">
        <w:rPr>
          <w:rFonts w:hAnsi="宋体"/>
          <w:snapToGrid w:val="0"/>
          <w:color w:val="000000"/>
          <w:spacing w:val="-16"/>
          <w:kern w:val="21"/>
          <w:szCs w:val="21"/>
        </w:rPr>
        <w:instrText xml:space="preserve"> = 6 \* GB3 \* MERGEFORMAT </w:instrText>
      </w:r>
      <w:r w:rsidR="005F41B9" w:rsidRPr="00EB5C47">
        <w:rPr>
          <w:rFonts w:hAnsi="宋体"/>
          <w:snapToGrid w:val="0"/>
          <w:color w:val="000000"/>
          <w:spacing w:val="-16"/>
          <w:kern w:val="21"/>
          <w:szCs w:val="21"/>
        </w:rPr>
        <w:fldChar w:fldCharType="separate"/>
      </w:r>
      <w:r w:rsidRPr="00EB5C47">
        <w:rPr>
          <w:rFonts w:hAnsi="宋体" w:hint="eastAsia"/>
          <w:szCs w:val="21"/>
        </w:rPr>
        <w:t>⑥</w:t>
      </w:r>
      <w:r w:rsidR="005F41B9" w:rsidRPr="00EB5C47">
        <w:rPr>
          <w:rFonts w:hAnsi="宋体"/>
          <w:snapToGrid w:val="0"/>
          <w:color w:val="000000"/>
          <w:spacing w:val="-16"/>
          <w:kern w:val="21"/>
          <w:szCs w:val="21"/>
        </w:rPr>
        <w:fldChar w:fldCharType="end"/>
      </w:r>
      <w:r w:rsidRPr="00EB5C47">
        <w:rPr>
          <w:rFonts w:hAnsi="宋体"/>
          <w:snapToGrid w:val="0"/>
          <w:color w:val="000000"/>
          <w:spacing w:val="-16"/>
          <w:kern w:val="21"/>
          <w:szCs w:val="21"/>
        </w:rPr>
        <w:t>-</w:t>
      </w:r>
      <w:r w:rsidR="005F41B9" w:rsidRPr="00EB5C47">
        <w:rPr>
          <w:rFonts w:hAnsi="宋体"/>
          <w:snapToGrid w:val="0"/>
          <w:color w:val="000000"/>
          <w:spacing w:val="-6"/>
          <w:kern w:val="21"/>
          <w:szCs w:val="21"/>
        </w:rPr>
        <w:fldChar w:fldCharType="begin"/>
      </w:r>
      <w:r w:rsidRPr="00EB5C47">
        <w:rPr>
          <w:rFonts w:hAnsi="宋体"/>
          <w:snapToGrid w:val="0"/>
          <w:color w:val="000000"/>
          <w:spacing w:val="-6"/>
          <w:kern w:val="21"/>
          <w:szCs w:val="21"/>
        </w:rPr>
        <w:instrText xml:space="preserve"> = 1 \* GB3 \* MERGEFORMAT </w:instrText>
      </w:r>
      <w:r w:rsidR="005F41B9" w:rsidRPr="00EB5C47">
        <w:rPr>
          <w:rFonts w:hAnsi="宋体"/>
          <w:snapToGrid w:val="0"/>
          <w:color w:val="000000"/>
          <w:spacing w:val="-6"/>
          <w:kern w:val="21"/>
          <w:szCs w:val="21"/>
        </w:rPr>
        <w:fldChar w:fldCharType="separate"/>
      </w:r>
      <w:r w:rsidRPr="00EB5C47">
        <w:rPr>
          <w:rFonts w:hAnsi="宋体" w:hint="eastAsia"/>
          <w:szCs w:val="21"/>
        </w:rPr>
        <w:t>①</w:t>
      </w:r>
      <w:r w:rsidR="005F41B9" w:rsidRPr="00EB5C47">
        <w:rPr>
          <w:rFonts w:hAnsi="宋体"/>
          <w:snapToGrid w:val="0"/>
          <w:color w:val="000000"/>
          <w:spacing w:val="-6"/>
          <w:kern w:val="21"/>
          <w:szCs w:val="21"/>
        </w:rPr>
        <w:fldChar w:fldCharType="end"/>
      </w:r>
    </w:p>
    <w:p w:rsidR="004229B9" w:rsidRDefault="004229B9" w:rsidP="004229B9"/>
    <w:p w:rsidR="004229B9" w:rsidRDefault="004229B9" w:rsidP="004229B9"/>
    <w:p w:rsidR="004229B9" w:rsidRPr="004229B9" w:rsidRDefault="004229B9" w:rsidP="004229B9"/>
    <w:sectPr w:rsidR="004229B9" w:rsidRPr="004229B9" w:rsidSect="00F1724C">
      <w:footerReference w:type="default" r:id="rId24"/>
      <w:pgSz w:w="16838" w:h="11906" w:orient="landscape"/>
      <w:pgMar w:top="1531" w:right="1701" w:bottom="1531" w:left="1701" w:header="851" w:footer="85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4E6D" w:rsidRDefault="00464E6D">
      <w:r>
        <w:separator/>
      </w:r>
    </w:p>
  </w:endnote>
  <w:endnote w:type="continuationSeparator" w:id="1">
    <w:p w:rsidR="00464E6D" w:rsidRDefault="00464E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00"/>
    <w:family w:val="auto"/>
    <w:pitch w:val="default"/>
    <w:sig w:usb0="00000000" w:usb1="00000000" w:usb2="00000000" w:usb3="00000000" w:csb0="00000000" w:csb1="00000000"/>
  </w:font>
  <w:font w:name="楷体_GB2312">
    <w:altName w:val="Arial Unicode MS"/>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DA9" w:rsidRDefault="005F41B9" w:rsidP="003051C2">
    <w:pPr>
      <w:pStyle w:val="a5"/>
      <w:framePr w:wrap="around" w:vAnchor="text" w:hAnchor="margin" w:xAlign="center" w:y="1"/>
      <w:rPr>
        <w:rStyle w:val="a4"/>
      </w:rPr>
    </w:pPr>
    <w:r>
      <w:fldChar w:fldCharType="begin"/>
    </w:r>
    <w:r w:rsidR="00E67DA9">
      <w:rPr>
        <w:rStyle w:val="a4"/>
      </w:rPr>
      <w:instrText xml:space="preserve">PAGE  </w:instrText>
    </w:r>
    <w:r>
      <w:fldChar w:fldCharType="end"/>
    </w:r>
  </w:p>
  <w:p w:rsidR="00E67DA9" w:rsidRDefault="00E67DA9">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DA9" w:rsidRDefault="00E67DA9">
    <w:pPr>
      <w:pStyle w:val="a5"/>
    </w:pPr>
  </w:p>
  <w:p w:rsidR="00E67DA9" w:rsidRDefault="00E67DA9" w:rsidP="00C44E72">
    <w:pPr>
      <w:pStyle w:val="a5"/>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DA9" w:rsidRDefault="00E67DA9">
    <w:pPr>
      <w:pStyle w:val="a5"/>
    </w:pPr>
  </w:p>
  <w:p w:rsidR="00E67DA9" w:rsidRDefault="00E67DA9" w:rsidP="000C3ED2">
    <w:pPr>
      <w:pStyle w:val="a5"/>
      <w:framePr w:wrap="around" w:vAnchor="text" w:hAnchor="page" w:x="9271" w:y="1"/>
      <w:jc w:val="center"/>
      <w:rPr>
        <w:rStyle w:val="a4"/>
        <w:rFonts w:ascii="宋体" w:hAnsi="宋体"/>
        <w:sz w:val="28"/>
        <w:szCs w:val="28"/>
      </w:rPr>
    </w:pPr>
    <w:r>
      <w:rPr>
        <w:rStyle w:val="a4"/>
        <w:rFonts w:ascii="宋体" w:hAnsi="宋体" w:hint="eastAsia"/>
        <w:sz w:val="28"/>
        <w:szCs w:val="28"/>
      </w:rPr>
      <w:t>—</w:t>
    </w:r>
    <w:r w:rsidR="005F41B9">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5F41B9">
      <w:rPr>
        <w:rStyle w:val="a4"/>
        <w:rFonts w:ascii="宋体" w:hAnsi="宋体" w:hint="eastAsia"/>
        <w:sz w:val="26"/>
        <w:szCs w:val="26"/>
      </w:rPr>
      <w:fldChar w:fldCharType="separate"/>
    </w:r>
    <w:r w:rsidR="00895158">
      <w:rPr>
        <w:rStyle w:val="a4"/>
        <w:rFonts w:ascii="宋体" w:hAnsi="宋体"/>
        <w:noProof/>
        <w:sz w:val="26"/>
        <w:szCs w:val="26"/>
      </w:rPr>
      <w:t>1</w:t>
    </w:r>
    <w:r w:rsidR="005F41B9">
      <w:rPr>
        <w:rStyle w:val="a4"/>
        <w:rFonts w:ascii="宋体" w:hAnsi="宋体" w:hint="eastAsia"/>
        <w:sz w:val="26"/>
        <w:szCs w:val="26"/>
      </w:rPr>
      <w:fldChar w:fldCharType="end"/>
    </w:r>
    <w:r>
      <w:rPr>
        <w:rStyle w:val="a4"/>
        <w:rFonts w:ascii="宋体" w:hAnsi="宋体" w:hint="eastAsia"/>
        <w:sz w:val="28"/>
        <w:szCs w:val="28"/>
      </w:rPr>
      <w:t>—</w:t>
    </w:r>
  </w:p>
  <w:p w:rsidR="00E67DA9" w:rsidRDefault="00E67DA9" w:rsidP="003051C2">
    <w:pPr>
      <w:pStyle w:val="a5"/>
      <w:ind w:right="360" w:firstLine="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DA9" w:rsidRDefault="00E67DA9">
    <w:pPr>
      <w:pStyle w:val="a5"/>
    </w:pPr>
  </w:p>
  <w:p w:rsidR="00E67DA9" w:rsidRDefault="00E67DA9" w:rsidP="000C3ED2">
    <w:pPr>
      <w:pStyle w:val="a5"/>
      <w:framePr w:wrap="around" w:vAnchor="text" w:hAnchor="page" w:x="9271" w:y="1"/>
      <w:jc w:val="center"/>
      <w:rPr>
        <w:rStyle w:val="a4"/>
        <w:rFonts w:ascii="宋体" w:hAnsi="宋体"/>
        <w:sz w:val="28"/>
        <w:szCs w:val="28"/>
      </w:rPr>
    </w:pPr>
    <w:r>
      <w:rPr>
        <w:rStyle w:val="a4"/>
        <w:rFonts w:ascii="宋体" w:hAnsi="宋体" w:hint="eastAsia"/>
        <w:sz w:val="28"/>
        <w:szCs w:val="28"/>
      </w:rPr>
      <w:t>—</w:t>
    </w:r>
    <w:r w:rsidR="005F41B9">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5F41B9">
      <w:rPr>
        <w:rStyle w:val="a4"/>
        <w:rFonts w:ascii="宋体" w:hAnsi="宋体" w:hint="eastAsia"/>
        <w:sz w:val="26"/>
        <w:szCs w:val="26"/>
      </w:rPr>
      <w:fldChar w:fldCharType="separate"/>
    </w:r>
    <w:r w:rsidR="00895158">
      <w:rPr>
        <w:rStyle w:val="a4"/>
        <w:rFonts w:ascii="宋体" w:hAnsi="宋体"/>
        <w:noProof/>
        <w:sz w:val="26"/>
        <w:szCs w:val="26"/>
      </w:rPr>
      <w:t>2</w:t>
    </w:r>
    <w:r w:rsidR="005F41B9">
      <w:rPr>
        <w:rStyle w:val="a4"/>
        <w:rFonts w:ascii="宋体" w:hAnsi="宋体" w:hint="eastAsia"/>
        <w:sz w:val="26"/>
        <w:szCs w:val="26"/>
      </w:rPr>
      <w:fldChar w:fldCharType="end"/>
    </w:r>
    <w:r>
      <w:rPr>
        <w:rStyle w:val="a4"/>
        <w:rFonts w:ascii="宋体" w:hAnsi="宋体" w:hint="eastAsia"/>
        <w:sz w:val="28"/>
        <w:szCs w:val="28"/>
      </w:rPr>
      <w:t>—</w:t>
    </w:r>
  </w:p>
  <w:p w:rsidR="00E67DA9" w:rsidRDefault="00E67DA9" w:rsidP="003051C2">
    <w:pPr>
      <w:pStyle w:val="a5"/>
      <w:ind w:right="360" w:firstLine="360"/>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DA9" w:rsidRDefault="00E67DA9" w:rsidP="000D19B8">
    <w:pPr>
      <w:pStyle w:val="a5"/>
      <w:framePr w:wrap="around" w:vAnchor="text" w:hAnchor="page" w:x="13921" w:y="54"/>
      <w:jc w:val="center"/>
      <w:rPr>
        <w:rStyle w:val="a4"/>
        <w:rFonts w:ascii="宋体" w:hAnsi="宋体"/>
        <w:sz w:val="28"/>
        <w:szCs w:val="28"/>
      </w:rPr>
    </w:pPr>
    <w:r>
      <w:rPr>
        <w:rStyle w:val="a4"/>
        <w:rFonts w:ascii="宋体" w:hAnsi="宋体" w:hint="eastAsia"/>
        <w:sz w:val="28"/>
        <w:szCs w:val="28"/>
      </w:rPr>
      <w:t>—</w:t>
    </w:r>
    <w:r w:rsidR="005F41B9">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5F41B9">
      <w:rPr>
        <w:rStyle w:val="a4"/>
        <w:rFonts w:ascii="宋体" w:hAnsi="宋体" w:hint="eastAsia"/>
        <w:sz w:val="26"/>
        <w:szCs w:val="26"/>
      </w:rPr>
      <w:fldChar w:fldCharType="separate"/>
    </w:r>
    <w:r w:rsidR="00895158">
      <w:rPr>
        <w:rStyle w:val="a4"/>
        <w:rFonts w:ascii="宋体" w:hAnsi="宋体"/>
        <w:noProof/>
        <w:sz w:val="26"/>
        <w:szCs w:val="26"/>
      </w:rPr>
      <w:t>29</w:t>
    </w:r>
    <w:r w:rsidR="005F41B9">
      <w:rPr>
        <w:rStyle w:val="a4"/>
        <w:rFonts w:ascii="宋体" w:hAnsi="宋体" w:hint="eastAsia"/>
        <w:sz w:val="26"/>
        <w:szCs w:val="26"/>
      </w:rPr>
      <w:fldChar w:fldCharType="end"/>
    </w:r>
    <w:r>
      <w:rPr>
        <w:rStyle w:val="a4"/>
        <w:rFonts w:ascii="宋体" w:hAnsi="宋体" w:hint="eastAsia"/>
        <w:sz w:val="28"/>
        <w:szCs w:val="28"/>
      </w:rPr>
      <w:t>—</w:t>
    </w:r>
  </w:p>
  <w:p w:rsidR="00E67DA9" w:rsidRDefault="00E67DA9">
    <w:pPr>
      <w:pStyle w:val="a5"/>
    </w:pPr>
  </w:p>
  <w:p w:rsidR="00E67DA9" w:rsidRDefault="00E67DA9" w:rsidP="003051C2">
    <w:pPr>
      <w:pStyle w:val="a5"/>
      <w:ind w:right="360" w:firstLine="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DA9" w:rsidRDefault="00E67DA9">
    <w:pPr>
      <w:pStyle w:val="a5"/>
    </w:pPr>
  </w:p>
  <w:p w:rsidR="00E67DA9" w:rsidRDefault="00E67DA9" w:rsidP="000C3ED2">
    <w:pPr>
      <w:pStyle w:val="a5"/>
      <w:framePr w:wrap="around" w:vAnchor="text" w:hAnchor="page" w:x="9271" w:y="1"/>
      <w:jc w:val="center"/>
      <w:rPr>
        <w:rStyle w:val="a4"/>
        <w:rFonts w:ascii="宋体" w:hAnsi="宋体"/>
        <w:sz w:val="28"/>
        <w:szCs w:val="28"/>
      </w:rPr>
    </w:pPr>
    <w:r>
      <w:rPr>
        <w:rStyle w:val="a4"/>
        <w:rFonts w:ascii="宋体" w:hAnsi="宋体" w:hint="eastAsia"/>
        <w:sz w:val="28"/>
        <w:szCs w:val="28"/>
      </w:rPr>
      <w:t>—</w:t>
    </w:r>
    <w:r w:rsidR="005F41B9">
      <w:rPr>
        <w:rStyle w:val="a4"/>
        <w:rFonts w:ascii="宋体" w:hAnsi="宋体" w:hint="eastAsia"/>
        <w:sz w:val="26"/>
        <w:szCs w:val="26"/>
      </w:rPr>
      <w:fldChar w:fldCharType="begin"/>
    </w:r>
    <w:r>
      <w:rPr>
        <w:rStyle w:val="a4"/>
        <w:rFonts w:ascii="宋体" w:hAnsi="宋体" w:hint="eastAsia"/>
        <w:sz w:val="26"/>
        <w:szCs w:val="26"/>
      </w:rPr>
      <w:instrText xml:space="preserve">PAGE  </w:instrText>
    </w:r>
    <w:r w:rsidR="005F41B9">
      <w:rPr>
        <w:rStyle w:val="a4"/>
        <w:rFonts w:ascii="宋体" w:hAnsi="宋体" w:hint="eastAsia"/>
        <w:sz w:val="26"/>
        <w:szCs w:val="26"/>
      </w:rPr>
      <w:fldChar w:fldCharType="separate"/>
    </w:r>
    <w:r w:rsidR="00895158">
      <w:rPr>
        <w:rStyle w:val="a4"/>
        <w:rFonts w:ascii="宋体" w:hAnsi="宋体"/>
        <w:noProof/>
        <w:sz w:val="26"/>
        <w:szCs w:val="26"/>
      </w:rPr>
      <w:t>39</w:t>
    </w:r>
    <w:r w:rsidR="005F41B9">
      <w:rPr>
        <w:rStyle w:val="a4"/>
        <w:rFonts w:ascii="宋体" w:hAnsi="宋体" w:hint="eastAsia"/>
        <w:sz w:val="26"/>
        <w:szCs w:val="26"/>
      </w:rPr>
      <w:fldChar w:fldCharType="end"/>
    </w:r>
    <w:r>
      <w:rPr>
        <w:rStyle w:val="a4"/>
        <w:rFonts w:ascii="宋体" w:hAnsi="宋体" w:hint="eastAsia"/>
        <w:sz w:val="28"/>
        <w:szCs w:val="28"/>
      </w:rPr>
      <w:t>—</w:t>
    </w:r>
  </w:p>
  <w:p w:rsidR="00E67DA9" w:rsidRDefault="00E67DA9" w:rsidP="003051C2">
    <w:pPr>
      <w:pStyle w:val="a5"/>
      <w:ind w:right="360" w:firstLine="360"/>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DA9" w:rsidRPr="003051C2" w:rsidRDefault="00E67DA9" w:rsidP="003051C2">
    <w:pPr>
      <w:pStyle w:val="a5"/>
      <w:framePr w:wrap="around" w:vAnchor="text" w:hAnchor="margin" w:xAlign="outside" w:y="1"/>
      <w:rPr>
        <w:rStyle w:val="a4"/>
        <w:rFonts w:ascii="宋体" w:hAnsi="宋体"/>
        <w:sz w:val="28"/>
        <w:szCs w:val="28"/>
      </w:rPr>
    </w:pPr>
    <w:r w:rsidRPr="003051C2">
      <w:rPr>
        <w:rStyle w:val="a4"/>
        <w:rFonts w:ascii="宋体" w:hAnsi="宋体" w:hint="eastAsia"/>
        <w:sz w:val="28"/>
        <w:szCs w:val="28"/>
      </w:rPr>
      <w:t>—</w:t>
    </w:r>
    <w:r w:rsidR="005F41B9" w:rsidRPr="003051C2">
      <w:rPr>
        <w:rStyle w:val="a4"/>
        <w:rFonts w:ascii="宋体" w:hAnsi="宋体"/>
        <w:sz w:val="26"/>
        <w:szCs w:val="26"/>
      </w:rPr>
      <w:fldChar w:fldCharType="begin"/>
    </w:r>
    <w:r w:rsidRPr="003051C2">
      <w:rPr>
        <w:rStyle w:val="a4"/>
        <w:rFonts w:ascii="宋体" w:hAnsi="宋体"/>
        <w:sz w:val="26"/>
        <w:szCs w:val="26"/>
      </w:rPr>
      <w:instrText xml:space="preserve">PAGE  </w:instrText>
    </w:r>
    <w:r w:rsidR="005F41B9" w:rsidRPr="003051C2">
      <w:rPr>
        <w:rStyle w:val="a4"/>
        <w:rFonts w:ascii="宋体" w:hAnsi="宋体"/>
        <w:sz w:val="26"/>
        <w:szCs w:val="26"/>
      </w:rPr>
      <w:fldChar w:fldCharType="separate"/>
    </w:r>
    <w:r w:rsidR="00895158">
      <w:rPr>
        <w:rStyle w:val="a4"/>
        <w:rFonts w:ascii="宋体" w:hAnsi="宋体"/>
        <w:noProof/>
        <w:sz w:val="26"/>
        <w:szCs w:val="26"/>
      </w:rPr>
      <w:t>40</w:t>
    </w:r>
    <w:r w:rsidR="005F41B9" w:rsidRPr="003051C2">
      <w:rPr>
        <w:rStyle w:val="a4"/>
        <w:rFonts w:ascii="宋体" w:hAnsi="宋体"/>
        <w:sz w:val="26"/>
        <w:szCs w:val="26"/>
      </w:rPr>
      <w:fldChar w:fldCharType="end"/>
    </w:r>
    <w:r w:rsidRPr="003051C2">
      <w:rPr>
        <w:rStyle w:val="a4"/>
        <w:rFonts w:ascii="宋体" w:hAnsi="宋体" w:hint="eastAsia"/>
        <w:sz w:val="28"/>
        <w:szCs w:val="28"/>
      </w:rPr>
      <w:t>—</w:t>
    </w:r>
  </w:p>
  <w:p w:rsidR="00E67DA9" w:rsidRDefault="00E67DA9" w:rsidP="003051C2">
    <w:pPr>
      <w:pStyle w:val="a5"/>
      <w:ind w:right="360" w:firstLine="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4E6D" w:rsidRDefault="00464E6D">
      <w:r>
        <w:separator/>
      </w:r>
    </w:p>
  </w:footnote>
  <w:footnote w:type="continuationSeparator" w:id="1">
    <w:p w:rsidR="00464E6D" w:rsidRDefault="00464E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315CE2"/>
    <w:multiLevelType w:val="multilevel"/>
    <w:tmpl w:val="87315CE2"/>
    <w:lvl w:ilvl="0">
      <w:start w:val="1"/>
      <w:numFmt w:val="decimal"/>
      <w:lvlText w:val="表1-%1"/>
      <w:lvlJc w:val="left"/>
      <w:pPr>
        <w:tabs>
          <w:tab w:val="num" w:pos="420"/>
        </w:tabs>
        <w:ind w:left="425" w:hanging="425"/>
      </w:pPr>
      <w:rPr>
        <w:rFonts w:ascii="Times New Roman" w:eastAsia="黑体" w:hAnsi="Times New Roman" w:cs="宋体"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DDF2E35B"/>
    <w:multiLevelType w:val="singleLevel"/>
    <w:tmpl w:val="DDF2E35B"/>
    <w:lvl w:ilvl="0">
      <w:start w:val="1"/>
      <w:numFmt w:val="decimal"/>
      <w:suff w:val="nothing"/>
      <w:lvlText w:val="%1"/>
      <w:lvlJc w:val="left"/>
      <w:pPr>
        <w:tabs>
          <w:tab w:val="num" w:pos="0"/>
        </w:tabs>
        <w:ind w:left="454" w:hanging="454"/>
      </w:pPr>
      <w:rPr>
        <w:rFonts w:hint="default"/>
      </w:rPr>
    </w:lvl>
  </w:abstractNum>
  <w:abstractNum w:abstractNumId="2">
    <w:nsid w:val="00000006"/>
    <w:multiLevelType w:val="multilevel"/>
    <w:tmpl w:val="00000006"/>
    <w:lvl w:ilvl="0">
      <w:start w:val="1"/>
      <w:numFmt w:val="decimal"/>
      <w:suff w:val="nothing"/>
      <w:lvlText w:val="表%1"/>
      <w:lvlJc w:val="center"/>
      <w:pPr>
        <w:ind w:left="0" w:firstLine="288"/>
      </w:pPr>
      <w:rPr>
        <w:rFonts w:ascii="Times New Roman" w:eastAsia="黑体" w:hAnsi="Times New Roman" w:cs="Times New Roman" w:hint="default"/>
        <w:b w:val="0"/>
        <w:color w:val="auto"/>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3">
    <w:nsid w:val="080D10D6"/>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4">
    <w:nsid w:val="0A256351"/>
    <w:multiLevelType w:val="hybridMultilevel"/>
    <w:tmpl w:val="C9AC5698"/>
    <w:lvl w:ilvl="0" w:tplc="98BCF954">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22C42B5"/>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6">
    <w:nsid w:val="257C3E75"/>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7">
    <w:nsid w:val="25A89A37"/>
    <w:multiLevelType w:val="multilevel"/>
    <w:tmpl w:val="25A89A37"/>
    <w:lvl w:ilvl="0">
      <w:start w:val="1"/>
      <w:numFmt w:val="decimal"/>
      <w:lvlText w:val="表4-%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8">
    <w:nsid w:val="29C64E33"/>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9">
    <w:nsid w:val="2C05723D"/>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0">
    <w:nsid w:val="2C1433A3"/>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1">
    <w:nsid w:val="31484A0C"/>
    <w:multiLevelType w:val="hybridMultilevel"/>
    <w:tmpl w:val="0478AA0E"/>
    <w:lvl w:ilvl="0" w:tplc="FFFFFFFF">
      <w:start w:val="1"/>
      <w:numFmt w:val="decimal"/>
      <w:lvlText w:val="表%1"/>
      <w:lvlJc w:val="left"/>
      <w:pPr>
        <w:ind w:left="420" w:hanging="420"/>
      </w:pPr>
      <w:rPr>
        <w:rFonts w:ascii="Times New Roman" w:eastAsia="黑体" w:hAnsi="Times New Roman" w:cs="Times New Roman" w:hint="default"/>
        <w:sz w:val="24"/>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329BD5C0"/>
    <w:multiLevelType w:val="singleLevel"/>
    <w:tmpl w:val="329BD5C0"/>
    <w:lvl w:ilvl="0">
      <w:start w:val="3"/>
      <w:numFmt w:val="decimal"/>
      <w:suff w:val="nothing"/>
      <w:lvlText w:val="%1、"/>
      <w:lvlJc w:val="left"/>
      <w:pPr>
        <w:ind w:left="0" w:firstLine="0"/>
      </w:pPr>
    </w:lvl>
  </w:abstractNum>
  <w:abstractNum w:abstractNumId="13">
    <w:nsid w:val="3C793EF0"/>
    <w:multiLevelType w:val="hybridMultilevel"/>
    <w:tmpl w:val="60EE227E"/>
    <w:lvl w:ilvl="0" w:tplc="F476185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DFD5ABF"/>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5">
    <w:nsid w:val="422B2583"/>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6">
    <w:nsid w:val="45A76C9E"/>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7">
    <w:nsid w:val="5D0B455D"/>
    <w:multiLevelType w:val="multilevel"/>
    <w:tmpl w:val="5D0B455D"/>
    <w:lvl w:ilvl="0">
      <w:start w:val="1"/>
      <w:numFmt w:val="decimal"/>
      <w:lvlText w:val="表3-%1"/>
      <w:lvlJc w:val="left"/>
      <w:pPr>
        <w:ind w:left="420" w:hanging="420"/>
      </w:pPr>
      <w:rPr>
        <w:rFonts w:ascii="Times New Roman" w:eastAsia="黑体" w:hAnsi="Times New Roman" w:cs="Times New Roman" w:hint="default"/>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6EDE057B"/>
    <w:multiLevelType w:val="hybridMultilevel"/>
    <w:tmpl w:val="51CC8988"/>
    <w:lvl w:ilvl="0" w:tplc="C422082E">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70B526A9"/>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0">
    <w:nsid w:val="7D14365D"/>
    <w:multiLevelType w:val="multilevel"/>
    <w:tmpl w:val="0ACA3038"/>
    <w:lvl w:ilvl="0">
      <w:start w:val="1"/>
      <w:numFmt w:val="decimal"/>
      <w:lvlText w:val="表%1"/>
      <w:lvlJc w:val="center"/>
      <w:pPr>
        <w:tabs>
          <w:tab w:val="num" w:pos="0"/>
        </w:tabs>
        <w:ind w:left="420" w:hanging="132"/>
      </w:pPr>
      <w:rPr>
        <w:rFonts w:ascii="Times New Roman" w:eastAsia="黑体" w:hAnsi="Times New Roman" w:cs="Times New Roman" w:hint="default"/>
        <w:b w:val="0"/>
        <w:color w:val="auto"/>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3"/>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9"/>
  </w:num>
  <w:num w:numId="9">
    <w:abstractNumId w:val="16"/>
  </w:num>
  <w:num w:numId="10">
    <w:abstractNumId w:val="15"/>
  </w:num>
  <w:num w:numId="11">
    <w:abstractNumId w:val="20"/>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2"/>
  </w:num>
  <w:num w:numId="16">
    <w:abstractNumId w:val="1"/>
  </w:num>
  <w:num w:numId="17">
    <w:abstractNumId w:val="19"/>
  </w:num>
  <w:num w:numId="18">
    <w:abstractNumId w:val="13"/>
  </w:num>
  <w:num w:numId="19">
    <w:abstractNumId w:val="4"/>
  </w:num>
  <w:num w:numId="20">
    <w:abstractNumId w:val="0"/>
  </w:num>
  <w:num w:numId="21">
    <w:abstractNumId w:val="18"/>
  </w:num>
  <w:num w:numId="2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NotTrackMoves/>
  <w:documentProtection w:edit="trackedChanges"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14947"/>
    <w:rsid w:val="00000B38"/>
    <w:rsid w:val="00001C98"/>
    <w:rsid w:val="00002328"/>
    <w:rsid w:val="00002776"/>
    <w:rsid w:val="00004214"/>
    <w:rsid w:val="00005E00"/>
    <w:rsid w:val="000060B3"/>
    <w:rsid w:val="00006649"/>
    <w:rsid w:val="000066DD"/>
    <w:rsid w:val="00006980"/>
    <w:rsid w:val="00006A06"/>
    <w:rsid w:val="00007053"/>
    <w:rsid w:val="000074FC"/>
    <w:rsid w:val="00012ED4"/>
    <w:rsid w:val="00013571"/>
    <w:rsid w:val="0001427A"/>
    <w:rsid w:val="00016C45"/>
    <w:rsid w:val="0002188A"/>
    <w:rsid w:val="0002271A"/>
    <w:rsid w:val="00022971"/>
    <w:rsid w:val="00022B99"/>
    <w:rsid w:val="000235D4"/>
    <w:rsid w:val="00024BFB"/>
    <w:rsid w:val="000250AB"/>
    <w:rsid w:val="000262A4"/>
    <w:rsid w:val="000263CD"/>
    <w:rsid w:val="00026B49"/>
    <w:rsid w:val="0002713D"/>
    <w:rsid w:val="000309B0"/>
    <w:rsid w:val="00031FAD"/>
    <w:rsid w:val="00033F13"/>
    <w:rsid w:val="00033F67"/>
    <w:rsid w:val="00034CBC"/>
    <w:rsid w:val="00041784"/>
    <w:rsid w:val="00041E4F"/>
    <w:rsid w:val="0004364B"/>
    <w:rsid w:val="000438E1"/>
    <w:rsid w:val="000445B8"/>
    <w:rsid w:val="00044BFC"/>
    <w:rsid w:val="00045308"/>
    <w:rsid w:val="000453B5"/>
    <w:rsid w:val="00047FAE"/>
    <w:rsid w:val="00051628"/>
    <w:rsid w:val="00053A6C"/>
    <w:rsid w:val="00053F13"/>
    <w:rsid w:val="00054C96"/>
    <w:rsid w:val="00055D15"/>
    <w:rsid w:val="00055EE4"/>
    <w:rsid w:val="00060331"/>
    <w:rsid w:val="000605FD"/>
    <w:rsid w:val="00060B5C"/>
    <w:rsid w:val="00061B1F"/>
    <w:rsid w:val="00062545"/>
    <w:rsid w:val="00064259"/>
    <w:rsid w:val="000644E9"/>
    <w:rsid w:val="000664B6"/>
    <w:rsid w:val="000678E2"/>
    <w:rsid w:val="00067E02"/>
    <w:rsid w:val="0007125C"/>
    <w:rsid w:val="000724C3"/>
    <w:rsid w:val="00072FD9"/>
    <w:rsid w:val="000733C4"/>
    <w:rsid w:val="00073A7D"/>
    <w:rsid w:val="00073D52"/>
    <w:rsid w:val="000743EA"/>
    <w:rsid w:val="00074783"/>
    <w:rsid w:val="00074977"/>
    <w:rsid w:val="000752EE"/>
    <w:rsid w:val="0007638B"/>
    <w:rsid w:val="00077040"/>
    <w:rsid w:val="00077682"/>
    <w:rsid w:val="00077FD4"/>
    <w:rsid w:val="0008070B"/>
    <w:rsid w:val="000809F6"/>
    <w:rsid w:val="000810AC"/>
    <w:rsid w:val="00081265"/>
    <w:rsid w:val="00081A02"/>
    <w:rsid w:val="00081FA8"/>
    <w:rsid w:val="00082231"/>
    <w:rsid w:val="000836CB"/>
    <w:rsid w:val="00083E5F"/>
    <w:rsid w:val="000863D8"/>
    <w:rsid w:val="00086498"/>
    <w:rsid w:val="00086E52"/>
    <w:rsid w:val="00090E97"/>
    <w:rsid w:val="000918F1"/>
    <w:rsid w:val="00092D38"/>
    <w:rsid w:val="00093220"/>
    <w:rsid w:val="0009377B"/>
    <w:rsid w:val="000954DC"/>
    <w:rsid w:val="0009556B"/>
    <w:rsid w:val="00095886"/>
    <w:rsid w:val="000A1932"/>
    <w:rsid w:val="000A201D"/>
    <w:rsid w:val="000A20C9"/>
    <w:rsid w:val="000A2B44"/>
    <w:rsid w:val="000A2E30"/>
    <w:rsid w:val="000A383B"/>
    <w:rsid w:val="000A3A1B"/>
    <w:rsid w:val="000A40D1"/>
    <w:rsid w:val="000A486F"/>
    <w:rsid w:val="000A7F34"/>
    <w:rsid w:val="000B02E8"/>
    <w:rsid w:val="000B058F"/>
    <w:rsid w:val="000B1A65"/>
    <w:rsid w:val="000B2EA0"/>
    <w:rsid w:val="000B31C3"/>
    <w:rsid w:val="000B32EA"/>
    <w:rsid w:val="000B3B7F"/>
    <w:rsid w:val="000B4467"/>
    <w:rsid w:val="000B4DB9"/>
    <w:rsid w:val="000B5931"/>
    <w:rsid w:val="000B5CE8"/>
    <w:rsid w:val="000B6497"/>
    <w:rsid w:val="000B64B0"/>
    <w:rsid w:val="000B7D99"/>
    <w:rsid w:val="000C09AC"/>
    <w:rsid w:val="000C0F9D"/>
    <w:rsid w:val="000C1053"/>
    <w:rsid w:val="000C1481"/>
    <w:rsid w:val="000C1A0F"/>
    <w:rsid w:val="000C3ED2"/>
    <w:rsid w:val="000C491E"/>
    <w:rsid w:val="000C55C3"/>
    <w:rsid w:val="000C5D06"/>
    <w:rsid w:val="000C6DAA"/>
    <w:rsid w:val="000C767F"/>
    <w:rsid w:val="000C7A88"/>
    <w:rsid w:val="000D008C"/>
    <w:rsid w:val="000D0838"/>
    <w:rsid w:val="000D19B8"/>
    <w:rsid w:val="000D5A44"/>
    <w:rsid w:val="000D5A7A"/>
    <w:rsid w:val="000D68EE"/>
    <w:rsid w:val="000D6A73"/>
    <w:rsid w:val="000D7568"/>
    <w:rsid w:val="000D7662"/>
    <w:rsid w:val="000E07AB"/>
    <w:rsid w:val="000E12BA"/>
    <w:rsid w:val="000E136C"/>
    <w:rsid w:val="000E25A9"/>
    <w:rsid w:val="000E32BA"/>
    <w:rsid w:val="000E3ED2"/>
    <w:rsid w:val="000E44AA"/>
    <w:rsid w:val="000E4E72"/>
    <w:rsid w:val="000E7B00"/>
    <w:rsid w:val="000F068C"/>
    <w:rsid w:val="000F201E"/>
    <w:rsid w:val="000F2FD7"/>
    <w:rsid w:val="000F3590"/>
    <w:rsid w:val="000F471A"/>
    <w:rsid w:val="000F478B"/>
    <w:rsid w:val="000F484D"/>
    <w:rsid w:val="000F485F"/>
    <w:rsid w:val="000F5D4C"/>
    <w:rsid w:val="000F6424"/>
    <w:rsid w:val="000F6795"/>
    <w:rsid w:val="000F6CF0"/>
    <w:rsid w:val="000F7476"/>
    <w:rsid w:val="00100C3B"/>
    <w:rsid w:val="00100DC1"/>
    <w:rsid w:val="00100F28"/>
    <w:rsid w:val="0010154A"/>
    <w:rsid w:val="001024A5"/>
    <w:rsid w:val="00102608"/>
    <w:rsid w:val="00102C70"/>
    <w:rsid w:val="00105103"/>
    <w:rsid w:val="0010517D"/>
    <w:rsid w:val="00105C63"/>
    <w:rsid w:val="001064F3"/>
    <w:rsid w:val="00106E3B"/>
    <w:rsid w:val="001075B7"/>
    <w:rsid w:val="001077B5"/>
    <w:rsid w:val="00111E07"/>
    <w:rsid w:val="00112510"/>
    <w:rsid w:val="00113F4F"/>
    <w:rsid w:val="00114107"/>
    <w:rsid w:val="001146E6"/>
    <w:rsid w:val="001173EE"/>
    <w:rsid w:val="00120256"/>
    <w:rsid w:val="00120687"/>
    <w:rsid w:val="00121F3E"/>
    <w:rsid w:val="00122EC1"/>
    <w:rsid w:val="001231BD"/>
    <w:rsid w:val="0012338E"/>
    <w:rsid w:val="00123DC5"/>
    <w:rsid w:val="00125A02"/>
    <w:rsid w:val="001277BC"/>
    <w:rsid w:val="00130F50"/>
    <w:rsid w:val="00131F42"/>
    <w:rsid w:val="0013314F"/>
    <w:rsid w:val="00134D81"/>
    <w:rsid w:val="0013561E"/>
    <w:rsid w:val="001357F1"/>
    <w:rsid w:val="00136F99"/>
    <w:rsid w:val="001409FE"/>
    <w:rsid w:val="00140FA8"/>
    <w:rsid w:val="00140FE3"/>
    <w:rsid w:val="00141D04"/>
    <w:rsid w:val="00141D5C"/>
    <w:rsid w:val="00142005"/>
    <w:rsid w:val="001424DD"/>
    <w:rsid w:val="001429E9"/>
    <w:rsid w:val="00142FEB"/>
    <w:rsid w:val="00143270"/>
    <w:rsid w:val="00143A2D"/>
    <w:rsid w:val="00144253"/>
    <w:rsid w:val="00144632"/>
    <w:rsid w:val="001448E0"/>
    <w:rsid w:val="001459CC"/>
    <w:rsid w:val="00145A41"/>
    <w:rsid w:val="00147235"/>
    <w:rsid w:val="00147B97"/>
    <w:rsid w:val="001514AA"/>
    <w:rsid w:val="00151675"/>
    <w:rsid w:val="00153BDC"/>
    <w:rsid w:val="00153C87"/>
    <w:rsid w:val="00153FB1"/>
    <w:rsid w:val="00153FB3"/>
    <w:rsid w:val="00154322"/>
    <w:rsid w:val="00155AD1"/>
    <w:rsid w:val="001569F2"/>
    <w:rsid w:val="00156C2D"/>
    <w:rsid w:val="00156D17"/>
    <w:rsid w:val="00157435"/>
    <w:rsid w:val="00157789"/>
    <w:rsid w:val="00157B5D"/>
    <w:rsid w:val="00157D24"/>
    <w:rsid w:val="001601FF"/>
    <w:rsid w:val="00161D2F"/>
    <w:rsid w:val="001626F8"/>
    <w:rsid w:val="00163CF9"/>
    <w:rsid w:val="001640F8"/>
    <w:rsid w:val="001640FC"/>
    <w:rsid w:val="00164AFF"/>
    <w:rsid w:val="00165CCB"/>
    <w:rsid w:val="001663A4"/>
    <w:rsid w:val="00170368"/>
    <w:rsid w:val="001721D6"/>
    <w:rsid w:val="00172A06"/>
    <w:rsid w:val="00172D27"/>
    <w:rsid w:val="001742CD"/>
    <w:rsid w:val="00174645"/>
    <w:rsid w:val="00174A0F"/>
    <w:rsid w:val="00174E4C"/>
    <w:rsid w:val="0017504D"/>
    <w:rsid w:val="0017570A"/>
    <w:rsid w:val="0017598B"/>
    <w:rsid w:val="0017671A"/>
    <w:rsid w:val="00177422"/>
    <w:rsid w:val="00177608"/>
    <w:rsid w:val="00181702"/>
    <w:rsid w:val="00184590"/>
    <w:rsid w:val="0018495F"/>
    <w:rsid w:val="001870D1"/>
    <w:rsid w:val="0018781E"/>
    <w:rsid w:val="0018788D"/>
    <w:rsid w:val="00190076"/>
    <w:rsid w:val="0019262D"/>
    <w:rsid w:val="00192CB8"/>
    <w:rsid w:val="00193273"/>
    <w:rsid w:val="00193F76"/>
    <w:rsid w:val="001949AC"/>
    <w:rsid w:val="001952BE"/>
    <w:rsid w:val="00196241"/>
    <w:rsid w:val="0019675C"/>
    <w:rsid w:val="001968E2"/>
    <w:rsid w:val="00196F1E"/>
    <w:rsid w:val="00197E0E"/>
    <w:rsid w:val="001A1253"/>
    <w:rsid w:val="001A1B35"/>
    <w:rsid w:val="001A202E"/>
    <w:rsid w:val="001A22C3"/>
    <w:rsid w:val="001A2672"/>
    <w:rsid w:val="001A3C49"/>
    <w:rsid w:val="001A3E39"/>
    <w:rsid w:val="001A43C0"/>
    <w:rsid w:val="001A4565"/>
    <w:rsid w:val="001A48A2"/>
    <w:rsid w:val="001A531C"/>
    <w:rsid w:val="001A6504"/>
    <w:rsid w:val="001A6F61"/>
    <w:rsid w:val="001A6FEC"/>
    <w:rsid w:val="001A775C"/>
    <w:rsid w:val="001B147C"/>
    <w:rsid w:val="001B25F5"/>
    <w:rsid w:val="001B2A48"/>
    <w:rsid w:val="001B4587"/>
    <w:rsid w:val="001B72B8"/>
    <w:rsid w:val="001B78FA"/>
    <w:rsid w:val="001C0BDE"/>
    <w:rsid w:val="001C19C2"/>
    <w:rsid w:val="001C302E"/>
    <w:rsid w:val="001C35E1"/>
    <w:rsid w:val="001C3925"/>
    <w:rsid w:val="001C394C"/>
    <w:rsid w:val="001C3A09"/>
    <w:rsid w:val="001C3B8D"/>
    <w:rsid w:val="001C40CF"/>
    <w:rsid w:val="001C4BAA"/>
    <w:rsid w:val="001C513F"/>
    <w:rsid w:val="001C59E5"/>
    <w:rsid w:val="001C6281"/>
    <w:rsid w:val="001C69B3"/>
    <w:rsid w:val="001D0EFA"/>
    <w:rsid w:val="001D1BC2"/>
    <w:rsid w:val="001D217C"/>
    <w:rsid w:val="001D2832"/>
    <w:rsid w:val="001D2AD2"/>
    <w:rsid w:val="001D3576"/>
    <w:rsid w:val="001D3FC9"/>
    <w:rsid w:val="001D4505"/>
    <w:rsid w:val="001D5595"/>
    <w:rsid w:val="001D6EF5"/>
    <w:rsid w:val="001D74C1"/>
    <w:rsid w:val="001D7874"/>
    <w:rsid w:val="001D7F22"/>
    <w:rsid w:val="001E179C"/>
    <w:rsid w:val="001E17A6"/>
    <w:rsid w:val="001E2176"/>
    <w:rsid w:val="001E2ACA"/>
    <w:rsid w:val="001E3653"/>
    <w:rsid w:val="001E3720"/>
    <w:rsid w:val="001E45FA"/>
    <w:rsid w:val="001E4D3D"/>
    <w:rsid w:val="001E4D3E"/>
    <w:rsid w:val="001E64FC"/>
    <w:rsid w:val="001E710E"/>
    <w:rsid w:val="001E7424"/>
    <w:rsid w:val="001E7690"/>
    <w:rsid w:val="001E7D7E"/>
    <w:rsid w:val="001E7FC4"/>
    <w:rsid w:val="001E7FE8"/>
    <w:rsid w:val="001F02C2"/>
    <w:rsid w:val="001F0F17"/>
    <w:rsid w:val="001F12D7"/>
    <w:rsid w:val="001F1A54"/>
    <w:rsid w:val="001F1A75"/>
    <w:rsid w:val="001F3347"/>
    <w:rsid w:val="001F497F"/>
    <w:rsid w:val="001F69E4"/>
    <w:rsid w:val="001F7452"/>
    <w:rsid w:val="002013B3"/>
    <w:rsid w:val="0020219F"/>
    <w:rsid w:val="002028ED"/>
    <w:rsid w:val="00203803"/>
    <w:rsid w:val="00204A49"/>
    <w:rsid w:val="00205B7B"/>
    <w:rsid w:val="00206BCA"/>
    <w:rsid w:val="0021029A"/>
    <w:rsid w:val="00210E64"/>
    <w:rsid w:val="002124F7"/>
    <w:rsid w:val="002125B4"/>
    <w:rsid w:val="00212631"/>
    <w:rsid w:val="0021408B"/>
    <w:rsid w:val="002144C8"/>
    <w:rsid w:val="002155B8"/>
    <w:rsid w:val="00215BCD"/>
    <w:rsid w:val="0021603E"/>
    <w:rsid w:val="0021718F"/>
    <w:rsid w:val="00217E34"/>
    <w:rsid w:val="00220694"/>
    <w:rsid w:val="00220FD9"/>
    <w:rsid w:val="00222EBD"/>
    <w:rsid w:val="002232F9"/>
    <w:rsid w:val="00224839"/>
    <w:rsid w:val="002249B2"/>
    <w:rsid w:val="00226574"/>
    <w:rsid w:val="002278EC"/>
    <w:rsid w:val="0023054E"/>
    <w:rsid w:val="00230845"/>
    <w:rsid w:val="0023280E"/>
    <w:rsid w:val="002337B3"/>
    <w:rsid w:val="00233849"/>
    <w:rsid w:val="00234330"/>
    <w:rsid w:val="00235C26"/>
    <w:rsid w:val="002377D1"/>
    <w:rsid w:val="00242751"/>
    <w:rsid w:val="0024291E"/>
    <w:rsid w:val="00242D1A"/>
    <w:rsid w:val="00244D81"/>
    <w:rsid w:val="00245251"/>
    <w:rsid w:val="002459B8"/>
    <w:rsid w:val="00245ED9"/>
    <w:rsid w:val="00246214"/>
    <w:rsid w:val="00247ED9"/>
    <w:rsid w:val="0025012A"/>
    <w:rsid w:val="0025031E"/>
    <w:rsid w:val="002506BC"/>
    <w:rsid w:val="00251BF0"/>
    <w:rsid w:val="0025360F"/>
    <w:rsid w:val="00253C41"/>
    <w:rsid w:val="00254345"/>
    <w:rsid w:val="00256336"/>
    <w:rsid w:val="00257583"/>
    <w:rsid w:val="00261208"/>
    <w:rsid w:val="00261E37"/>
    <w:rsid w:val="002626A5"/>
    <w:rsid w:val="00264557"/>
    <w:rsid w:val="00264CBE"/>
    <w:rsid w:val="00265B5E"/>
    <w:rsid w:val="0026706D"/>
    <w:rsid w:val="00270394"/>
    <w:rsid w:val="00271803"/>
    <w:rsid w:val="00272F12"/>
    <w:rsid w:val="00273808"/>
    <w:rsid w:val="002738AD"/>
    <w:rsid w:val="00274A5B"/>
    <w:rsid w:val="002752FD"/>
    <w:rsid w:val="00275CD9"/>
    <w:rsid w:val="00276681"/>
    <w:rsid w:val="002803FB"/>
    <w:rsid w:val="002805AB"/>
    <w:rsid w:val="00280B71"/>
    <w:rsid w:val="00281332"/>
    <w:rsid w:val="0028185A"/>
    <w:rsid w:val="00283AE2"/>
    <w:rsid w:val="00283C20"/>
    <w:rsid w:val="00283D77"/>
    <w:rsid w:val="00284204"/>
    <w:rsid w:val="00284E65"/>
    <w:rsid w:val="002872B9"/>
    <w:rsid w:val="00290751"/>
    <w:rsid w:val="002909AB"/>
    <w:rsid w:val="00290E7D"/>
    <w:rsid w:val="00291773"/>
    <w:rsid w:val="002931B1"/>
    <w:rsid w:val="00294BEA"/>
    <w:rsid w:val="00296511"/>
    <w:rsid w:val="00296894"/>
    <w:rsid w:val="00297B1A"/>
    <w:rsid w:val="002A00F1"/>
    <w:rsid w:val="002A088C"/>
    <w:rsid w:val="002A1556"/>
    <w:rsid w:val="002A168C"/>
    <w:rsid w:val="002A1A52"/>
    <w:rsid w:val="002A1BE9"/>
    <w:rsid w:val="002A254D"/>
    <w:rsid w:val="002A2DB9"/>
    <w:rsid w:val="002A2FAF"/>
    <w:rsid w:val="002A3DC7"/>
    <w:rsid w:val="002A436C"/>
    <w:rsid w:val="002A4F09"/>
    <w:rsid w:val="002A5EBF"/>
    <w:rsid w:val="002A60AD"/>
    <w:rsid w:val="002A74D5"/>
    <w:rsid w:val="002A7C47"/>
    <w:rsid w:val="002B075A"/>
    <w:rsid w:val="002B3012"/>
    <w:rsid w:val="002B49E2"/>
    <w:rsid w:val="002B6598"/>
    <w:rsid w:val="002B716D"/>
    <w:rsid w:val="002B7B00"/>
    <w:rsid w:val="002B7C44"/>
    <w:rsid w:val="002C024B"/>
    <w:rsid w:val="002C126F"/>
    <w:rsid w:val="002C2B17"/>
    <w:rsid w:val="002C35DA"/>
    <w:rsid w:val="002C4342"/>
    <w:rsid w:val="002C4529"/>
    <w:rsid w:val="002C48FE"/>
    <w:rsid w:val="002C58E5"/>
    <w:rsid w:val="002D0000"/>
    <w:rsid w:val="002D0588"/>
    <w:rsid w:val="002D14CA"/>
    <w:rsid w:val="002D2CAF"/>
    <w:rsid w:val="002D3DD0"/>
    <w:rsid w:val="002D4F28"/>
    <w:rsid w:val="002D5626"/>
    <w:rsid w:val="002D589F"/>
    <w:rsid w:val="002D6989"/>
    <w:rsid w:val="002D7572"/>
    <w:rsid w:val="002E0884"/>
    <w:rsid w:val="002E1F3A"/>
    <w:rsid w:val="002E298A"/>
    <w:rsid w:val="002E2EBC"/>
    <w:rsid w:val="002E33AB"/>
    <w:rsid w:val="002E5DFA"/>
    <w:rsid w:val="002E604F"/>
    <w:rsid w:val="002E658B"/>
    <w:rsid w:val="002F01F7"/>
    <w:rsid w:val="002F0540"/>
    <w:rsid w:val="002F1B93"/>
    <w:rsid w:val="002F2767"/>
    <w:rsid w:val="002F49F9"/>
    <w:rsid w:val="002F59B1"/>
    <w:rsid w:val="002F5CD2"/>
    <w:rsid w:val="002F632F"/>
    <w:rsid w:val="002F65D4"/>
    <w:rsid w:val="002F7F67"/>
    <w:rsid w:val="00301586"/>
    <w:rsid w:val="00301606"/>
    <w:rsid w:val="00301978"/>
    <w:rsid w:val="00301BFB"/>
    <w:rsid w:val="0030332C"/>
    <w:rsid w:val="00304430"/>
    <w:rsid w:val="003051C2"/>
    <w:rsid w:val="0030548E"/>
    <w:rsid w:val="003059AF"/>
    <w:rsid w:val="00306A57"/>
    <w:rsid w:val="00306D17"/>
    <w:rsid w:val="003070A1"/>
    <w:rsid w:val="00307920"/>
    <w:rsid w:val="00307C38"/>
    <w:rsid w:val="00307D26"/>
    <w:rsid w:val="00310E85"/>
    <w:rsid w:val="00312296"/>
    <w:rsid w:val="00314F0E"/>
    <w:rsid w:val="00315460"/>
    <w:rsid w:val="00316583"/>
    <w:rsid w:val="00316973"/>
    <w:rsid w:val="003175D2"/>
    <w:rsid w:val="00320DF2"/>
    <w:rsid w:val="003213ED"/>
    <w:rsid w:val="0032192D"/>
    <w:rsid w:val="00321D09"/>
    <w:rsid w:val="00321D8E"/>
    <w:rsid w:val="003223FF"/>
    <w:rsid w:val="00322926"/>
    <w:rsid w:val="00322A0B"/>
    <w:rsid w:val="00323634"/>
    <w:rsid w:val="00323BC2"/>
    <w:rsid w:val="00324781"/>
    <w:rsid w:val="0032556B"/>
    <w:rsid w:val="00325748"/>
    <w:rsid w:val="00325928"/>
    <w:rsid w:val="00327899"/>
    <w:rsid w:val="00327C45"/>
    <w:rsid w:val="003323A6"/>
    <w:rsid w:val="00332863"/>
    <w:rsid w:val="00333C2D"/>
    <w:rsid w:val="00333F7A"/>
    <w:rsid w:val="0033427F"/>
    <w:rsid w:val="00334BF3"/>
    <w:rsid w:val="0033506B"/>
    <w:rsid w:val="00335097"/>
    <w:rsid w:val="003357FB"/>
    <w:rsid w:val="00335E17"/>
    <w:rsid w:val="00335F31"/>
    <w:rsid w:val="0033684D"/>
    <w:rsid w:val="00336BD3"/>
    <w:rsid w:val="00337B42"/>
    <w:rsid w:val="00337D94"/>
    <w:rsid w:val="00340858"/>
    <w:rsid w:val="00340DFC"/>
    <w:rsid w:val="0034197B"/>
    <w:rsid w:val="00341B42"/>
    <w:rsid w:val="0034348F"/>
    <w:rsid w:val="003437B5"/>
    <w:rsid w:val="00343806"/>
    <w:rsid w:val="00343A7C"/>
    <w:rsid w:val="003454B1"/>
    <w:rsid w:val="00345C40"/>
    <w:rsid w:val="0034729E"/>
    <w:rsid w:val="00351F12"/>
    <w:rsid w:val="00352773"/>
    <w:rsid w:val="0035571A"/>
    <w:rsid w:val="00356653"/>
    <w:rsid w:val="00356E4F"/>
    <w:rsid w:val="0035743F"/>
    <w:rsid w:val="00357BE2"/>
    <w:rsid w:val="00361536"/>
    <w:rsid w:val="0036170C"/>
    <w:rsid w:val="00362B96"/>
    <w:rsid w:val="003636B0"/>
    <w:rsid w:val="00364077"/>
    <w:rsid w:val="00364469"/>
    <w:rsid w:val="00366A2D"/>
    <w:rsid w:val="00366E0F"/>
    <w:rsid w:val="003670EC"/>
    <w:rsid w:val="00367FC0"/>
    <w:rsid w:val="00371A84"/>
    <w:rsid w:val="00371AB1"/>
    <w:rsid w:val="00371B2C"/>
    <w:rsid w:val="00371BDC"/>
    <w:rsid w:val="00372C6E"/>
    <w:rsid w:val="003735EF"/>
    <w:rsid w:val="003736D3"/>
    <w:rsid w:val="0037671A"/>
    <w:rsid w:val="00376B2A"/>
    <w:rsid w:val="00376BB3"/>
    <w:rsid w:val="0037765B"/>
    <w:rsid w:val="00381A72"/>
    <w:rsid w:val="00382DB6"/>
    <w:rsid w:val="00383446"/>
    <w:rsid w:val="003837CD"/>
    <w:rsid w:val="00384676"/>
    <w:rsid w:val="003848D7"/>
    <w:rsid w:val="00386AA5"/>
    <w:rsid w:val="00386F65"/>
    <w:rsid w:val="00387121"/>
    <w:rsid w:val="00387A51"/>
    <w:rsid w:val="00387AC2"/>
    <w:rsid w:val="00387E71"/>
    <w:rsid w:val="00390857"/>
    <w:rsid w:val="003941ED"/>
    <w:rsid w:val="00394220"/>
    <w:rsid w:val="00395C8B"/>
    <w:rsid w:val="0039601F"/>
    <w:rsid w:val="00396CDD"/>
    <w:rsid w:val="00396DD1"/>
    <w:rsid w:val="003973D4"/>
    <w:rsid w:val="0039790C"/>
    <w:rsid w:val="003A0DBC"/>
    <w:rsid w:val="003A121A"/>
    <w:rsid w:val="003A1ECA"/>
    <w:rsid w:val="003A1F50"/>
    <w:rsid w:val="003A2327"/>
    <w:rsid w:val="003A25B8"/>
    <w:rsid w:val="003A4BF3"/>
    <w:rsid w:val="003A514B"/>
    <w:rsid w:val="003A7F58"/>
    <w:rsid w:val="003B0927"/>
    <w:rsid w:val="003B11BE"/>
    <w:rsid w:val="003B13B0"/>
    <w:rsid w:val="003B32CC"/>
    <w:rsid w:val="003B33FD"/>
    <w:rsid w:val="003B3F4C"/>
    <w:rsid w:val="003B420D"/>
    <w:rsid w:val="003B573A"/>
    <w:rsid w:val="003B59D3"/>
    <w:rsid w:val="003B5F2D"/>
    <w:rsid w:val="003B6761"/>
    <w:rsid w:val="003B7241"/>
    <w:rsid w:val="003B7B04"/>
    <w:rsid w:val="003C03A8"/>
    <w:rsid w:val="003C0C1E"/>
    <w:rsid w:val="003C11CF"/>
    <w:rsid w:val="003C2426"/>
    <w:rsid w:val="003C2A2D"/>
    <w:rsid w:val="003C333A"/>
    <w:rsid w:val="003C3DDF"/>
    <w:rsid w:val="003C457B"/>
    <w:rsid w:val="003C4649"/>
    <w:rsid w:val="003C52C0"/>
    <w:rsid w:val="003C5D37"/>
    <w:rsid w:val="003C6C16"/>
    <w:rsid w:val="003C7950"/>
    <w:rsid w:val="003D0CF3"/>
    <w:rsid w:val="003D11B6"/>
    <w:rsid w:val="003D23B9"/>
    <w:rsid w:val="003D3081"/>
    <w:rsid w:val="003D3931"/>
    <w:rsid w:val="003D4406"/>
    <w:rsid w:val="003D62B2"/>
    <w:rsid w:val="003D6391"/>
    <w:rsid w:val="003D64D7"/>
    <w:rsid w:val="003D6959"/>
    <w:rsid w:val="003D794D"/>
    <w:rsid w:val="003E0118"/>
    <w:rsid w:val="003E16F4"/>
    <w:rsid w:val="003E1DCE"/>
    <w:rsid w:val="003E3058"/>
    <w:rsid w:val="003E32E4"/>
    <w:rsid w:val="003E5DFD"/>
    <w:rsid w:val="003E6634"/>
    <w:rsid w:val="003E72DD"/>
    <w:rsid w:val="003E76A9"/>
    <w:rsid w:val="003F0809"/>
    <w:rsid w:val="003F0E1E"/>
    <w:rsid w:val="003F1696"/>
    <w:rsid w:val="003F1C33"/>
    <w:rsid w:val="003F2AF3"/>
    <w:rsid w:val="003F2D38"/>
    <w:rsid w:val="003F33E4"/>
    <w:rsid w:val="003F554D"/>
    <w:rsid w:val="003F608F"/>
    <w:rsid w:val="003F6A8C"/>
    <w:rsid w:val="003F751A"/>
    <w:rsid w:val="003F755C"/>
    <w:rsid w:val="004008ED"/>
    <w:rsid w:val="00402EA2"/>
    <w:rsid w:val="0040315A"/>
    <w:rsid w:val="00404F73"/>
    <w:rsid w:val="00406E24"/>
    <w:rsid w:val="00406F01"/>
    <w:rsid w:val="00410725"/>
    <w:rsid w:val="00411CB4"/>
    <w:rsid w:val="00412180"/>
    <w:rsid w:val="004145AD"/>
    <w:rsid w:val="0041480D"/>
    <w:rsid w:val="00414B5B"/>
    <w:rsid w:val="0041576E"/>
    <w:rsid w:val="00416C41"/>
    <w:rsid w:val="00416D50"/>
    <w:rsid w:val="00416FD5"/>
    <w:rsid w:val="00417772"/>
    <w:rsid w:val="00420E6A"/>
    <w:rsid w:val="004224EA"/>
    <w:rsid w:val="0042251C"/>
    <w:rsid w:val="004229B9"/>
    <w:rsid w:val="00423772"/>
    <w:rsid w:val="00424286"/>
    <w:rsid w:val="00425A9E"/>
    <w:rsid w:val="0042616B"/>
    <w:rsid w:val="00426D6B"/>
    <w:rsid w:val="00430F92"/>
    <w:rsid w:val="0043103F"/>
    <w:rsid w:val="00431836"/>
    <w:rsid w:val="00431E6C"/>
    <w:rsid w:val="004326FB"/>
    <w:rsid w:val="00432DCE"/>
    <w:rsid w:val="004338E9"/>
    <w:rsid w:val="00433B84"/>
    <w:rsid w:val="00433CE7"/>
    <w:rsid w:val="00434C36"/>
    <w:rsid w:val="004375C7"/>
    <w:rsid w:val="00437EBF"/>
    <w:rsid w:val="00440C86"/>
    <w:rsid w:val="00441067"/>
    <w:rsid w:val="00444614"/>
    <w:rsid w:val="00444ED4"/>
    <w:rsid w:val="00445647"/>
    <w:rsid w:val="00447E13"/>
    <w:rsid w:val="00450C6D"/>
    <w:rsid w:val="00452520"/>
    <w:rsid w:val="00452738"/>
    <w:rsid w:val="00453B5A"/>
    <w:rsid w:val="00455146"/>
    <w:rsid w:val="00455326"/>
    <w:rsid w:val="00456091"/>
    <w:rsid w:val="004563C7"/>
    <w:rsid w:val="00456AED"/>
    <w:rsid w:val="004570AA"/>
    <w:rsid w:val="00457498"/>
    <w:rsid w:val="00457D82"/>
    <w:rsid w:val="00457E7D"/>
    <w:rsid w:val="004606D7"/>
    <w:rsid w:val="00460BA5"/>
    <w:rsid w:val="00461D73"/>
    <w:rsid w:val="004621DF"/>
    <w:rsid w:val="00464472"/>
    <w:rsid w:val="0046480E"/>
    <w:rsid w:val="00464D2C"/>
    <w:rsid w:val="00464E6D"/>
    <w:rsid w:val="00466321"/>
    <w:rsid w:val="004664AA"/>
    <w:rsid w:val="00466C09"/>
    <w:rsid w:val="0046774E"/>
    <w:rsid w:val="004715E9"/>
    <w:rsid w:val="004715FB"/>
    <w:rsid w:val="00471B13"/>
    <w:rsid w:val="00473448"/>
    <w:rsid w:val="004737F6"/>
    <w:rsid w:val="004745D5"/>
    <w:rsid w:val="0047623A"/>
    <w:rsid w:val="00476427"/>
    <w:rsid w:val="00480E86"/>
    <w:rsid w:val="00481916"/>
    <w:rsid w:val="00481B37"/>
    <w:rsid w:val="0048268D"/>
    <w:rsid w:val="00482A61"/>
    <w:rsid w:val="004833A3"/>
    <w:rsid w:val="004846FD"/>
    <w:rsid w:val="00484B9B"/>
    <w:rsid w:val="004855F6"/>
    <w:rsid w:val="0048661E"/>
    <w:rsid w:val="00490A8F"/>
    <w:rsid w:val="00491053"/>
    <w:rsid w:val="004914D9"/>
    <w:rsid w:val="00491F2F"/>
    <w:rsid w:val="00493147"/>
    <w:rsid w:val="0049316E"/>
    <w:rsid w:val="00494670"/>
    <w:rsid w:val="004947F3"/>
    <w:rsid w:val="0049489B"/>
    <w:rsid w:val="004951B2"/>
    <w:rsid w:val="004952E0"/>
    <w:rsid w:val="004A0D22"/>
    <w:rsid w:val="004A2469"/>
    <w:rsid w:val="004A2CD9"/>
    <w:rsid w:val="004A2EB3"/>
    <w:rsid w:val="004A3391"/>
    <w:rsid w:val="004A3448"/>
    <w:rsid w:val="004A3823"/>
    <w:rsid w:val="004A3FAB"/>
    <w:rsid w:val="004A542D"/>
    <w:rsid w:val="004A5D6F"/>
    <w:rsid w:val="004A6B3D"/>
    <w:rsid w:val="004A7AEA"/>
    <w:rsid w:val="004A7EC6"/>
    <w:rsid w:val="004B110A"/>
    <w:rsid w:val="004B1562"/>
    <w:rsid w:val="004B19CD"/>
    <w:rsid w:val="004B2C09"/>
    <w:rsid w:val="004B3F86"/>
    <w:rsid w:val="004B6793"/>
    <w:rsid w:val="004B7579"/>
    <w:rsid w:val="004B7ACB"/>
    <w:rsid w:val="004C08A7"/>
    <w:rsid w:val="004C11D3"/>
    <w:rsid w:val="004C226B"/>
    <w:rsid w:val="004C2C23"/>
    <w:rsid w:val="004C2D02"/>
    <w:rsid w:val="004C43AE"/>
    <w:rsid w:val="004C4C02"/>
    <w:rsid w:val="004C54B8"/>
    <w:rsid w:val="004C5AF0"/>
    <w:rsid w:val="004C6585"/>
    <w:rsid w:val="004D084E"/>
    <w:rsid w:val="004D0CDF"/>
    <w:rsid w:val="004D21E7"/>
    <w:rsid w:val="004D2839"/>
    <w:rsid w:val="004D34A7"/>
    <w:rsid w:val="004D45DB"/>
    <w:rsid w:val="004D49E5"/>
    <w:rsid w:val="004D5F37"/>
    <w:rsid w:val="004D6ACD"/>
    <w:rsid w:val="004D7043"/>
    <w:rsid w:val="004E0369"/>
    <w:rsid w:val="004E0EE4"/>
    <w:rsid w:val="004E25FF"/>
    <w:rsid w:val="004E52A6"/>
    <w:rsid w:val="004E5764"/>
    <w:rsid w:val="004E5CEE"/>
    <w:rsid w:val="004E6946"/>
    <w:rsid w:val="004E6BD8"/>
    <w:rsid w:val="004F050A"/>
    <w:rsid w:val="004F0760"/>
    <w:rsid w:val="004F07B9"/>
    <w:rsid w:val="004F0DFD"/>
    <w:rsid w:val="004F1884"/>
    <w:rsid w:val="004F1AD8"/>
    <w:rsid w:val="004F35C5"/>
    <w:rsid w:val="004F39B5"/>
    <w:rsid w:val="004F3E6D"/>
    <w:rsid w:val="004F4124"/>
    <w:rsid w:val="004F6BF8"/>
    <w:rsid w:val="004F7195"/>
    <w:rsid w:val="0050148B"/>
    <w:rsid w:val="005039CB"/>
    <w:rsid w:val="00503DD3"/>
    <w:rsid w:val="0050558F"/>
    <w:rsid w:val="00506286"/>
    <w:rsid w:val="005062A4"/>
    <w:rsid w:val="005068B9"/>
    <w:rsid w:val="00510349"/>
    <w:rsid w:val="00510813"/>
    <w:rsid w:val="00510D28"/>
    <w:rsid w:val="00511990"/>
    <w:rsid w:val="00511DE0"/>
    <w:rsid w:val="00512F00"/>
    <w:rsid w:val="00513716"/>
    <w:rsid w:val="00514870"/>
    <w:rsid w:val="00514B9B"/>
    <w:rsid w:val="00514EF5"/>
    <w:rsid w:val="00515636"/>
    <w:rsid w:val="00516F26"/>
    <w:rsid w:val="00517C85"/>
    <w:rsid w:val="00517F02"/>
    <w:rsid w:val="005203DD"/>
    <w:rsid w:val="00522B70"/>
    <w:rsid w:val="00523073"/>
    <w:rsid w:val="00524303"/>
    <w:rsid w:val="00524FB7"/>
    <w:rsid w:val="005252F9"/>
    <w:rsid w:val="005258A2"/>
    <w:rsid w:val="00525981"/>
    <w:rsid w:val="005270C3"/>
    <w:rsid w:val="00527500"/>
    <w:rsid w:val="00527692"/>
    <w:rsid w:val="00527BD0"/>
    <w:rsid w:val="0053234B"/>
    <w:rsid w:val="00533C0D"/>
    <w:rsid w:val="00533F35"/>
    <w:rsid w:val="0053450E"/>
    <w:rsid w:val="005347C1"/>
    <w:rsid w:val="005353A7"/>
    <w:rsid w:val="0053627C"/>
    <w:rsid w:val="005366A9"/>
    <w:rsid w:val="005369B4"/>
    <w:rsid w:val="0053770E"/>
    <w:rsid w:val="005401AE"/>
    <w:rsid w:val="00540646"/>
    <w:rsid w:val="00540682"/>
    <w:rsid w:val="00540774"/>
    <w:rsid w:val="0054131F"/>
    <w:rsid w:val="005417D6"/>
    <w:rsid w:val="00542E07"/>
    <w:rsid w:val="00543607"/>
    <w:rsid w:val="00544588"/>
    <w:rsid w:val="00544665"/>
    <w:rsid w:val="00544B95"/>
    <w:rsid w:val="00545424"/>
    <w:rsid w:val="00546166"/>
    <w:rsid w:val="00547298"/>
    <w:rsid w:val="005474DD"/>
    <w:rsid w:val="005475E9"/>
    <w:rsid w:val="00547AFF"/>
    <w:rsid w:val="00547CE2"/>
    <w:rsid w:val="00550852"/>
    <w:rsid w:val="00553B78"/>
    <w:rsid w:val="00554594"/>
    <w:rsid w:val="005549F4"/>
    <w:rsid w:val="00554A7B"/>
    <w:rsid w:val="00555262"/>
    <w:rsid w:val="00555717"/>
    <w:rsid w:val="0055572C"/>
    <w:rsid w:val="0055622C"/>
    <w:rsid w:val="00556A0A"/>
    <w:rsid w:val="00556E6F"/>
    <w:rsid w:val="0056106A"/>
    <w:rsid w:val="00561A3D"/>
    <w:rsid w:val="00561AE4"/>
    <w:rsid w:val="005660A6"/>
    <w:rsid w:val="0056756B"/>
    <w:rsid w:val="00567FFC"/>
    <w:rsid w:val="005717B8"/>
    <w:rsid w:val="005720AE"/>
    <w:rsid w:val="0057285D"/>
    <w:rsid w:val="0057405F"/>
    <w:rsid w:val="005748F7"/>
    <w:rsid w:val="005763E5"/>
    <w:rsid w:val="00576C48"/>
    <w:rsid w:val="0057760C"/>
    <w:rsid w:val="00580580"/>
    <w:rsid w:val="00580960"/>
    <w:rsid w:val="005814E4"/>
    <w:rsid w:val="005825BB"/>
    <w:rsid w:val="0058270D"/>
    <w:rsid w:val="00584E50"/>
    <w:rsid w:val="00586566"/>
    <w:rsid w:val="005879AB"/>
    <w:rsid w:val="0059052D"/>
    <w:rsid w:val="00594D77"/>
    <w:rsid w:val="005952A1"/>
    <w:rsid w:val="00595739"/>
    <w:rsid w:val="00595B78"/>
    <w:rsid w:val="0059696B"/>
    <w:rsid w:val="005969E4"/>
    <w:rsid w:val="0059754F"/>
    <w:rsid w:val="005A06B7"/>
    <w:rsid w:val="005A1759"/>
    <w:rsid w:val="005A3A93"/>
    <w:rsid w:val="005A3E69"/>
    <w:rsid w:val="005A5911"/>
    <w:rsid w:val="005A5EA6"/>
    <w:rsid w:val="005A65EC"/>
    <w:rsid w:val="005A68A7"/>
    <w:rsid w:val="005B132D"/>
    <w:rsid w:val="005B2EBF"/>
    <w:rsid w:val="005B2EF4"/>
    <w:rsid w:val="005B32AE"/>
    <w:rsid w:val="005B66F7"/>
    <w:rsid w:val="005B6D6C"/>
    <w:rsid w:val="005B71E9"/>
    <w:rsid w:val="005B7C14"/>
    <w:rsid w:val="005C321F"/>
    <w:rsid w:val="005C32B2"/>
    <w:rsid w:val="005C5057"/>
    <w:rsid w:val="005C518D"/>
    <w:rsid w:val="005C62A7"/>
    <w:rsid w:val="005C6CC3"/>
    <w:rsid w:val="005C72A4"/>
    <w:rsid w:val="005C74A3"/>
    <w:rsid w:val="005C7849"/>
    <w:rsid w:val="005D0266"/>
    <w:rsid w:val="005D0D32"/>
    <w:rsid w:val="005D20F0"/>
    <w:rsid w:val="005D28E9"/>
    <w:rsid w:val="005D3323"/>
    <w:rsid w:val="005D36AB"/>
    <w:rsid w:val="005D41AA"/>
    <w:rsid w:val="005D59EB"/>
    <w:rsid w:val="005D6D54"/>
    <w:rsid w:val="005E0869"/>
    <w:rsid w:val="005E1613"/>
    <w:rsid w:val="005E26E0"/>
    <w:rsid w:val="005E26EB"/>
    <w:rsid w:val="005E4CBD"/>
    <w:rsid w:val="005E4EBF"/>
    <w:rsid w:val="005E4F38"/>
    <w:rsid w:val="005E5F9E"/>
    <w:rsid w:val="005E6286"/>
    <w:rsid w:val="005F04BA"/>
    <w:rsid w:val="005F14B3"/>
    <w:rsid w:val="005F2D34"/>
    <w:rsid w:val="005F31B6"/>
    <w:rsid w:val="005F41B9"/>
    <w:rsid w:val="0060063F"/>
    <w:rsid w:val="00600797"/>
    <w:rsid w:val="00602E82"/>
    <w:rsid w:val="00603067"/>
    <w:rsid w:val="00603548"/>
    <w:rsid w:val="00604601"/>
    <w:rsid w:val="00605D46"/>
    <w:rsid w:val="0060661F"/>
    <w:rsid w:val="00606F62"/>
    <w:rsid w:val="00606FC8"/>
    <w:rsid w:val="006070BA"/>
    <w:rsid w:val="00607CC9"/>
    <w:rsid w:val="006110B1"/>
    <w:rsid w:val="00613358"/>
    <w:rsid w:val="00616BC3"/>
    <w:rsid w:val="00617A1D"/>
    <w:rsid w:val="00617CC3"/>
    <w:rsid w:val="00617E16"/>
    <w:rsid w:val="00617F36"/>
    <w:rsid w:val="00617F5F"/>
    <w:rsid w:val="00620299"/>
    <w:rsid w:val="00621EBB"/>
    <w:rsid w:val="00624C02"/>
    <w:rsid w:val="00626276"/>
    <w:rsid w:val="0062694A"/>
    <w:rsid w:val="00626D31"/>
    <w:rsid w:val="006322FE"/>
    <w:rsid w:val="00632620"/>
    <w:rsid w:val="00632EB7"/>
    <w:rsid w:val="00634725"/>
    <w:rsid w:val="006359DA"/>
    <w:rsid w:val="00635A86"/>
    <w:rsid w:val="00635D5D"/>
    <w:rsid w:val="00637639"/>
    <w:rsid w:val="006377A6"/>
    <w:rsid w:val="00637A3D"/>
    <w:rsid w:val="006411EF"/>
    <w:rsid w:val="006421DF"/>
    <w:rsid w:val="00643887"/>
    <w:rsid w:val="0064438A"/>
    <w:rsid w:val="0064447B"/>
    <w:rsid w:val="00645488"/>
    <w:rsid w:val="0065023E"/>
    <w:rsid w:val="006503CA"/>
    <w:rsid w:val="006532DC"/>
    <w:rsid w:val="0065400E"/>
    <w:rsid w:val="0065410E"/>
    <w:rsid w:val="00654138"/>
    <w:rsid w:val="0065519E"/>
    <w:rsid w:val="00656C2A"/>
    <w:rsid w:val="00657485"/>
    <w:rsid w:val="00657B85"/>
    <w:rsid w:val="00657C49"/>
    <w:rsid w:val="006601C3"/>
    <w:rsid w:val="00661CD2"/>
    <w:rsid w:val="00662CC6"/>
    <w:rsid w:val="0066319F"/>
    <w:rsid w:val="006642FB"/>
    <w:rsid w:val="00664329"/>
    <w:rsid w:val="00667134"/>
    <w:rsid w:val="00667A66"/>
    <w:rsid w:val="00670014"/>
    <w:rsid w:val="006702AD"/>
    <w:rsid w:val="00671211"/>
    <w:rsid w:val="00671FA5"/>
    <w:rsid w:val="00672446"/>
    <w:rsid w:val="006724DE"/>
    <w:rsid w:val="0067255E"/>
    <w:rsid w:val="006734FA"/>
    <w:rsid w:val="006737E9"/>
    <w:rsid w:val="00673995"/>
    <w:rsid w:val="006748B8"/>
    <w:rsid w:val="00674C2C"/>
    <w:rsid w:val="00675596"/>
    <w:rsid w:val="0067759D"/>
    <w:rsid w:val="006775C3"/>
    <w:rsid w:val="00677BA2"/>
    <w:rsid w:val="00681C7F"/>
    <w:rsid w:val="00683690"/>
    <w:rsid w:val="00684DEA"/>
    <w:rsid w:val="00685700"/>
    <w:rsid w:val="00685CE0"/>
    <w:rsid w:val="00686847"/>
    <w:rsid w:val="00686F21"/>
    <w:rsid w:val="00690073"/>
    <w:rsid w:val="006904FA"/>
    <w:rsid w:val="006914B7"/>
    <w:rsid w:val="0069272E"/>
    <w:rsid w:val="0069290A"/>
    <w:rsid w:val="00693A1B"/>
    <w:rsid w:val="006940B7"/>
    <w:rsid w:val="00694735"/>
    <w:rsid w:val="00694ED1"/>
    <w:rsid w:val="00695643"/>
    <w:rsid w:val="0069775A"/>
    <w:rsid w:val="00697813"/>
    <w:rsid w:val="00697BD4"/>
    <w:rsid w:val="00697C7F"/>
    <w:rsid w:val="006A0307"/>
    <w:rsid w:val="006A0B57"/>
    <w:rsid w:val="006A0D42"/>
    <w:rsid w:val="006A1517"/>
    <w:rsid w:val="006A1B7E"/>
    <w:rsid w:val="006A3EE8"/>
    <w:rsid w:val="006A4701"/>
    <w:rsid w:val="006A544F"/>
    <w:rsid w:val="006A56BF"/>
    <w:rsid w:val="006A72BF"/>
    <w:rsid w:val="006A74AB"/>
    <w:rsid w:val="006B0207"/>
    <w:rsid w:val="006B03F2"/>
    <w:rsid w:val="006B05DA"/>
    <w:rsid w:val="006B0D79"/>
    <w:rsid w:val="006B117B"/>
    <w:rsid w:val="006B12E8"/>
    <w:rsid w:val="006B294E"/>
    <w:rsid w:val="006B3205"/>
    <w:rsid w:val="006B37DC"/>
    <w:rsid w:val="006B3920"/>
    <w:rsid w:val="006B392A"/>
    <w:rsid w:val="006B4410"/>
    <w:rsid w:val="006B449F"/>
    <w:rsid w:val="006B4F68"/>
    <w:rsid w:val="006B50C2"/>
    <w:rsid w:val="006B5229"/>
    <w:rsid w:val="006B5D53"/>
    <w:rsid w:val="006B6731"/>
    <w:rsid w:val="006B6C47"/>
    <w:rsid w:val="006B7C02"/>
    <w:rsid w:val="006C0592"/>
    <w:rsid w:val="006C1300"/>
    <w:rsid w:val="006C25A0"/>
    <w:rsid w:val="006C272E"/>
    <w:rsid w:val="006C2FA4"/>
    <w:rsid w:val="006C32F4"/>
    <w:rsid w:val="006C3E1E"/>
    <w:rsid w:val="006C4C5B"/>
    <w:rsid w:val="006C5479"/>
    <w:rsid w:val="006C5CCC"/>
    <w:rsid w:val="006C6157"/>
    <w:rsid w:val="006C768D"/>
    <w:rsid w:val="006D13B5"/>
    <w:rsid w:val="006D21B7"/>
    <w:rsid w:val="006D2D08"/>
    <w:rsid w:val="006D2E44"/>
    <w:rsid w:val="006D2F2B"/>
    <w:rsid w:val="006D40A2"/>
    <w:rsid w:val="006D5482"/>
    <w:rsid w:val="006D557D"/>
    <w:rsid w:val="006D59A5"/>
    <w:rsid w:val="006D5D05"/>
    <w:rsid w:val="006D5D40"/>
    <w:rsid w:val="006D6C96"/>
    <w:rsid w:val="006D7FA6"/>
    <w:rsid w:val="006E03A0"/>
    <w:rsid w:val="006E03B2"/>
    <w:rsid w:val="006E12E2"/>
    <w:rsid w:val="006E12FF"/>
    <w:rsid w:val="006E143B"/>
    <w:rsid w:val="006E2B8B"/>
    <w:rsid w:val="006E4019"/>
    <w:rsid w:val="006E407A"/>
    <w:rsid w:val="006E4337"/>
    <w:rsid w:val="006E4626"/>
    <w:rsid w:val="006E607E"/>
    <w:rsid w:val="006E63EA"/>
    <w:rsid w:val="006E6882"/>
    <w:rsid w:val="006E6B6C"/>
    <w:rsid w:val="006F0D54"/>
    <w:rsid w:val="006F29B5"/>
    <w:rsid w:val="006F3DBB"/>
    <w:rsid w:val="006F42EF"/>
    <w:rsid w:val="006F4AD7"/>
    <w:rsid w:val="006F72CE"/>
    <w:rsid w:val="007000AA"/>
    <w:rsid w:val="00700E1C"/>
    <w:rsid w:val="00701053"/>
    <w:rsid w:val="0070196F"/>
    <w:rsid w:val="00701E19"/>
    <w:rsid w:val="007022A2"/>
    <w:rsid w:val="00702F31"/>
    <w:rsid w:val="007039E5"/>
    <w:rsid w:val="00703E58"/>
    <w:rsid w:val="007042C7"/>
    <w:rsid w:val="007045C4"/>
    <w:rsid w:val="00705C97"/>
    <w:rsid w:val="00705ECE"/>
    <w:rsid w:val="00705F34"/>
    <w:rsid w:val="0070628D"/>
    <w:rsid w:val="00706C5D"/>
    <w:rsid w:val="0070783E"/>
    <w:rsid w:val="007101E9"/>
    <w:rsid w:val="007113BF"/>
    <w:rsid w:val="007115A4"/>
    <w:rsid w:val="00711C4F"/>
    <w:rsid w:val="00712A13"/>
    <w:rsid w:val="007148FC"/>
    <w:rsid w:val="00715DBA"/>
    <w:rsid w:val="00716091"/>
    <w:rsid w:val="00717882"/>
    <w:rsid w:val="00717D5F"/>
    <w:rsid w:val="00717FB9"/>
    <w:rsid w:val="00720D49"/>
    <w:rsid w:val="00722441"/>
    <w:rsid w:val="007228FB"/>
    <w:rsid w:val="00722FCE"/>
    <w:rsid w:val="007233E3"/>
    <w:rsid w:val="00724526"/>
    <w:rsid w:val="00726D39"/>
    <w:rsid w:val="00726D92"/>
    <w:rsid w:val="007278E4"/>
    <w:rsid w:val="00731254"/>
    <w:rsid w:val="00732922"/>
    <w:rsid w:val="00734765"/>
    <w:rsid w:val="00734E12"/>
    <w:rsid w:val="00737FA7"/>
    <w:rsid w:val="00740354"/>
    <w:rsid w:val="007427C1"/>
    <w:rsid w:val="00743773"/>
    <w:rsid w:val="00743947"/>
    <w:rsid w:val="00746901"/>
    <w:rsid w:val="00747D3C"/>
    <w:rsid w:val="00750187"/>
    <w:rsid w:val="0075162E"/>
    <w:rsid w:val="00751C11"/>
    <w:rsid w:val="007529E7"/>
    <w:rsid w:val="00752E87"/>
    <w:rsid w:val="00753D6B"/>
    <w:rsid w:val="00753E1C"/>
    <w:rsid w:val="00754034"/>
    <w:rsid w:val="00754517"/>
    <w:rsid w:val="007550B8"/>
    <w:rsid w:val="00756556"/>
    <w:rsid w:val="00757AE7"/>
    <w:rsid w:val="00760904"/>
    <w:rsid w:val="00760D98"/>
    <w:rsid w:val="007618C4"/>
    <w:rsid w:val="00762693"/>
    <w:rsid w:val="00763657"/>
    <w:rsid w:val="00764877"/>
    <w:rsid w:val="00764CE9"/>
    <w:rsid w:val="007650EC"/>
    <w:rsid w:val="0076591B"/>
    <w:rsid w:val="0076700F"/>
    <w:rsid w:val="00767980"/>
    <w:rsid w:val="00770B19"/>
    <w:rsid w:val="00773063"/>
    <w:rsid w:val="00773871"/>
    <w:rsid w:val="0077463F"/>
    <w:rsid w:val="00775186"/>
    <w:rsid w:val="007765A9"/>
    <w:rsid w:val="00776AE8"/>
    <w:rsid w:val="0077746A"/>
    <w:rsid w:val="00777643"/>
    <w:rsid w:val="007803D1"/>
    <w:rsid w:val="00781F6A"/>
    <w:rsid w:val="007823C6"/>
    <w:rsid w:val="00782D2C"/>
    <w:rsid w:val="0078300E"/>
    <w:rsid w:val="007836E4"/>
    <w:rsid w:val="007836EA"/>
    <w:rsid w:val="0078372E"/>
    <w:rsid w:val="007839E2"/>
    <w:rsid w:val="00784332"/>
    <w:rsid w:val="00784CDA"/>
    <w:rsid w:val="00785167"/>
    <w:rsid w:val="00786140"/>
    <w:rsid w:val="00786E00"/>
    <w:rsid w:val="007873C0"/>
    <w:rsid w:val="007906C4"/>
    <w:rsid w:val="00791CA1"/>
    <w:rsid w:val="00793606"/>
    <w:rsid w:val="00793AF4"/>
    <w:rsid w:val="007940EA"/>
    <w:rsid w:val="00796145"/>
    <w:rsid w:val="007967E8"/>
    <w:rsid w:val="00796AC5"/>
    <w:rsid w:val="00796DD9"/>
    <w:rsid w:val="0079782D"/>
    <w:rsid w:val="00797A9E"/>
    <w:rsid w:val="00797D84"/>
    <w:rsid w:val="007A101E"/>
    <w:rsid w:val="007A1D16"/>
    <w:rsid w:val="007A2170"/>
    <w:rsid w:val="007A22BF"/>
    <w:rsid w:val="007A2863"/>
    <w:rsid w:val="007A3170"/>
    <w:rsid w:val="007A3323"/>
    <w:rsid w:val="007A42E1"/>
    <w:rsid w:val="007A4A5E"/>
    <w:rsid w:val="007A5315"/>
    <w:rsid w:val="007A57B9"/>
    <w:rsid w:val="007B1BFF"/>
    <w:rsid w:val="007B1FBD"/>
    <w:rsid w:val="007B2368"/>
    <w:rsid w:val="007B6DD7"/>
    <w:rsid w:val="007B72B8"/>
    <w:rsid w:val="007B7A58"/>
    <w:rsid w:val="007C13E5"/>
    <w:rsid w:val="007C1581"/>
    <w:rsid w:val="007C1962"/>
    <w:rsid w:val="007C1A12"/>
    <w:rsid w:val="007C2050"/>
    <w:rsid w:val="007C21B5"/>
    <w:rsid w:val="007C21F1"/>
    <w:rsid w:val="007C25AA"/>
    <w:rsid w:val="007C2BDC"/>
    <w:rsid w:val="007C36F0"/>
    <w:rsid w:val="007D127B"/>
    <w:rsid w:val="007D16E2"/>
    <w:rsid w:val="007D2FC3"/>
    <w:rsid w:val="007D307D"/>
    <w:rsid w:val="007D34B3"/>
    <w:rsid w:val="007D471C"/>
    <w:rsid w:val="007D5395"/>
    <w:rsid w:val="007D798A"/>
    <w:rsid w:val="007D7CE3"/>
    <w:rsid w:val="007E20DA"/>
    <w:rsid w:val="007E22A1"/>
    <w:rsid w:val="007E2C54"/>
    <w:rsid w:val="007E39DD"/>
    <w:rsid w:val="007E4237"/>
    <w:rsid w:val="007E4BD2"/>
    <w:rsid w:val="007E5731"/>
    <w:rsid w:val="007E66D9"/>
    <w:rsid w:val="007F0C8E"/>
    <w:rsid w:val="007F46AB"/>
    <w:rsid w:val="00800262"/>
    <w:rsid w:val="00801393"/>
    <w:rsid w:val="00801979"/>
    <w:rsid w:val="00802F88"/>
    <w:rsid w:val="00803046"/>
    <w:rsid w:val="00806DC2"/>
    <w:rsid w:val="0080742E"/>
    <w:rsid w:val="008109FB"/>
    <w:rsid w:val="00810D64"/>
    <w:rsid w:val="0081293E"/>
    <w:rsid w:val="00813592"/>
    <w:rsid w:val="00813773"/>
    <w:rsid w:val="00815465"/>
    <w:rsid w:val="00815475"/>
    <w:rsid w:val="008158C3"/>
    <w:rsid w:val="00815FFC"/>
    <w:rsid w:val="00816027"/>
    <w:rsid w:val="0081603D"/>
    <w:rsid w:val="0081626C"/>
    <w:rsid w:val="00816A0A"/>
    <w:rsid w:val="00816F4F"/>
    <w:rsid w:val="0081725B"/>
    <w:rsid w:val="00817416"/>
    <w:rsid w:val="00817555"/>
    <w:rsid w:val="00817E9A"/>
    <w:rsid w:val="00820100"/>
    <w:rsid w:val="00820BB6"/>
    <w:rsid w:val="0082112E"/>
    <w:rsid w:val="008214E9"/>
    <w:rsid w:val="008229F1"/>
    <w:rsid w:val="00822C87"/>
    <w:rsid w:val="00822F2A"/>
    <w:rsid w:val="00823E35"/>
    <w:rsid w:val="0082494D"/>
    <w:rsid w:val="00827535"/>
    <w:rsid w:val="008306BD"/>
    <w:rsid w:val="00831394"/>
    <w:rsid w:val="00831639"/>
    <w:rsid w:val="00831A80"/>
    <w:rsid w:val="0083243E"/>
    <w:rsid w:val="00833743"/>
    <w:rsid w:val="00833E22"/>
    <w:rsid w:val="008340A4"/>
    <w:rsid w:val="00834F01"/>
    <w:rsid w:val="008350F0"/>
    <w:rsid w:val="008360D4"/>
    <w:rsid w:val="008371F7"/>
    <w:rsid w:val="0084147C"/>
    <w:rsid w:val="00842C24"/>
    <w:rsid w:val="008434CB"/>
    <w:rsid w:val="00844CB8"/>
    <w:rsid w:val="0084517D"/>
    <w:rsid w:val="0084705D"/>
    <w:rsid w:val="00847588"/>
    <w:rsid w:val="008479C7"/>
    <w:rsid w:val="00850698"/>
    <w:rsid w:val="00851EFA"/>
    <w:rsid w:val="008538A1"/>
    <w:rsid w:val="00855C0E"/>
    <w:rsid w:val="00855FCA"/>
    <w:rsid w:val="008564DA"/>
    <w:rsid w:val="008572C5"/>
    <w:rsid w:val="00857A01"/>
    <w:rsid w:val="00860332"/>
    <w:rsid w:val="0086104E"/>
    <w:rsid w:val="00862052"/>
    <w:rsid w:val="00862CA7"/>
    <w:rsid w:val="0086503C"/>
    <w:rsid w:val="008665E7"/>
    <w:rsid w:val="0086697B"/>
    <w:rsid w:val="00870F6E"/>
    <w:rsid w:val="0087133F"/>
    <w:rsid w:val="0087135F"/>
    <w:rsid w:val="00872D94"/>
    <w:rsid w:val="0087332B"/>
    <w:rsid w:val="00873497"/>
    <w:rsid w:val="0087426A"/>
    <w:rsid w:val="008742E6"/>
    <w:rsid w:val="008771EB"/>
    <w:rsid w:val="00880075"/>
    <w:rsid w:val="00880364"/>
    <w:rsid w:val="00880643"/>
    <w:rsid w:val="00881144"/>
    <w:rsid w:val="00881DC8"/>
    <w:rsid w:val="00882537"/>
    <w:rsid w:val="00882F2C"/>
    <w:rsid w:val="008833A2"/>
    <w:rsid w:val="0088422C"/>
    <w:rsid w:val="00884B6F"/>
    <w:rsid w:val="00885708"/>
    <w:rsid w:val="00890C51"/>
    <w:rsid w:val="00890C7B"/>
    <w:rsid w:val="00891592"/>
    <w:rsid w:val="00891E9E"/>
    <w:rsid w:val="008932F8"/>
    <w:rsid w:val="008937F5"/>
    <w:rsid w:val="00893E0A"/>
    <w:rsid w:val="008947A2"/>
    <w:rsid w:val="00894A4B"/>
    <w:rsid w:val="008950FC"/>
    <w:rsid w:val="00895158"/>
    <w:rsid w:val="0089576A"/>
    <w:rsid w:val="0089622C"/>
    <w:rsid w:val="00896751"/>
    <w:rsid w:val="008969FC"/>
    <w:rsid w:val="008A143F"/>
    <w:rsid w:val="008A176D"/>
    <w:rsid w:val="008A2236"/>
    <w:rsid w:val="008A2BD2"/>
    <w:rsid w:val="008A2F68"/>
    <w:rsid w:val="008A3465"/>
    <w:rsid w:val="008A474F"/>
    <w:rsid w:val="008A57A5"/>
    <w:rsid w:val="008A5D6F"/>
    <w:rsid w:val="008B06EE"/>
    <w:rsid w:val="008B17BD"/>
    <w:rsid w:val="008B3E1B"/>
    <w:rsid w:val="008B42FC"/>
    <w:rsid w:val="008B4769"/>
    <w:rsid w:val="008B4FA6"/>
    <w:rsid w:val="008B5282"/>
    <w:rsid w:val="008B5679"/>
    <w:rsid w:val="008B7350"/>
    <w:rsid w:val="008B7C17"/>
    <w:rsid w:val="008B7F20"/>
    <w:rsid w:val="008C0122"/>
    <w:rsid w:val="008C0548"/>
    <w:rsid w:val="008C2AC1"/>
    <w:rsid w:val="008C2CF6"/>
    <w:rsid w:val="008C2D01"/>
    <w:rsid w:val="008C36C7"/>
    <w:rsid w:val="008C39AF"/>
    <w:rsid w:val="008C40E6"/>
    <w:rsid w:val="008C5552"/>
    <w:rsid w:val="008C5964"/>
    <w:rsid w:val="008D0F7A"/>
    <w:rsid w:val="008D1D35"/>
    <w:rsid w:val="008D424F"/>
    <w:rsid w:val="008D5B70"/>
    <w:rsid w:val="008D68E4"/>
    <w:rsid w:val="008E006D"/>
    <w:rsid w:val="008E0506"/>
    <w:rsid w:val="008E0CFF"/>
    <w:rsid w:val="008E0DD2"/>
    <w:rsid w:val="008E109E"/>
    <w:rsid w:val="008E17C7"/>
    <w:rsid w:val="008E2362"/>
    <w:rsid w:val="008E2BD2"/>
    <w:rsid w:val="008E42B2"/>
    <w:rsid w:val="008E495D"/>
    <w:rsid w:val="008E4FA7"/>
    <w:rsid w:val="008E5406"/>
    <w:rsid w:val="008E5D6B"/>
    <w:rsid w:val="008E6ABD"/>
    <w:rsid w:val="008E7376"/>
    <w:rsid w:val="008E76F0"/>
    <w:rsid w:val="008F0E2C"/>
    <w:rsid w:val="008F15DA"/>
    <w:rsid w:val="008F15FE"/>
    <w:rsid w:val="008F188D"/>
    <w:rsid w:val="008F2747"/>
    <w:rsid w:val="008F2D29"/>
    <w:rsid w:val="008F5187"/>
    <w:rsid w:val="008F5348"/>
    <w:rsid w:val="008F60D8"/>
    <w:rsid w:val="008F75C6"/>
    <w:rsid w:val="008F78F3"/>
    <w:rsid w:val="00900B9F"/>
    <w:rsid w:val="00900E89"/>
    <w:rsid w:val="009010B8"/>
    <w:rsid w:val="009014D4"/>
    <w:rsid w:val="00901E2D"/>
    <w:rsid w:val="0090221C"/>
    <w:rsid w:val="00902727"/>
    <w:rsid w:val="0090312B"/>
    <w:rsid w:val="00903FA4"/>
    <w:rsid w:val="00904053"/>
    <w:rsid w:val="00904AEE"/>
    <w:rsid w:val="00910634"/>
    <w:rsid w:val="00912965"/>
    <w:rsid w:val="00912EFF"/>
    <w:rsid w:val="009135E7"/>
    <w:rsid w:val="00913BD1"/>
    <w:rsid w:val="00915455"/>
    <w:rsid w:val="0091736D"/>
    <w:rsid w:val="009203AB"/>
    <w:rsid w:val="00920ADE"/>
    <w:rsid w:val="00920FFF"/>
    <w:rsid w:val="009210D3"/>
    <w:rsid w:val="0092128E"/>
    <w:rsid w:val="00922257"/>
    <w:rsid w:val="009229B9"/>
    <w:rsid w:val="00922E91"/>
    <w:rsid w:val="00922E94"/>
    <w:rsid w:val="0092424D"/>
    <w:rsid w:val="00924579"/>
    <w:rsid w:val="00925486"/>
    <w:rsid w:val="00925B7B"/>
    <w:rsid w:val="0092669D"/>
    <w:rsid w:val="0092690F"/>
    <w:rsid w:val="00926C69"/>
    <w:rsid w:val="00927444"/>
    <w:rsid w:val="0092755E"/>
    <w:rsid w:val="00930089"/>
    <w:rsid w:val="0093037A"/>
    <w:rsid w:val="0093131B"/>
    <w:rsid w:val="0093238E"/>
    <w:rsid w:val="00932AD0"/>
    <w:rsid w:val="00933480"/>
    <w:rsid w:val="009365E8"/>
    <w:rsid w:val="009372B4"/>
    <w:rsid w:val="00937929"/>
    <w:rsid w:val="00937E82"/>
    <w:rsid w:val="009404AB"/>
    <w:rsid w:val="009408B5"/>
    <w:rsid w:val="00940E75"/>
    <w:rsid w:val="0094154D"/>
    <w:rsid w:val="009418A3"/>
    <w:rsid w:val="00942071"/>
    <w:rsid w:val="00942575"/>
    <w:rsid w:val="00942E30"/>
    <w:rsid w:val="00942F53"/>
    <w:rsid w:val="00943CBE"/>
    <w:rsid w:val="0094415D"/>
    <w:rsid w:val="00944FC0"/>
    <w:rsid w:val="00945E93"/>
    <w:rsid w:val="009476DC"/>
    <w:rsid w:val="00947FB2"/>
    <w:rsid w:val="0095155F"/>
    <w:rsid w:val="0095335C"/>
    <w:rsid w:val="00954429"/>
    <w:rsid w:val="00954EBA"/>
    <w:rsid w:val="009554E4"/>
    <w:rsid w:val="009563CE"/>
    <w:rsid w:val="00957B7B"/>
    <w:rsid w:val="00957F89"/>
    <w:rsid w:val="00960753"/>
    <w:rsid w:val="00960CAC"/>
    <w:rsid w:val="00961C37"/>
    <w:rsid w:val="00963A1D"/>
    <w:rsid w:val="00965BF6"/>
    <w:rsid w:val="00966A24"/>
    <w:rsid w:val="009671A2"/>
    <w:rsid w:val="00967AD2"/>
    <w:rsid w:val="00970415"/>
    <w:rsid w:val="00971735"/>
    <w:rsid w:val="00972860"/>
    <w:rsid w:val="00974397"/>
    <w:rsid w:val="00974573"/>
    <w:rsid w:val="00976328"/>
    <w:rsid w:val="0097680D"/>
    <w:rsid w:val="009774EE"/>
    <w:rsid w:val="009801F4"/>
    <w:rsid w:val="00980F65"/>
    <w:rsid w:val="00981203"/>
    <w:rsid w:val="00981A18"/>
    <w:rsid w:val="00982438"/>
    <w:rsid w:val="009829A0"/>
    <w:rsid w:val="0098404C"/>
    <w:rsid w:val="00985283"/>
    <w:rsid w:val="00985B28"/>
    <w:rsid w:val="00986071"/>
    <w:rsid w:val="009862B1"/>
    <w:rsid w:val="009867AD"/>
    <w:rsid w:val="00990524"/>
    <w:rsid w:val="009906DC"/>
    <w:rsid w:val="0099077C"/>
    <w:rsid w:val="00991CF9"/>
    <w:rsid w:val="00993E7D"/>
    <w:rsid w:val="009949D6"/>
    <w:rsid w:val="00995992"/>
    <w:rsid w:val="00995DD9"/>
    <w:rsid w:val="00996ABB"/>
    <w:rsid w:val="009A03E5"/>
    <w:rsid w:val="009A04A2"/>
    <w:rsid w:val="009A0F3B"/>
    <w:rsid w:val="009A1426"/>
    <w:rsid w:val="009A1509"/>
    <w:rsid w:val="009A1BB4"/>
    <w:rsid w:val="009A1D3C"/>
    <w:rsid w:val="009A23B2"/>
    <w:rsid w:val="009A25AD"/>
    <w:rsid w:val="009A2628"/>
    <w:rsid w:val="009A3200"/>
    <w:rsid w:val="009A3548"/>
    <w:rsid w:val="009A3B5D"/>
    <w:rsid w:val="009A49AF"/>
    <w:rsid w:val="009A644A"/>
    <w:rsid w:val="009A74E1"/>
    <w:rsid w:val="009B01BB"/>
    <w:rsid w:val="009B026D"/>
    <w:rsid w:val="009B0454"/>
    <w:rsid w:val="009B0897"/>
    <w:rsid w:val="009B172B"/>
    <w:rsid w:val="009B24F4"/>
    <w:rsid w:val="009B2B1C"/>
    <w:rsid w:val="009B2D5D"/>
    <w:rsid w:val="009B3602"/>
    <w:rsid w:val="009B3E77"/>
    <w:rsid w:val="009B42F0"/>
    <w:rsid w:val="009B4E45"/>
    <w:rsid w:val="009B731D"/>
    <w:rsid w:val="009B789D"/>
    <w:rsid w:val="009B78CD"/>
    <w:rsid w:val="009B7BD9"/>
    <w:rsid w:val="009B7FB2"/>
    <w:rsid w:val="009C1321"/>
    <w:rsid w:val="009C218F"/>
    <w:rsid w:val="009C2757"/>
    <w:rsid w:val="009C31DD"/>
    <w:rsid w:val="009C32DB"/>
    <w:rsid w:val="009C3458"/>
    <w:rsid w:val="009C3729"/>
    <w:rsid w:val="009C3C13"/>
    <w:rsid w:val="009C522F"/>
    <w:rsid w:val="009C6D84"/>
    <w:rsid w:val="009C7DD5"/>
    <w:rsid w:val="009D0BAC"/>
    <w:rsid w:val="009D1643"/>
    <w:rsid w:val="009D1EFE"/>
    <w:rsid w:val="009D2045"/>
    <w:rsid w:val="009D29A8"/>
    <w:rsid w:val="009D3525"/>
    <w:rsid w:val="009D421C"/>
    <w:rsid w:val="009D6809"/>
    <w:rsid w:val="009D7160"/>
    <w:rsid w:val="009D7A7D"/>
    <w:rsid w:val="009E0725"/>
    <w:rsid w:val="009E09BC"/>
    <w:rsid w:val="009E0D34"/>
    <w:rsid w:val="009E0EFB"/>
    <w:rsid w:val="009E11FA"/>
    <w:rsid w:val="009E18EA"/>
    <w:rsid w:val="009E1FCC"/>
    <w:rsid w:val="009E227D"/>
    <w:rsid w:val="009E5019"/>
    <w:rsid w:val="009E747F"/>
    <w:rsid w:val="009E7A18"/>
    <w:rsid w:val="009F1E96"/>
    <w:rsid w:val="009F3C67"/>
    <w:rsid w:val="009F4588"/>
    <w:rsid w:val="009F4F09"/>
    <w:rsid w:val="009F6334"/>
    <w:rsid w:val="009F636B"/>
    <w:rsid w:val="009F6952"/>
    <w:rsid w:val="009F6C8F"/>
    <w:rsid w:val="00A00642"/>
    <w:rsid w:val="00A01B36"/>
    <w:rsid w:val="00A01DE7"/>
    <w:rsid w:val="00A0324D"/>
    <w:rsid w:val="00A04F1B"/>
    <w:rsid w:val="00A0501B"/>
    <w:rsid w:val="00A058BF"/>
    <w:rsid w:val="00A065B0"/>
    <w:rsid w:val="00A06AB6"/>
    <w:rsid w:val="00A07BA2"/>
    <w:rsid w:val="00A101E1"/>
    <w:rsid w:val="00A12E36"/>
    <w:rsid w:val="00A13257"/>
    <w:rsid w:val="00A14947"/>
    <w:rsid w:val="00A15B3B"/>
    <w:rsid w:val="00A16475"/>
    <w:rsid w:val="00A20236"/>
    <w:rsid w:val="00A220F7"/>
    <w:rsid w:val="00A22B2F"/>
    <w:rsid w:val="00A23498"/>
    <w:rsid w:val="00A23CEA"/>
    <w:rsid w:val="00A23FC3"/>
    <w:rsid w:val="00A2662A"/>
    <w:rsid w:val="00A272EA"/>
    <w:rsid w:val="00A31468"/>
    <w:rsid w:val="00A329FC"/>
    <w:rsid w:val="00A32A83"/>
    <w:rsid w:val="00A3428E"/>
    <w:rsid w:val="00A350E3"/>
    <w:rsid w:val="00A368DB"/>
    <w:rsid w:val="00A36A64"/>
    <w:rsid w:val="00A370E6"/>
    <w:rsid w:val="00A418E9"/>
    <w:rsid w:val="00A423AA"/>
    <w:rsid w:val="00A426BD"/>
    <w:rsid w:val="00A426DC"/>
    <w:rsid w:val="00A42DF5"/>
    <w:rsid w:val="00A43056"/>
    <w:rsid w:val="00A433AF"/>
    <w:rsid w:val="00A43469"/>
    <w:rsid w:val="00A43B8E"/>
    <w:rsid w:val="00A43BF5"/>
    <w:rsid w:val="00A47C75"/>
    <w:rsid w:val="00A511EC"/>
    <w:rsid w:val="00A514D1"/>
    <w:rsid w:val="00A515A7"/>
    <w:rsid w:val="00A516D1"/>
    <w:rsid w:val="00A519DC"/>
    <w:rsid w:val="00A529EB"/>
    <w:rsid w:val="00A52CBB"/>
    <w:rsid w:val="00A53858"/>
    <w:rsid w:val="00A53EC6"/>
    <w:rsid w:val="00A543B3"/>
    <w:rsid w:val="00A5462C"/>
    <w:rsid w:val="00A54E09"/>
    <w:rsid w:val="00A55C0F"/>
    <w:rsid w:val="00A57371"/>
    <w:rsid w:val="00A579D2"/>
    <w:rsid w:val="00A57AC4"/>
    <w:rsid w:val="00A61785"/>
    <w:rsid w:val="00A61C92"/>
    <w:rsid w:val="00A63A74"/>
    <w:rsid w:val="00A65DD3"/>
    <w:rsid w:val="00A65DFA"/>
    <w:rsid w:val="00A66135"/>
    <w:rsid w:val="00A66352"/>
    <w:rsid w:val="00A66408"/>
    <w:rsid w:val="00A66485"/>
    <w:rsid w:val="00A70351"/>
    <w:rsid w:val="00A7069F"/>
    <w:rsid w:val="00A71333"/>
    <w:rsid w:val="00A72821"/>
    <w:rsid w:val="00A730CF"/>
    <w:rsid w:val="00A73D73"/>
    <w:rsid w:val="00A743DC"/>
    <w:rsid w:val="00A74537"/>
    <w:rsid w:val="00A74E5E"/>
    <w:rsid w:val="00A75100"/>
    <w:rsid w:val="00A75368"/>
    <w:rsid w:val="00A77A81"/>
    <w:rsid w:val="00A82883"/>
    <w:rsid w:val="00A82AEC"/>
    <w:rsid w:val="00A832F9"/>
    <w:rsid w:val="00A841AC"/>
    <w:rsid w:val="00A8597E"/>
    <w:rsid w:val="00A85EBD"/>
    <w:rsid w:val="00A86F39"/>
    <w:rsid w:val="00A8713F"/>
    <w:rsid w:val="00A90BA1"/>
    <w:rsid w:val="00A91D70"/>
    <w:rsid w:val="00A9224B"/>
    <w:rsid w:val="00A923B8"/>
    <w:rsid w:val="00A9294B"/>
    <w:rsid w:val="00A951B0"/>
    <w:rsid w:val="00A97472"/>
    <w:rsid w:val="00A97886"/>
    <w:rsid w:val="00A97A9A"/>
    <w:rsid w:val="00AA0671"/>
    <w:rsid w:val="00AA0B1D"/>
    <w:rsid w:val="00AA185C"/>
    <w:rsid w:val="00AA202C"/>
    <w:rsid w:val="00AA2531"/>
    <w:rsid w:val="00AA2C9C"/>
    <w:rsid w:val="00AA33E9"/>
    <w:rsid w:val="00AA3553"/>
    <w:rsid w:val="00AA3AE2"/>
    <w:rsid w:val="00AA3E82"/>
    <w:rsid w:val="00AA4C4A"/>
    <w:rsid w:val="00AA6800"/>
    <w:rsid w:val="00AA70AC"/>
    <w:rsid w:val="00AB0D4D"/>
    <w:rsid w:val="00AB1E09"/>
    <w:rsid w:val="00AB5330"/>
    <w:rsid w:val="00AB61CB"/>
    <w:rsid w:val="00AB7747"/>
    <w:rsid w:val="00AC14CE"/>
    <w:rsid w:val="00AC19E8"/>
    <w:rsid w:val="00AC1EA4"/>
    <w:rsid w:val="00AC1F7C"/>
    <w:rsid w:val="00AC2193"/>
    <w:rsid w:val="00AC25B7"/>
    <w:rsid w:val="00AC2A56"/>
    <w:rsid w:val="00AC2DEC"/>
    <w:rsid w:val="00AC3441"/>
    <w:rsid w:val="00AC3726"/>
    <w:rsid w:val="00AC3853"/>
    <w:rsid w:val="00AC5899"/>
    <w:rsid w:val="00AC59A2"/>
    <w:rsid w:val="00AC5D7A"/>
    <w:rsid w:val="00AC6B9C"/>
    <w:rsid w:val="00AC75C9"/>
    <w:rsid w:val="00AC7F50"/>
    <w:rsid w:val="00AD02B5"/>
    <w:rsid w:val="00AD055E"/>
    <w:rsid w:val="00AD0D45"/>
    <w:rsid w:val="00AD12BA"/>
    <w:rsid w:val="00AD1F56"/>
    <w:rsid w:val="00AD2B6A"/>
    <w:rsid w:val="00AD3B6C"/>
    <w:rsid w:val="00AD47A7"/>
    <w:rsid w:val="00AD51C5"/>
    <w:rsid w:val="00AD5A03"/>
    <w:rsid w:val="00AD64A4"/>
    <w:rsid w:val="00AD6589"/>
    <w:rsid w:val="00AD70FC"/>
    <w:rsid w:val="00AD7951"/>
    <w:rsid w:val="00AE08AF"/>
    <w:rsid w:val="00AE1A65"/>
    <w:rsid w:val="00AE2003"/>
    <w:rsid w:val="00AE29AA"/>
    <w:rsid w:val="00AE2F51"/>
    <w:rsid w:val="00AE3D86"/>
    <w:rsid w:val="00AE539B"/>
    <w:rsid w:val="00AE53C9"/>
    <w:rsid w:val="00AE5690"/>
    <w:rsid w:val="00AE5A06"/>
    <w:rsid w:val="00AE6595"/>
    <w:rsid w:val="00AE6AED"/>
    <w:rsid w:val="00AE7042"/>
    <w:rsid w:val="00AE77A7"/>
    <w:rsid w:val="00AE7E6A"/>
    <w:rsid w:val="00AF058B"/>
    <w:rsid w:val="00AF0CBF"/>
    <w:rsid w:val="00AF1C83"/>
    <w:rsid w:val="00AF257F"/>
    <w:rsid w:val="00AF2AF0"/>
    <w:rsid w:val="00AF33CF"/>
    <w:rsid w:val="00AF4BE4"/>
    <w:rsid w:val="00AF4D50"/>
    <w:rsid w:val="00AF4D6F"/>
    <w:rsid w:val="00AF5A92"/>
    <w:rsid w:val="00AF6179"/>
    <w:rsid w:val="00AF7955"/>
    <w:rsid w:val="00AF7F3B"/>
    <w:rsid w:val="00B00A46"/>
    <w:rsid w:val="00B0370A"/>
    <w:rsid w:val="00B04F2A"/>
    <w:rsid w:val="00B056D1"/>
    <w:rsid w:val="00B06001"/>
    <w:rsid w:val="00B060AA"/>
    <w:rsid w:val="00B07A01"/>
    <w:rsid w:val="00B10031"/>
    <w:rsid w:val="00B10D1C"/>
    <w:rsid w:val="00B11628"/>
    <w:rsid w:val="00B1176C"/>
    <w:rsid w:val="00B11B53"/>
    <w:rsid w:val="00B1295A"/>
    <w:rsid w:val="00B12D65"/>
    <w:rsid w:val="00B13B45"/>
    <w:rsid w:val="00B146DD"/>
    <w:rsid w:val="00B14A37"/>
    <w:rsid w:val="00B16910"/>
    <w:rsid w:val="00B17278"/>
    <w:rsid w:val="00B17AD7"/>
    <w:rsid w:val="00B20A45"/>
    <w:rsid w:val="00B20B26"/>
    <w:rsid w:val="00B218C4"/>
    <w:rsid w:val="00B219E5"/>
    <w:rsid w:val="00B22C5C"/>
    <w:rsid w:val="00B23494"/>
    <w:rsid w:val="00B23A7E"/>
    <w:rsid w:val="00B241A1"/>
    <w:rsid w:val="00B24421"/>
    <w:rsid w:val="00B24F30"/>
    <w:rsid w:val="00B25C76"/>
    <w:rsid w:val="00B262D2"/>
    <w:rsid w:val="00B2650A"/>
    <w:rsid w:val="00B26BFA"/>
    <w:rsid w:val="00B26DD0"/>
    <w:rsid w:val="00B30A23"/>
    <w:rsid w:val="00B31ABF"/>
    <w:rsid w:val="00B33B95"/>
    <w:rsid w:val="00B33BE3"/>
    <w:rsid w:val="00B40251"/>
    <w:rsid w:val="00B407F6"/>
    <w:rsid w:val="00B422C2"/>
    <w:rsid w:val="00B42BE3"/>
    <w:rsid w:val="00B454B4"/>
    <w:rsid w:val="00B45FDD"/>
    <w:rsid w:val="00B507CF"/>
    <w:rsid w:val="00B51080"/>
    <w:rsid w:val="00B5177C"/>
    <w:rsid w:val="00B52402"/>
    <w:rsid w:val="00B53B5D"/>
    <w:rsid w:val="00B5585C"/>
    <w:rsid w:val="00B6055E"/>
    <w:rsid w:val="00B60DE8"/>
    <w:rsid w:val="00B60EDC"/>
    <w:rsid w:val="00B6136D"/>
    <w:rsid w:val="00B614CB"/>
    <w:rsid w:val="00B62114"/>
    <w:rsid w:val="00B6317D"/>
    <w:rsid w:val="00B6331E"/>
    <w:rsid w:val="00B63598"/>
    <w:rsid w:val="00B63643"/>
    <w:rsid w:val="00B639F8"/>
    <w:rsid w:val="00B63CCF"/>
    <w:rsid w:val="00B65BDC"/>
    <w:rsid w:val="00B67E8C"/>
    <w:rsid w:val="00B7005D"/>
    <w:rsid w:val="00B70E1F"/>
    <w:rsid w:val="00B7163A"/>
    <w:rsid w:val="00B71B5D"/>
    <w:rsid w:val="00B71EBF"/>
    <w:rsid w:val="00B7217A"/>
    <w:rsid w:val="00B7350C"/>
    <w:rsid w:val="00B7466A"/>
    <w:rsid w:val="00B756E8"/>
    <w:rsid w:val="00B76F77"/>
    <w:rsid w:val="00B7723F"/>
    <w:rsid w:val="00B77B3F"/>
    <w:rsid w:val="00B80534"/>
    <w:rsid w:val="00B82790"/>
    <w:rsid w:val="00B8433C"/>
    <w:rsid w:val="00B8470B"/>
    <w:rsid w:val="00B84ACB"/>
    <w:rsid w:val="00B864DD"/>
    <w:rsid w:val="00B87491"/>
    <w:rsid w:val="00B90C00"/>
    <w:rsid w:val="00B92C80"/>
    <w:rsid w:val="00B93091"/>
    <w:rsid w:val="00B94453"/>
    <w:rsid w:val="00B945F2"/>
    <w:rsid w:val="00B94A0F"/>
    <w:rsid w:val="00B95761"/>
    <w:rsid w:val="00B97630"/>
    <w:rsid w:val="00B9785B"/>
    <w:rsid w:val="00B97D04"/>
    <w:rsid w:val="00BA29E9"/>
    <w:rsid w:val="00BA3C95"/>
    <w:rsid w:val="00BA4B8C"/>
    <w:rsid w:val="00BA6C87"/>
    <w:rsid w:val="00BA7142"/>
    <w:rsid w:val="00BA719F"/>
    <w:rsid w:val="00BA7826"/>
    <w:rsid w:val="00BB06AA"/>
    <w:rsid w:val="00BB169A"/>
    <w:rsid w:val="00BB237C"/>
    <w:rsid w:val="00BB374D"/>
    <w:rsid w:val="00BB41A3"/>
    <w:rsid w:val="00BB4896"/>
    <w:rsid w:val="00BB4D58"/>
    <w:rsid w:val="00BB53FA"/>
    <w:rsid w:val="00BB5663"/>
    <w:rsid w:val="00BB5BF6"/>
    <w:rsid w:val="00BB5F41"/>
    <w:rsid w:val="00BB5FDC"/>
    <w:rsid w:val="00BB65DB"/>
    <w:rsid w:val="00BB6CC8"/>
    <w:rsid w:val="00BC071B"/>
    <w:rsid w:val="00BC1706"/>
    <w:rsid w:val="00BC1763"/>
    <w:rsid w:val="00BC1C87"/>
    <w:rsid w:val="00BC32DC"/>
    <w:rsid w:val="00BC35B6"/>
    <w:rsid w:val="00BC44FB"/>
    <w:rsid w:val="00BC50E6"/>
    <w:rsid w:val="00BC52E6"/>
    <w:rsid w:val="00BC550E"/>
    <w:rsid w:val="00BC5695"/>
    <w:rsid w:val="00BC5D8E"/>
    <w:rsid w:val="00BC7258"/>
    <w:rsid w:val="00BC7422"/>
    <w:rsid w:val="00BD0BDE"/>
    <w:rsid w:val="00BD1B51"/>
    <w:rsid w:val="00BD2D2C"/>
    <w:rsid w:val="00BD2FF5"/>
    <w:rsid w:val="00BD4596"/>
    <w:rsid w:val="00BE1405"/>
    <w:rsid w:val="00BE1F0A"/>
    <w:rsid w:val="00BE2109"/>
    <w:rsid w:val="00BE312D"/>
    <w:rsid w:val="00BE3890"/>
    <w:rsid w:val="00BE4DC9"/>
    <w:rsid w:val="00BE5101"/>
    <w:rsid w:val="00BF0077"/>
    <w:rsid w:val="00BF09E4"/>
    <w:rsid w:val="00BF1C20"/>
    <w:rsid w:val="00BF37F6"/>
    <w:rsid w:val="00BF3892"/>
    <w:rsid w:val="00BF5035"/>
    <w:rsid w:val="00BF5F25"/>
    <w:rsid w:val="00BF7B3D"/>
    <w:rsid w:val="00C0018E"/>
    <w:rsid w:val="00C0119A"/>
    <w:rsid w:val="00C01D11"/>
    <w:rsid w:val="00C038BD"/>
    <w:rsid w:val="00C04022"/>
    <w:rsid w:val="00C04B14"/>
    <w:rsid w:val="00C050A0"/>
    <w:rsid w:val="00C054C3"/>
    <w:rsid w:val="00C07407"/>
    <w:rsid w:val="00C076C2"/>
    <w:rsid w:val="00C1002C"/>
    <w:rsid w:val="00C10578"/>
    <w:rsid w:val="00C11B7E"/>
    <w:rsid w:val="00C122A5"/>
    <w:rsid w:val="00C12C9B"/>
    <w:rsid w:val="00C135BC"/>
    <w:rsid w:val="00C15C95"/>
    <w:rsid w:val="00C16076"/>
    <w:rsid w:val="00C16F41"/>
    <w:rsid w:val="00C170AA"/>
    <w:rsid w:val="00C172CC"/>
    <w:rsid w:val="00C20197"/>
    <w:rsid w:val="00C20532"/>
    <w:rsid w:val="00C2106E"/>
    <w:rsid w:val="00C21B7A"/>
    <w:rsid w:val="00C21D8E"/>
    <w:rsid w:val="00C2262B"/>
    <w:rsid w:val="00C227C3"/>
    <w:rsid w:val="00C22C07"/>
    <w:rsid w:val="00C22E80"/>
    <w:rsid w:val="00C2397B"/>
    <w:rsid w:val="00C2502F"/>
    <w:rsid w:val="00C2596A"/>
    <w:rsid w:val="00C26DF7"/>
    <w:rsid w:val="00C26EB4"/>
    <w:rsid w:val="00C27537"/>
    <w:rsid w:val="00C27712"/>
    <w:rsid w:val="00C27CB2"/>
    <w:rsid w:val="00C30758"/>
    <w:rsid w:val="00C30C00"/>
    <w:rsid w:val="00C313BA"/>
    <w:rsid w:val="00C31E5A"/>
    <w:rsid w:val="00C328FE"/>
    <w:rsid w:val="00C33507"/>
    <w:rsid w:val="00C3373F"/>
    <w:rsid w:val="00C341AD"/>
    <w:rsid w:val="00C34B7F"/>
    <w:rsid w:val="00C35ADD"/>
    <w:rsid w:val="00C370E4"/>
    <w:rsid w:val="00C3762D"/>
    <w:rsid w:val="00C405D6"/>
    <w:rsid w:val="00C43553"/>
    <w:rsid w:val="00C43CFC"/>
    <w:rsid w:val="00C4409D"/>
    <w:rsid w:val="00C440CD"/>
    <w:rsid w:val="00C44E72"/>
    <w:rsid w:val="00C45A06"/>
    <w:rsid w:val="00C46432"/>
    <w:rsid w:val="00C47E5B"/>
    <w:rsid w:val="00C5005E"/>
    <w:rsid w:val="00C500CA"/>
    <w:rsid w:val="00C525A6"/>
    <w:rsid w:val="00C531A0"/>
    <w:rsid w:val="00C53218"/>
    <w:rsid w:val="00C53EA2"/>
    <w:rsid w:val="00C557D0"/>
    <w:rsid w:val="00C56DB1"/>
    <w:rsid w:val="00C60DFE"/>
    <w:rsid w:val="00C61E4B"/>
    <w:rsid w:val="00C61FBF"/>
    <w:rsid w:val="00C63A20"/>
    <w:rsid w:val="00C64BFF"/>
    <w:rsid w:val="00C64CD6"/>
    <w:rsid w:val="00C65581"/>
    <w:rsid w:val="00C66B16"/>
    <w:rsid w:val="00C702EF"/>
    <w:rsid w:val="00C704E9"/>
    <w:rsid w:val="00C722DC"/>
    <w:rsid w:val="00C7273A"/>
    <w:rsid w:val="00C731C8"/>
    <w:rsid w:val="00C74CC4"/>
    <w:rsid w:val="00C750A8"/>
    <w:rsid w:val="00C753F1"/>
    <w:rsid w:val="00C75A85"/>
    <w:rsid w:val="00C763C9"/>
    <w:rsid w:val="00C76A62"/>
    <w:rsid w:val="00C76AF6"/>
    <w:rsid w:val="00C77246"/>
    <w:rsid w:val="00C80057"/>
    <w:rsid w:val="00C80A2D"/>
    <w:rsid w:val="00C80F03"/>
    <w:rsid w:val="00C82232"/>
    <w:rsid w:val="00C82913"/>
    <w:rsid w:val="00C843A1"/>
    <w:rsid w:val="00C856EA"/>
    <w:rsid w:val="00C85F81"/>
    <w:rsid w:val="00C86A25"/>
    <w:rsid w:val="00C86C2B"/>
    <w:rsid w:val="00C86F37"/>
    <w:rsid w:val="00C87112"/>
    <w:rsid w:val="00C87881"/>
    <w:rsid w:val="00C9117E"/>
    <w:rsid w:val="00C926E3"/>
    <w:rsid w:val="00C9279A"/>
    <w:rsid w:val="00C929FC"/>
    <w:rsid w:val="00C92BF2"/>
    <w:rsid w:val="00C92BFA"/>
    <w:rsid w:val="00C92D08"/>
    <w:rsid w:val="00C9579F"/>
    <w:rsid w:val="00C95820"/>
    <w:rsid w:val="00C96576"/>
    <w:rsid w:val="00C965E1"/>
    <w:rsid w:val="00C966C6"/>
    <w:rsid w:val="00C9682B"/>
    <w:rsid w:val="00C97046"/>
    <w:rsid w:val="00C972B1"/>
    <w:rsid w:val="00C978BE"/>
    <w:rsid w:val="00C97E8C"/>
    <w:rsid w:val="00CA0E53"/>
    <w:rsid w:val="00CA19B1"/>
    <w:rsid w:val="00CA2B6E"/>
    <w:rsid w:val="00CA2CCE"/>
    <w:rsid w:val="00CA43FD"/>
    <w:rsid w:val="00CA4FFC"/>
    <w:rsid w:val="00CA58A8"/>
    <w:rsid w:val="00CA5AF5"/>
    <w:rsid w:val="00CA61A9"/>
    <w:rsid w:val="00CA7EF8"/>
    <w:rsid w:val="00CB12DE"/>
    <w:rsid w:val="00CB1499"/>
    <w:rsid w:val="00CB1A07"/>
    <w:rsid w:val="00CB1DC8"/>
    <w:rsid w:val="00CB3481"/>
    <w:rsid w:val="00CB438A"/>
    <w:rsid w:val="00CB4687"/>
    <w:rsid w:val="00CB64F1"/>
    <w:rsid w:val="00CC00F9"/>
    <w:rsid w:val="00CC06F6"/>
    <w:rsid w:val="00CC09C9"/>
    <w:rsid w:val="00CC3328"/>
    <w:rsid w:val="00CC489B"/>
    <w:rsid w:val="00CC4912"/>
    <w:rsid w:val="00CC5666"/>
    <w:rsid w:val="00CC6018"/>
    <w:rsid w:val="00CC735B"/>
    <w:rsid w:val="00CD0958"/>
    <w:rsid w:val="00CD18A6"/>
    <w:rsid w:val="00CD23F8"/>
    <w:rsid w:val="00CD27D8"/>
    <w:rsid w:val="00CD2AB8"/>
    <w:rsid w:val="00CD2BCD"/>
    <w:rsid w:val="00CD371E"/>
    <w:rsid w:val="00CD3A4C"/>
    <w:rsid w:val="00CD5215"/>
    <w:rsid w:val="00CD60D4"/>
    <w:rsid w:val="00CD61AD"/>
    <w:rsid w:val="00CE067B"/>
    <w:rsid w:val="00CE10E9"/>
    <w:rsid w:val="00CE1FE0"/>
    <w:rsid w:val="00CE2910"/>
    <w:rsid w:val="00CE3803"/>
    <w:rsid w:val="00CE51A1"/>
    <w:rsid w:val="00CE534C"/>
    <w:rsid w:val="00CE5393"/>
    <w:rsid w:val="00CE58D4"/>
    <w:rsid w:val="00CE70A6"/>
    <w:rsid w:val="00CE77D2"/>
    <w:rsid w:val="00CF27D1"/>
    <w:rsid w:val="00CF36BE"/>
    <w:rsid w:val="00CF3B4D"/>
    <w:rsid w:val="00CF443A"/>
    <w:rsid w:val="00CF6000"/>
    <w:rsid w:val="00CF68F9"/>
    <w:rsid w:val="00CF7535"/>
    <w:rsid w:val="00CF7A6C"/>
    <w:rsid w:val="00CF7F29"/>
    <w:rsid w:val="00D0006B"/>
    <w:rsid w:val="00D000A0"/>
    <w:rsid w:val="00D003F3"/>
    <w:rsid w:val="00D00F54"/>
    <w:rsid w:val="00D01841"/>
    <w:rsid w:val="00D028FD"/>
    <w:rsid w:val="00D0364F"/>
    <w:rsid w:val="00D03F6B"/>
    <w:rsid w:val="00D040C8"/>
    <w:rsid w:val="00D04173"/>
    <w:rsid w:val="00D0458F"/>
    <w:rsid w:val="00D04CEE"/>
    <w:rsid w:val="00D06834"/>
    <w:rsid w:val="00D0777D"/>
    <w:rsid w:val="00D115CC"/>
    <w:rsid w:val="00D11927"/>
    <w:rsid w:val="00D12199"/>
    <w:rsid w:val="00D128E9"/>
    <w:rsid w:val="00D134F7"/>
    <w:rsid w:val="00D1492D"/>
    <w:rsid w:val="00D2021C"/>
    <w:rsid w:val="00D232F8"/>
    <w:rsid w:val="00D23B78"/>
    <w:rsid w:val="00D24BC4"/>
    <w:rsid w:val="00D308ED"/>
    <w:rsid w:val="00D31B12"/>
    <w:rsid w:val="00D32AB0"/>
    <w:rsid w:val="00D33D6B"/>
    <w:rsid w:val="00D34B38"/>
    <w:rsid w:val="00D36D86"/>
    <w:rsid w:val="00D37F89"/>
    <w:rsid w:val="00D4000F"/>
    <w:rsid w:val="00D405BC"/>
    <w:rsid w:val="00D40BAB"/>
    <w:rsid w:val="00D410E0"/>
    <w:rsid w:val="00D414D8"/>
    <w:rsid w:val="00D4254C"/>
    <w:rsid w:val="00D4271A"/>
    <w:rsid w:val="00D428AA"/>
    <w:rsid w:val="00D43794"/>
    <w:rsid w:val="00D45094"/>
    <w:rsid w:val="00D45B2D"/>
    <w:rsid w:val="00D45C43"/>
    <w:rsid w:val="00D46D82"/>
    <w:rsid w:val="00D46F98"/>
    <w:rsid w:val="00D47710"/>
    <w:rsid w:val="00D50128"/>
    <w:rsid w:val="00D507B7"/>
    <w:rsid w:val="00D50A34"/>
    <w:rsid w:val="00D50DFC"/>
    <w:rsid w:val="00D5183A"/>
    <w:rsid w:val="00D51BCE"/>
    <w:rsid w:val="00D522E5"/>
    <w:rsid w:val="00D5354A"/>
    <w:rsid w:val="00D535FF"/>
    <w:rsid w:val="00D53EFA"/>
    <w:rsid w:val="00D54BA4"/>
    <w:rsid w:val="00D54ED9"/>
    <w:rsid w:val="00D55809"/>
    <w:rsid w:val="00D55CAC"/>
    <w:rsid w:val="00D55F43"/>
    <w:rsid w:val="00D56FF2"/>
    <w:rsid w:val="00D60FB8"/>
    <w:rsid w:val="00D61DB7"/>
    <w:rsid w:val="00D624B3"/>
    <w:rsid w:val="00D62633"/>
    <w:rsid w:val="00D628BC"/>
    <w:rsid w:val="00D63E08"/>
    <w:rsid w:val="00D63E7D"/>
    <w:rsid w:val="00D64089"/>
    <w:rsid w:val="00D65A00"/>
    <w:rsid w:val="00D67C81"/>
    <w:rsid w:val="00D701A1"/>
    <w:rsid w:val="00D722B7"/>
    <w:rsid w:val="00D736CE"/>
    <w:rsid w:val="00D755C5"/>
    <w:rsid w:val="00D75F9F"/>
    <w:rsid w:val="00D766DB"/>
    <w:rsid w:val="00D770A2"/>
    <w:rsid w:val="00D77171"/>
    <w:rsid w:val="00D8080B"/>
    <w:rsid w:val="00D8157F"/>
    <w:rsid w:val="00D8180B"/>
    <w:rsid w:val="00D830AA"/>
    <w:rsid w:val="00D843B8"/>
    <w:rsid w:val="00D8506F"/>
    <w:rsid w:val="00D85941"/>
    <w:rsid w:val="00D864BA"/>
    <w:rsid w:val="00D86DE1"/>
    <w:rsid w:val="00D87337"/>
    <w:rsid w:val="00D87ADE"/>
    <w:rsid w:val="00D92253"/>
    <w:rsid w:val="00D9360A"/>
    <w:rsid w:val="00D94A7C"/>
    <w:rsid w:val="00D94BB9"/>
    <w:rsid w:val="00D95896"/>
    <w:rsid w:val="00D96B74"/>
    <w:rsid w:val="00DA002B"/>
    <w:rsid w:val="00DA1162"/>
    <w:rsid w:val="00DA2281"/>
    <w:rsid w:val="00DA2BB4"/>
    <w:rsid w:val="00DA2C1E"/>
    <w:rsid w:val="00DA3A28"/>
    <w:rsid w:val="00DA3A93"/>
    <w:rsid w:val="00DA6B80"/>
    <w:rsid w:val="00DA7694"/>
    <w:rsid w:val="00DB0125"/>
    <w:rsid w:val="00DB2918"/>
    <w:rsid w:val="00DB2983"/>
    <w:rsid w:val="00DB2FEB"/>
    <w:rsid w:val="00DB3017"/>
    <w:rsid w:val="00DB483A"/>
    <w:rsid w:val="00DB4C4E"/>
    <w:rsid w:val="00DB57FE"/>
    <w:rsid w:val="00DB75C1"/>
    <w:rsid w:val="00DB7BBA"/>
    <w:rsid w:val="00DC11A9"/>
    <w:rsid w:val="00DC1257"/>
    <w:rsid w:val="00DC3DC0"/>
    <w:rsid w:val="00DC5B2B"/>
    <w:rsid w:val="00DC652D"/>
    <w:rsid w:val="00DC7B28"/>
    <w:rsid w:val="00DD1CAC"/>
    <w:rsid w:val="00DD2D13"/>
    <w:rsid w:val="00DD318D"/>
    <w:rsid w:val="00DD47A0"/>
    <w:rsid w:val="00DD60F8"/>
    <w:rsid w:val="00DE09A2"/>
    <w:rsid w:val="00DE1A5F"/>
    <w:rsid w:val="00DE27A0"/>
    <w:rsid w:val="00DE2A70"/>
    <w:rsid w:val="00DE2C6F"/>
    <w:rsid w:val="00DE3146"/>
    <w:rsid w:val="00DE33F5"/>
    <w:rsid w:val="00DE52EE"/>
    <w:rsid w:val="00DF0DEF"/>
    <w:rsid w:val="00DF163B"/>
    <w:rsid w:val="00DF2E12"/>
    <w:rsid w:val="00DF3058"/>
    <w:rsid w:val="00DF3E70"/>
    <w:rsid w:val="00DF406B"/>
    <w:rsid w:val="00DF422C"/>
    <w:rsid w:val="00DF514A"/>
    <w:rsid w:val="00DF51D4"/>
    <w:rsid w:val="00DF60FB"/>
    <w:rsid w:val="00DF6690"/>
    <w:rsid w:val="00DF6804"/>
    <w:rsid w:val="00DF6EA7"/>
    <w:rsid w:val="00E00651"/>
    <w:rsid w:val="00E00750"/>
    <w:rsid w:val="00E01219"/>
    <w:rsid w:val="00E022C4"/>
    <w:rsid w:val="00E03312"/>
    <w:rsid w:val="00E0358D"/>
    <w:rsid w:val="00E035C8"/>
    <w:rsid w:val="00E04300"/>
    <w:rsid w:val="00E04323"/>
    <w:rsid w:val="00E050EE"/>
    <w:rsid w:val="00E055B3"/>
    <w:rsid w:val="00E065B4"/>
    <w:rsid w:val="00E068E8"/>
    <w:rsid w:val="00E070A2"/>
    <w:rsid w:val="00E0754C"/>
    <w:rsid w:val="00E07B97"/>
    <w:rsid w:val="00E07FF6"/>
    <w:rsid w:val="00E11EFE"/>
    <w:rsid w:val="00E13CB0"/>
    <w:rsid w:val="00E13E8E"/>
    <w:rsid w:val="00E14456"/>
    <w:rsid w:val="00E1497F"/>
    <w:rsid w:val="00E15803"/>
    <w:rsid w:val="00E169E5"/>
    <w:rsid w:val="00E16C19"/>
    <w:rsid w:val="00E20379"/>
    <w:rsid w:val="00E20403"/>
    <w:rsid w:val="00E22B4E"/>
    <w:rsid w:val="00E2409A"/>
    <w:rsid w:val="00E25068"/>
    <w:rsid w:val="00E25071"/>
    <w:rsid w:val="00E2656A"/>
    <w:rsid w:val="00E27671"/>
    <w:rsid w:val="00E27EB0"/>
    <w:rsid w:val="00E27F06"/>
    <w:rsid w:val="00E30A69"/>
    <w:rsid w:val="00E30C54"/>
    <w:rsid w:val="00E32C9B"/>
    <w:rsid w:val="00E32D0A"/>
    <w:rsid w:val="00E32F7A"/>
    <w:rsid w:val="00E332ED"/>
    <w:rsid w:val="00E34DF7"/>
    <w:rsid w:val="00E358C9"/>
    <w:rsid w:val="00E35EB0"/>
    <w:rsid w:val="00E412D0"/>
    <w:rsid w:val="00E4341C"/>
    <w:rsid w:val="00E4391A"/>
    <w:rsid w:val="00E4436A"/>
    <w:rsid w:val="00E445F8"/>
    <w:rsid w:val="00E463A2"/>
    <w:rsid w:val="00E46C9E"/>
    <w:rsid w:val="00E46E5B"/>
    <w:rsid w:val="00E5087E"/>
    <w:rsid w:val="00E50C36"/>
    <w:rsid w:val="00E53252"/>
    <w:rsid w:val="00E53765"/>
    <w:rsid w:val="00E56322"/>
    <w:rsid w:val="00E56744"/>
    <w:rsid w:val="00E5773B"/>
    <w:rsid w:val="00E60420"/>
    <w:rsid w:val="00E60982"/>
    <w:rsid w:val="00E60E32"/>
    <w:rsid w:val="00E60FBD"/>
    <w:rsid w:val="00E61F48"/>
    <w:rsid w:val="00E62282"/>
    <w:rsid w:val="00E62C62"/>
    <w:rsid w:val="00E6409E"/>
    <w:rsid w:val="00E64502"/>
    <w:rsid w:val="00E64657"/>
    <w:rsid w:val="00E64742"/>
    <w:rsid w:val="00E654C1"/>
    <w:rsid w:val="00E65D97"/>
    <w:rsid w:val="00E6668E"/>
    <w:rsid w:val="00E66B0C"/>
    <w:rsid w:val="00E66CD4"/>
    <w:rsid w:val="00E67AA9"/>
    <w:rsid w:val="00E67DA9"/>
    <w:rsid w:val="00E72A06"/>
    <w:rsid w:val="00E72A5A"/>
    <w:rsid w:val="00E73354"/>
    <w:rsid w:val="00E75B40"/>
    <w:rsid w:val="00E75C64"/>
    <w:rsid w:val="00E769E6"/>
    <w:rsid w:val="00E800D1"/>
    <w:rsid w:val="00E80D55"/>
    <w:rsid w:val="00E81BAC"/>
    <w:rsid w:val="00E8297E"/>
    <w:rsid w:val="00E83033"/>
    <w:rsid w:val="00E8446B"/>
    <w:rsid w:val="00E8607F"/>
    <w:rsid w:val="00E8645B"/>
    <w:rsid w:val="00E903BA"/>
    <w:rsid w:val="00E9242D"/>
    <w:rsid w:val="00E942ED"/>
    <w:rsid w:val="00E94404"/>
    <w:rsid w:val="00EA0E2A"/>
    <w:rsid w:val="00EA0F66"/>
    <w:rsid w:val="00EA2E8F"/>
    <w:rsid w:val="00EA3687"/>
    <w:rsid w:val="00EA3AF2"/>
    <w:rsid w:val="00EA4A3A"/>
    <w:rsid w:val="00EA6699"/>
    <w:rsid w:val="00EA6E27"/>
    <w:rsid w:val="00EA78CB"/>
    <w:rsid w:val="00EA7B3E"/>
    <w:rsid w:val="00EA7EB5"/>
    <w:rsid w:val="00EB03E5"/>
    <w:rsid w:val="00EB13FE"/>
    <w:rsid w:val="00EB3640"/>
    <w:rsid w:val="00EB45DF"/>
    <w:rsid w:val="00EB45E4"/>
    <w:rsid w:val="00EB4B9A"/>
    <w:rsid w:val="00EB4EE6"/>
    <w:rsid w:val="00EB5255"/>
    <w:rsid w:val="00EB5C47"/>
    <w:rsid w:val="00EB76CE"/>
    <w:rsid w:val="00EC0D41"/>
    <w:rsid w:val="00EC28B4"/>
    <w:rsid w:val="00EC2FD2"/>
    <w:rsid w:val="00EC4A3C"/>
    <w:rsid w:val="00EC56EF"/>
    <w:rsid w:val="00EC5EE5"/>
    <w:rsid w:val="00EC7B5B"/>
    <w:rsid w:val="00EC7E96"/>
    <w:rsid w:val="00ED0639"/>
    <w:rsid w:val="00ED1E85"/>
    <w:rsid w:val="00ED29BE"/>
    <w:rsid w:val="00ED38A4"/>
    <w:rsid w:val="00ED575D"/>
    <w:rsid w:val="00ED6469"/>
    <w:rsid w:val="00ED7D89"/>
    <w:rsid w:val="00EE00CE"/>
    <w:rsid w:val="00EE0EEA"/>
    <w:rsid w:val="00EE1315"/>
    <w:rsid w:val="00EE2469"/>
    <w:rsid w:val="00EE4CA2"/>
    <w:rsid w:val="00EE633C"/>
    <w:rsid w:val="00EE63C3"/>
    <w:rsid w:val="00EF449E"/>
    <w:rsid w:val="00EF4755"/>
    <w:rsid w:val="00EF63C9"/>
    <w:rsid w:val="00EF7135"/>
    <w:rsid w:val="00EF7ED6"/>
    <w:rsid w:val="00F008C0"/>
    <w:rsid w:val="00F0097A"/>
    <w:rsid w:val="00F0225E"/>
    <w:rsid w:val="00F027DB"/>
    <w:rsid w:val="00F03278"/>
    <w:rsid w:val="00F03C71"/>
    <w:rsid w:val="00F05221"/>
    <w:rsid w:val="00F05C55"/>
    <w:rsid w:val="00F061C4"/>
    <w:rsid w:val="00F06E1F"/>
    <w:rsid w:val="00F07ABD"/>
    <w:rsid w:val="00F07E4A"/>
    <w:rsid w:val="00F07F97"/>
    <w:rsid w:val="00F104EF"/>
    <w:rsid w:val="00F1073C"/>
    <w:rsid w:val="00F11BA2"/>
    <w:rsid w:val="00F11FB4"/>
    <w:rsid w:val="00F12D18"/>
    <w:rsid w:val="00F13379"/>
    <w:rsid w:val="00F13737"/>
    <w:rsid w:val="00F14A7A"/>
    <w:rsid w:val="00F16410"/>
    <w:rsid w:val="00F17198"/>
    <w:rsid w:val="00F1724C"/>
    <w:rsid w:val="00F2268F"/>
    <w:rsid w:val="00F22985"/>
    <w:rsid w:val="00F234EF"/>
    <w:rsid w:val="00F236BB"/>
    <w:rsid w:val="00F23BD0"/>
    <w:rsid w:val="00F25A67"/>
    <w:rsid w:val="00F266D4"/>
    <w:rsid w:val="00F2764F"/>
    <w:rsid w:val="00F27E45"/>
    <w:rsid w:val="00F30068"/>
    <w:rsid w:val="00F30CA8"/>
    <w:rsid w:val="00F3168A"/>
    <w:rsid w:val="00F32B15"/>
    <w:rsid w:val="00F3383E"/>
    <w:rsid w:val="00F338A0"/>
    <w:rsid w:val="00F33D33"/>
    <w:rsid w:val="00F345F8"/>
    <w:rsid w:val="00F35A86"/>
    <w:rsid w:val="00F35B99"/>
    <w:rsid w:val="00F40B8C"/>
    <w:rsid w:val="00F40E28"/>
    <w:rsid w:val="00F42050"/>
    <w:rsid w:val="00F446BB"/>
    <w:rsid w:val="00F44EDE"/>
    <w:rsid w:val="00F465A7"/>
    <w:rsid w:val="00F501E2"/>
    <w:rsid w:val="00F50B7C"/>
    <w:rsid w:val="00F5210E"/>
    <w:rsid w:val="00F521FC"/>
    <w:rsid w:val="00F54AFC"/>
    <w:rsid w:val="00F550E6"/>
    <w:rsid w:val="00F5583D"/>
    <w:rsid w:val="00F55C29"/>
    <w:rsid w:val="00F55C64"/>
    <w:rsid w:val="00F643BE"/>
    <w:rsid w:val="00F65F85"/>
    <w:rsid w:val="00F66042"/>
    <w:rsid w:val="00F6606D"/>
    <w:rsid w:val="00F661C8"/>
    <w:rsid w:val="00F6641E"/>
    <w:rsid w:val="00F66BD2"/>
    <w:rsid w:val="00F67004"/>
    <w:rsid w:val="00F67BD8"/>
    <w:rsid w:val="00F72DEA"/>
    <w:rsid w:val="00F737F0"/>
    <w:rsid w:val="00F74345"/>
    <w:rsid w:val="00F74643"/>
    <w:rsid w:val="00F74CEC"/>
    <w:rsid w:val="00F74D65"/>
    <w:rsid w:val="00F759DE"/>
    <w:rsid w:val="00F7624C"/>
    <w:rsid w:val="00F76ED2"/>
    <w:rsid w:val="00F7711A"/>
    <w:rsid w:val="00F77EF1"/>
    <w:rsid w:val="00F80006"/>
    <w:rsid w:val="00F80A0A"/>
    <w:rsid w:val="00F820EE"/>
    <w:rsid w:val="00F8283A"/>
    <w:rsid w:val="00F82B19"/>
    <w:rsid w:val="00F8324A"/>
    <w:rsid w:val="00F8388D"/>
    <w:rsid w:val="00F8395F"/>
    <w:rsid w:val="00F8433A"/>
    <w:rsid w:val="00F84C16"/>
    <w:rsid w:val="00F85F40"/>
    <w:rsid w:val="00F90642"/>
    <w:rsid w:val="00F90FC8"/>
    <w:rsid w:val="00F9212D"/>
    <w:rsid w:val="00F9378D"/>
    <w:rsid w:val="00F93B19"/>
    <w:rsid w:val="00F9440B"/>
    <w:rsid w:val="00F948E1"/>
    <w:rsid w:val="00F953CB"/>
    <w:rsid w:val="00F95E1D"/>
    <w:rsid w:val="00F965DA"/>
    <w:rsid w:val="00F96B0C"/>
    <w:rsid w:val="00F97783"/>
    <w:rsid w:val="00F97F7B"/>
    <w:rsid w:val="00FA0381"/>
    <w:rsid w:val="00FA0BD4"/>
    <w:rsid w:val="00FA0BE3"/>
    <w:rsid w:val="00FA2C03"/>
    <w:rsid w:val="00FA3E0F"/>
    <w:rsid w:val="00FA406A"/>
    <w:rsid w:val="00FA6E92"/>
    <w:rsid w:val="00FB05FB"/>
    <w:rsid w:val="00FB0BD4"/>
    <w:rsid w:val="00FB1039"/>
    <w:rsid w:val="00FB12CB"/>
    <w:rsid w:val="00FB47FB"/>
    <w:rsid w:val="00FB4A7C"/>
    <w:rsid w:val="00FB503A"/>
    <w:rsid w:val="00FB516C"/>
    <w:rsid w:val="00FB5695"/>
    <w:rsid w:val="00FB58FB"/>
    <w:rsid w:val="00FB6369"/>
    <w:rsid w:val="00FB65A0"/>
    <w:rsid w:val="00FC073F"/>
    <w:rsid w:val="00FC176F"/>
    <w:rsid w:val="00FC39CE"/>
    <w:rsid w:val="00FC49EC"/>
    <w:rsid w:val="00FC565C"/>
    <w:rsid w:val="00FC5C12"/>
    <w:rsid w:val="00FC5D14"/>
    <w:rsid w:val="00FC5E0D"/>
    <w:rsid w:val="00FC72FF"/>
    <w:rsid w:val="00FC7442"/>
    <w:rsid w:val="00FD0236"/>
    <w:rsid w:val="00FD12DA"/>
    <w:rsid w:val="00FD1702"/>
    <w:rsid w:val="00FD18F4"/>
    <w:rsid w:val="00FD34E9"/>
    <w:rsid w:val="00FD4600"/>
    <w:rsid w:val="00FD54DB"/>
    <w:rsid w:val="00FD619F"/>
    <w:rsid w:val="00FD6669"/>
    <w:rsid w:val="00FD668B"/>
    <w:rsid w:val="00FD6BC7"/>
    <w:rsid w:val="00FD7017"/>
    <w:rsid w:val="00FD73CB"/>
    <w:rsid w:val="00FD78E2"/>
    <w:rsid w:val="00FD7EBB"/>
    <w:rsid w:val="00FD7F63"/>
    <w:rsid w:val="00FE01ED"/>
    <w:rsid w:val="00FE2DF8"/>
    <w:rsid w:val="00FE333A"/>
    <w:rsid w:val="00FE3E53"/>
    <w:rsid w:val="00FE4173"/>
    <w:rsid w:val="00FE51C6"/>
    <w:rsid w:val="00FE5C14"/>
    <w:rsid w:val="00FE6235"/>
    <w:rsid w:val="00FF0992"/>
    <w:rsid w:val="00FF0CC9"/>
    <w:rsid w:val="00FF1ED2"/>
    <w:rsid w:val="00FF226F"/>
    <w:rsid w:val="00FF320B"/>
    <w:rsid w:val="00FF3EA5"/>
    <w:rsid w:val="00FF6298"/>
    <w:rsid w:val="00FF65CE"/>
    <w:rsid w:val="00FF745D"/>
    <w:rsid w:val="00FF76C3"/>
    <w:rsid w:val="00FF77E3"/>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locked="0" w:semiHidden="1"/>
    <w:lsdException w:name="header" w:locked="0"/>
    <w:lsdException w:name="footer" w:locked="0" w:uiPriority="99" w:qFormat="1"/>
    <w:lsdException w:name="caption" w:semiHidden="1" w:unhideWhenUsed="1" w:qFormat="1"/>
    <w:lsdException w:name="annotation reference" w:locked="0" w:semiHidden="1"/>
    <w:lsdException w:name="page number" w:qFormat="1"/>
    <w:lsdException w:name="Title" w:qFormat="1"/>
    <w:lsdException w:name="Default Paragraph Font" w:locked="0" w:semiHidden="1"/>
    <w:lsdException w:name="Body Text" w:locked="0"/>
    <w:lsdException w:name="Body Text Indent" w:locked="0"/>
    <w:lsdException w:name="Subtitle" w:qFormat="1"/>
    <w:lsdException w:name="Date" w:locked="0"/>
    <w:lsdException w:name="Hyperlink" w:uiPriority="99"/>
    <w:lsdException w:name="Strong" w:qFormat="1"/>
    <w:lsdException w:name="Emphasis" w:qFormat="1"/>
    <w:lsdException w:name="Plain Text" w:uiPriority="99" w:qFormat="1"/>
    <w:lsdException w:name="HTML Top of Form" w:locked="0" w:semiHidden="1" w:uiPriority="99" w:unhideWhenUsed="1"/>
    <w:lsdException w:name="HTML Bottom of Form" w:locked="0" w:semiHidden="1" w:uiPriority="99" w:unhideWhenUsed="1"/>
    <w:lsdException w:name="Normal (Web)" w:locked="0" w:qFormat="1"/>
    <w:lsdException w:name="Normal Table" w:locked="0" w:semiHidden="1" w:unhideWhenUsed="1"/>
    <w:lsdException w:name="annotation subject" w:locked="0" w:semiHidden="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lsdException w:name="Table Grid" w:locked="0"/>
    <w:lsdException w:name="Table Theme" w:semiHidden="1" w:unhideWhenUsed="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C26EB4"/>
    <w:pPr>
      <w:widowControl w:val="0"/>
      <w:jc w:val="both"/>
    </w:pPr>
    <w:rPr>
      <w:kern w:val="2"/>
      <w:sz w:val="21"/>
      <w:szCs w:val="24"/>
    </w:rPr>
  </w:style>
  <w:style w:type="paragraph" w:styleId="1">
    <w:name w:val="heading 1"/>
    <w:basedOn w:val="a"/>
    <w:next w:val="a"/>
    <w:uiPriority w:val="99"/>
    <w:qFormat/>
    <w:locked/>
    <w:rsid w:val="00C26EB4"/>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a"/>
    <w:next w:val="a"/>
    <w:link w:val="3Char"/>
    <w:unhideWhenUsed/>
    <w:qFormat/>
    <w:locked/>
    <w:rsid w:val="00C3373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sid w:val="00C26EB4"/>
    <w:rPr>
      <w:sz w:val="21"/>
    </w:rPr>
  </w:style>
  <w:style w:type="character" w:styleId="a4">
    <w:name w:val="page number"/>
    <w:basedOn w:val="a0"/>
    <w:qFormat/>
    <w:locked/>
    <w:rsid w:val="00C26EB4"/>
  </w:style>
  <w:style w:type="character" w:customStyle="1" w:styleId="Char">
    <w:name w:val="页脚 Char"/>
    <w:link w:val="a5"/>
    <w:uiPriority w:val="99"/>
    <w:locked/>
    <w:rsid w:val="00C26EB4"/>
    <w:rPr>
      <w:sz w:val="18"/>
    </w:rPr>
  </w:style>
  <w:style w:type="character" w:customStyle="1" w:styleId="Char0">
    <w:name w:val="日期 Char"/>
    <w:link w:val="a6"/>
    <w:locked/>
    <w:rsid w:val="00C26EB4"/>
    <w:rPr>
      <w:rFonts w:ascii="Times New Roman" w:eastAsia="宋体" w:hAnsi="Times New Roman"/>
      <w:sz w:val="24"/>
    </w:rPr>
  </w:style>
  <w:style w:type="character" w:customStyle="1" w:styleId="a7">
    <w:name w:val="页脚 字符"/>
    <w:basedOn w:val="a0"/>
    <w:uiPriority w:val="99"/>
    <w:rsid w:val="00C26EB4"/>
  </w:style>
  <w:style w:type="character" w:customStyle="1" w:styleId="Char1">
    <w:name w:val="普通(网站) Char1"/>
    <w:link w:val="a8"/>
    <w:qFormat/>
    <w:locked/>
    <w:rsid w:val="00C26EB4"/>
    <w:rPr>
      <w:rFonts w:ascii="宋体" w:eastAsia="宋体" w:hAnsi="宋体"/>
      <w:sz w:val="24"/>
    </w:rPr>
  </w:style>
  <w:style w:type="character" w:customStyle="1" w:styleId="10">
    <w:name w:val="正文文本 字符1"/>
    <w:semiHidden/>
    <w:rsid w:val="00C26EB4"/>
    <w:rPr>
      <w:rFonts w:ascii="Times New Roman" w:eastAsia="宋体" w:hAnsi="Times New Roman"/>
      <w:sz w:val="24"/>
    </w:rPr>
  </w:style>
  <w:style w:type="character" w:customStyle="1" w:styleId="Char10">
    <w:name w:val="正文文本 Char1"/>
    <w:link w:val="a9"/>
    <w:locked/>
    <w:rsid w:val="00C26EB4"/>
    <w:rPr>
      <w:sz w:val="18"/>
    </w:rPr>
  </w:style>
  <w:style w:type="character" w:customStyle="1" w:styleId="Char2">
    <w:name w:val="批注文字 Char"/>
    <w:link w:val="aa"/>
    <w:locked/>
    <w:rsid w:val="00C26EB4"/>
    <w:rPr>
      <w:rFonts w:ascii="Times New Roman" w:eastAsia="宋体" w:hAnsi="Times New Roman"/>
      <w:sz w:val="24"/>
    </w:rPr>
  </w:style>
  <w:style w:type="character" w:customStyle="1" w:styleId="Char3">
    <w:name w:val="表格 Char"/>
    <w:link w:val="ab"/>
    <w:locked/>
    <w:rsid w:val="00C26EB4"/>
    <w:rPr>
      <w:rFonts w:ascii="宋体"/>
      <w:sz w:val="21"/>
    </w:rPr>
  </w:style>
  <w:style w:type="character" w:customStyle="1" w:styleId="ac">
    <w:name w:val="日期 字符"/>
    <w:semiHidden/>
    <w:rsid w:val="00C26EB4"/>
    <w:rPr>
      <w:rFonts w:ascii="Times New Roman" w:eastAsia="宋体" w:hAnsi="Times New Roman"/>
      <w:sz w:val="24"/>
    </w:rPr>
  </w:style>
  <w:style w:type="character" w:customStyle="1" w:styleId="Char4">
    <w:name w:val="批注框文本 Char"/>
    <w:link w:val="ad"/>
    <w:semiHidden/>
    <w:locked/>
    <w:rsid w:val="00C26EB4"/>
    <w:rPr>
      <w:rFonts w:ascii="Times New Roman" w:eastAsia="宋体" w:hAnsi="Times New Roman"/>
      <w:sz w:val="18"/>
    </w:rPr>
  </w:style>
  <w:style w:type="character" w:customStyle="1" w:styleId="Char5">
    <w:name w:val="批注主题 Char"/>
    <w:link w:val="ae"/>
    <w:semiHidden/>
    <w:locked/>
    <w:rsid w:val="00C26EB4"/>
    <w:rPr>
      <w:rFonts w:ascii="Times New Roman" w:eastAsia="宋体" w:hAnsi="Times New Roman"/>
      <w:b/>
      <w:kern w:val="2"/>
      <w:sz w:val="24"/>
    </w:rPr>
  </w:style>
  <w:style w:type="character" w:customStyle="1" w:styleId="Char6">
    <w:name w:val="页眉 Char"/>
    <w:link w:val="af"/>
    <w:locked/>
    <w:rsid w:val="00C26EB4"/>
    <w:rPr>
      <w:sz w:val="18"/>
    </w:rPr>
  </w:style>
  <w:style w:type="character" w:customStyle="1" w:styleId="11">
    <w:name w:val="批注文字 字符1"/>
    <w:semiHidden/>
    <w:rsid w:val="00C26EB4"/>
    <w:rPr>
      <w:rFonts w:ascii="Times New Roman" w:eastAsia="宋体" w:hAnsi="Times New Roman"/>
      <w:sz w:val="24"/>
    </w:rPr>
  </w:style>
  <w:style w:type="character" w:customStyle="1" w:styleId="Char7">
    <w:name w:val="正文文本缩进 Char"/>
    <w:link w:val="af0"/>
    <w:semiHidden/>
    <w:locked/>
    <w:rsid w:val="00C26EB4"/>
    <w:rPr>
      <w:rFonts w:ascii="Times New Roman" w:eastAsia="宋体" w:hAnsi="Times New Roman"/>
      <w:sz w:val="24"/>
    </w:rPr>
  </w:style>
  <w:style w:type="paragraph" w:styleId="af">
    <w:name w:val="header"/>
    <w:basedOn w:val="a"/>
    <w:link w:val="Char6"/>
    <w:rsid w:val="00C26EB4"/>
    <w:pPr>
      <w:pBdr>
        <w:bottom w:val="single" w:sz="6" w:space="1" w:color="auto"/>
      </w:pBdr>
      <w:tabs>
        <w:tab w:val="center" w:pos="4153"/>
        <w:tab w:val="right" w:pos="8306"/>
      </w:tabs>
      <w:snapToGrid w:val="0"/>
      <w:jc w:val="center"/>
    </w:pPr>
    <w:rPr>
      <w:kern w:val="0"/>
      <w:sz w:val="18"/>
      <w:szCs w:val="20"/>
    </w:rPr>
  </w:style>
  <w:style w:type="paragraph" w:styleId="a8">
    <w:name w:val="Normal (Web)"/>
    <w:basedOn w:val="a"/>
    <w:link w:val="Char1"/>
    <w:qFormat/>
    <w:rsid w:val="00C26EB4"/>
    <w:pPr>
      <w:widowControl/>
      <w:spacing w:before="100" w:beforeAutospacing="1" w:after="100" w:afterAutospacing="1"/>
      <w:jc w:val="left"/>
    </w:pPr>
    <w:rPr>
      <w:rFonts w:ascii="宋体" w:hAnsi="宋体"/>
      <w:kern w:val="0"/>
      <w:sz w:val="24"/>
      <w:szCs w:val="20"/>
    </w:rPr>
  </w:style>
  <w:style w:type="paragraph" w:styleId="a5">
    <w:name w:val="footer"/>
    <w:basedOn w:val="a"/>
    <w:link w:val="Char"/>
    <w:uiPriority w:val="99"/>
    <w:qFormat/>
    <w:rsid w:val="00C26EB4"/>
    <w:pPr>
      <w:tabs>
        <w:tab w:val="center" w:pos="4153"/>
        <w:tab w:val="right" w:pos="8306"/>
      </w:tabs>
      <w:snapToGrid w:val="0"/>
      <w:jc w:val="left"/>
    </w:pPr>
    <w:rPr>
      <w:kern w:val="0"/>
      <w:sz w:val="18"/>
      <w:szCs w:val="20"/>
    </w:rPr>
  </w:style>
  <w:style w:type="paragraph" w:styleId="a9">
    <w:name w:val="Body Text"/>
    <w:basedOn w:val="a"/>
    <w:link w:val="Char10"/>
    <w:rsid w:val="00C26EB4"/>
    <w:pPr>
      <w:widowControl/>
      <w:snapToGrid w:val="0"/>
      <w:spacing w:before="60" w:after="160" w:line="259" w:lineRule="auto"/>
      <w:ind w:right="113"/>
    </w:pPr>
    <w:rPr>
      <w:kern w:val="0"/>
      <w:sz w:val="18"/>
      <w:szCs w:val="20"/>
    </w:rPr>
  </w:style>
  <w:style w:type="paragraph" w:styleId="ad">
    <w:name w:val="Balloon Text"/>
    <w:basedOn w:val="a"/>
    <w:link w:val="Char4"/>
    <w:semiHidden/>
    <w:rsid w:val="00C26EB4"/>
    <w:rPr>
      <w:kern w:val="0"/>
      <w:sz w:val="18"/>
      <w:szCs w:val="20"/>
    </w:rPr>
  </w:style>
  <w:style w:type="paragraph" w:styleId="ae">
    <w:name w:val="annotation subject"/>
    <w:basedOn w:val="aa"/>
    <w:next w:val="aa"/>
    <w:link w:val="Char5"/>
    <w:semiHidden/>
    <w:rsid w:val="00C26EB4"/>
    <w:rPr>
      <w:b/>
      <w:kern w:val="2"/>
    </w:rPr>
  </w:style>
  <w:style w:type="paragraph" w:styleId="a6">
    <w:name w:val="Date"/>
    <w:basedOn w:val="a"/>
    <w:next w:val="a"/>
    <w:link w:val="Char0"/>
    <w:rsid w:val="00C26EB4"/>
    <w:pPr>
      <w:ind w:leftChars="2500" w:left="100"/>
    </w:pPr>
    <w:rPr>
      <w:kern w:val="0"/>
      <w:sz w:val="24"/>
      <w:szCs w:val="20"/>
    </w:rPr>
  </w:style>
  <w:style w:type="paragraph" w:styleId="aa">
    <w:name w:val="annotation text"/>
    <w:basedOn w:val="a"/>
    <w:link w:val="Char2"/>
    <w:semiHidden/>
    <w:rsid w:val="00C26EB4"/>
    <w:pPr>
      <w:jc w:val="left"/>
    </w:pPr>
    <w:rPr>
      <w:kern w:val="0"/>
      <w:sz w:val="24"/>
      <w:szCs w:val="20"/>
    </w:rPr>
  </w:style>
  <w:style w:type="paragraph" w:styleId="af0">
    <w:name w:val="Body Text Indent"/>
    <w:basedOn w:val="a"/>
    <w:link w:val="Char7"/>
    <w:rsid w:val="00C26EB4"/>
    <w:pPr>
      <w:spacing w:after="120"/>
      <w:ind w:leftChars="200" w:left="420"/>
    </w:pPr>
    <w:rPr>
      <w:kern w:val="0"/>
      <w:sz w:val="24"/>
      <w:szCs w:val="20"/>
    </w:rPr>
  </w:style>
  <w:style w:type="paragraph" w:customStyle="1" w:styleId="100">
    <w:name w:val="正文_10"/>
    <w:rsid w:val="00C26EB4"/>
    <w:pPr>
      <w:widowControl w:val="0"/>
      <w:jc w:val="both"/>
    </w:pPr>
    <w:rPr>
      <w:kern w:val="2"/>
      <w:sz w:val="21"/>
      <w:szCs w:val="22"/>
    </w:rPr>
  </w:style>
  <w:style w:type="paragraph" w:customStyle="1" w:styleId="2">
    <w:name w:val="普通(网站)2"/>
    <w:basedOn w:val="a"/>
    <w:rsid w:val="00C26EB4"/>
    <w:pPr>
      <w:widowControl/>
      <w:spacing w:before="100" w:beforeAutospacing="1" w:after="100" w:afterAutospacing="1"/>
      <w:jc w:val="left"/>
    </w:pPr>
    <w:rPr>
      <w:rFonts w:ascii="宋体" w:hAnsi="宋体"/>
      <w:sz w:val="24"/>
      <w:szCs w:val="20"/>
    </w:rPr>
  </w:style>
  <w:style w:type="paragraph" w:customStyle="1" w:styleId="ab">
    <w:name w:val="表格"/>
    <w:aliases w:val="图文,正文缩进2,identication,正文缩进 Char Char Char1,正文缩进 Char Char Char Char1,正文缩进 Char Char Char Char Char Char Char1,正文缩进 Char Char Char Char Char Char1,正文缩进 Char Char1,正文缩进 Char Char Char Char Char Char Char2,Body text ident 1,图表,五宋"/>
    <w:basedOn w:val="a"/>
    <w:next w:val="a"/>
    <w:link w:val="Char3"/>
    <w:qFormat/>
    <w:rsid w:val="00C26EB4"/>
    <w:pPr>
      <w:adjustRightInd w:val="0"/>
      <w:snapToGrid w:val="0"/>
      <w:spacing w:beforeLines="10" w:afterLines="10" w:line="259" w:lineRule="auto"/>
      <w:jc w:val="center"/>
    </w:pPr>
    <w:rPr>
      <w:rFonts w:ascii="宋体"/>
      <w:kern w:val="0"/>
      <w:szCs w:val="20"/>
    </w:rPr>
  </w:style>
  <w:style w:type="table" w:styleId="af1">
    <w:name w:val="Table Grid"/>
    <w:basedOn w:val="a1"/>
    <w:rsid w:val="00C26E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Document Map"/>
    <w:basedOn w:val="a"/>
    <w:link w:val="Char8"/>
    <w:locked/>
    <w:rsid w:val="00453B5A"/>
    <w:rPr>
      <w:rFonts w:ascii="宋体"/>
      <w:sz w:val="18"/>
      <w:szCs w:val="18"/>
    </w:rPr>
  </w:style>
  <w:style w:type="character" w:customStyle="1" w:styleId="Char8">
    <w:name w:val="文档结构图 Char"/>
    <w:link w:val="af2"/>
    <w:rsid w:val="00453B5A"/>
    <w:rPr>
      <w:rFonts w:ascii="宋体"/>
      <w:kern w:val="2"/>
      <w:sz w:val="18"/>
      <w:szCs w:val="18"/>
    </w:rPr>
  </w:style>
  <w:style w:type="paragraph" w:customStyle="1" w:styleId="11175">
    <w:name w:val="铭洁正文 小四 浅蓝 段前: 1 磅 段后: 1 磅 行距: 多倍行距 1.75 字行"/>
    <w:basedOn w:val="a"/>
    <w:qFormat/>
    <w:rsid w:val="003736D3"/>
    <w:pPr>
      <w:widowControl/>
      <w:spacing w:before="20" w:after="20" w:line="420" w:lineRule="auto"/>
      <w:ind w:firstLineChars="200" w:firstLine="200"/>
    </w:pPr>
    <w:rPr>
      <w:rFonts w:cs="宋体"/>
      <w:color w:val="3366FF"/>
      <w:sz w:val="24"/>
      <w:szCs w:val="20"/>
    </w:rPr>
  </w:style>
  <w:style w:type="character" w:customStyle="1" w:styleId="Char9">
    <w:name w:val="表格、图标文字 Char"/>
    <w:link w:val="af3"/>
    <w:locked/>
    <w:rsid w:val="00544588"/>
    <w:rPr>
      <w:rFonts w:ascii="Calibri" w:hAnsi="Calibri"/>
      <w:kern w:val="2"/>
      <w:sz w:val="21"/>
      <w:szCs w:val="24"/>
    </w:rPr>
  </w:style>
  <w:style w:type="paragraph" w:customStyle="1" w:styleId="af3">
    <w:name w:val="表格、图标文字"/>
    <w:basedOn w:val="a"/>
    <w:link w:val="Char9"/>
    <w:qFormat/>
    <w:rsid w:val="00544588"/>
    <w:pPr>
      <w:adjustRightInd w:val="0"/>
      <w:snapToGrid w:val="0"/>
      <w:spacing w:line="360" w:lineRule="exact"/>
      <w:jc w:val="center"/>
    </w:pPr>
    <w:rPr>
      <w:rFonts w:ascii="Calibri" w:hAnsi="Calibri"/>
    </w:rPr>
  </w:style>
  <w:style w:type="character" w:customStyle="1" w:styleId="Chara">
    <w:name w:val="正文缩进 Char"/>
    <w:aliases w:val="文本条款 Char,正文缩进 Char1 Char Char,正文缩进 Char Char1 Char Char,正文缩进 Char2 Char Char Char Char,正文缩进 Char Char1 Char Char Char Char,正文（首行缩进两字） Char Char1 Char Char Char Char,正文（首行缩进两字） Char Char Char Char1 Char Char Char Char,表正文 Char,正文非缩进 Char"/>
    <w:link w:val="af4"/>
    <w:qFormat/>
    <w:locked/>
    <w:rsid w:val="00D4271A"/>
    <w:rPr>
      <w:kern w:val="2"/>
      <w:sz w:val="21"/>
    </w:rPr>
  </w:style>
  <w:style w:type="paragraph" w:styleId="af4">
    <w:name w:val="Normal Indent"/>
    <w:aliases w:val="文本条款,正文缩进 Char1 Char,正文缩进 Char Char1 Char,正文缩进 Char2 Char Char Char,正文缩进 Char Char1 Char Char Char,正文（首行缩进两字） Char Char1 Char Char Char,正文（首行缩进两字） Char Char Char Char1 Char Char Char,正文（首行缩进两字） Char1 Char Char Char Char Char,表正文,正文非缩进,段1,四号,缩,表格标题"/>
    <w:basedOn w:val="a"/>
    <w:link w:val="Chara"/>
    <w:unhideWhenUsed/>
    <w:qFormat/>
    <w:locked/>
    <w:rsid w:val="00D4271A"/>
    <w:pPr>
      <w:ind w:firstLine="420"/>
    </w:pPr>
    <w:rPr>
      <w:szCs w:val="20"/>
    </w:rPr>
  </w:style>
  <w:style w:type="paragraph" w:styleId="af5">
    <w:name w:val="Plain Text"/>
    <w:basedOn w:val="a"/>
    <w:link w:val="Char11"/>
    <w:uiPriority w:val="99"/>
    <w:unhideWhenUsed/>
    <w:qFormat/>
    <w:locked/>
    <w:rsid w:val="00F30068"/>
    <w:rPr>
      <w:rFonts w:ascii="宋体" w:hAnsi="Courier New"/>
      <w:szCs w:val="20"/>
    </w:rPr>
  </w:style>
  <w:style w:type="character" w:customStyle="1" w:styleId="Charb">
    <w:name w:val="纯文本 Char"/>
    <w:rsid w:val="00F30068"/>
    <w:rPr>
      <w:rFonts w:ascii="宋体" w:hAnsi="Courier New" w:cs="Courier New"/>
      <w:kern w:val="2"/>
      <w:sz w:val="21"/>
      <w:szCs w:val="21"/>
    </w:rPr>
  </w:style>
  <w:style w:type="character" w:customStyle="1" w:styleId="af6">
    <w:name w:val="铭洁 右对齐表头"/>
    <w:qFormat/>
    <w:rsid w:val="00F30068"/>
    <w:rPr>
      <w:rFonts w:ascii="Times New Roman" w:eastAsia="黑体" w:hAnsi="Times New Roman" w:cs="Times New Roman" w:hint="default"/>
      <w:color w:val="FF00FF"/>
      <w:sz w:val="24"/>
      <w:szCs w:val="24"/>
    </w:rPr>
  </w:style>
  <w:style w:type="character" w:customStyle="1" w:styleId="Char11">
    <w:name w:val="纯文本 Char1"/>
    <w:link w:val="af5"/>
    <w:uiPriority w:val="99"/>
    <w:qFormat/>
    <w:locked/>
    <w:rsid w:val="00F30068"/>
    <w:rPr>
      <w:rFonts w:ascii="宋体" w:hAnsi="Courier New"/>
      <w:kern w:val="2"/>
      <w:sz w:val="21"/>
    </w:rPr>
  </w:style>
  <w:style w:type="paragraph" w:customStyle="1" w:styleId="af7">
    <w:name w:val="铭洁 公式"/>
    <w:basedOn w:val="a"/>
    <w:rsid w:val="006A74AB"/>
    <w:pPr>
      <w:spacing w:before="20" w:after="20" w:line="420" w:lineRule="auto"/>
      <w:ind w:firstLineChars="600" w:firstLine="600"/>
    </w:pPr>
    <w:rPr>
      <w:sz w:val="24"/>
    </w:rPr>
  </w:style>
  <w:style w:type="paragraph" w:customStyle="1" w:styleId="af8">
    <w:name w:val="铭洁 缩进三字符"/>
    <w:basedOn w:val="a"/>
    <w:rsid w:val="006A74AB"/>
    <w:pPr>
      <w:spacing w:before="20" w:after="20" w:line="420" w:lineRule="auto"/>
      <w:ind w:firstLineChars="300" w:firstLine="300"/>
    </w:pPr>
    <w:rPr>
      <w:color w:val="0000FF"/>
      <w:sz w:val="24"/>
    </w:rPr>
  </w:style>
  <w:style w:type="paragraph" w:customStyle="1" w:styleId="af9">
    <w:name w:val="铭洁 不缩进"/>
    <w:basedOn w:val="a"/>
    <w:rsid w:val="006A74AB"/>
    <w:pPr>
      <w:spacing w:before="20" w:after="20" w:line="420" w:lineRule="auto"/>
    </w:pPr>
    <w:rPr>
      <w:color w:val="0000FF"/>
      <w:sz w:val="24"/>
    </w:rPr>
  </w:style>
  <w:style w:type="character" w:customStyle="1" w:styleId="CharChar">
    <w:name w:val="蓝森正文 Char Char"/>
    <w:link w:val="afa"/>
    <w:qFormat/>
    <w:locked/>
    <w:rsid w:val="00144253"/>
    <w:rPr>
      <w:bCs/>
      <w:sz w:val="24"/>
      <w:szCs w:val="24"/>
    </w:rPr>
  </w:style>
  <w:style w:type="paragraph" w:customStyle="1" w:styleId="afa">
    <w:name w:val="蓝森正文"/>
    <w:basedOn w:val="a"/>
    <w:link w:val="CharChar"/>
    <w:qFormat/>
    <w:rsid w:val="00144253"/>
    <w:pPr>
      <w:spacing w:before="20" w:after="20" w:line="520" w:lineRule="exact"/>
      <w:ind w:firstLineChars="200" w:firstLine="480"/>
    </w:pPr>
    <w:rPr>
      <w:bCs/>
      <w:kern w:val="0"/>
      <w:sz w:val="24"/>
    </w:rPr>
  </w:style>
  <w:style w:type="paragraph" w:customStyle="1" w:styleId="12">
    <w:name w:val="正文首行缩进1"/>
    <w:basedOn w:val="a9"/>
    <w:link w:val="Charc"/>
    <w:locked/>
    <w:rsid w:val="004326FB"/>
    <w:pPr>
      <w:widowControl w:val="0"/>
      <w:snapToGrid/>
      <w:spacing w:before="0" w:after="120" w:line="240" w:lineRule="auto"/>
      <w:ind w:right="0" w:firstLineChars="100" w:firstLine="420"/>
    </w:pPr>
    <w:rPr>
      <w:kern w:val="2"/>
      <w:sz w:val="21"/>
      <w:szCs w:val="24"/>
    </w:rPr>
  </w:style>
  <w:style w:type="character" w:customStyle="1" w:styleId="Charc">
    <w:name w:val="正文首行缩进 Char"/>
    <w:link w:val="12"/>
    <w:rsid w:val="004326FB"/>
    <w:rPr>
      <w:kern w:val="2"/>
      <w:sz w:val="21"/>
      <w:szCs w:val="24"/>
    </w:rPr>
  </w:style>
  <w:style w:type="character" w:customStyle="1" w:styleId="Char12">
    <w:name w:val="常用正文样式 Char1"/>
    <w:link w:val="afb"/>
    <w:qFormat/>
    <w:locked/>
    <w:rsid w:val="00900E89"/>
    <w:rPr>
      <w:rFonts w:ascii="宋体" w:hAnsi="宋体" w:cs="宋体"/>
      <w:bCs/>
      <w:kern w:val="28"/>
      <w:sz w:val="24"/>
    </w:rPr>
  </w:style>
  <w:style w:type="paragraph" w:customStyle="1" w:styleId="afb">
    <w:name w:val="常用正文样式"/>
    <w:basedOn w:val="a"/>
    <w:link w:val="Char12"/>
    <w:qFormat/>
    <w:rsid w:val="00900E89"/>
    <w:pPr>
      <w:spacing w:line="360" w:lineRule="auto"/>
      <w:ind w:firstLineChars="200" w:firstLine="480"/>
    </w:pPr>
    <w:rPr>
      <w:rFonts w:ascii="宋体" w:hAnsi="宋体"/>
      <w:bCs/>
      <w:kern w:val="28"/>
      <w:sz w:val="24"/>
      <w:szCs w:val="20"/>
    </w:rPr>
  </w:style>
  <w:style w:type="character" w:customStyle="1" w:styleId="175CharChar">
    <w:name w:val="小四 1.75 Char Char"/>
    <w:link w:val="175"/>
    <w:locked/>
    <w:rsid w:val="00900E89"/>
    <w:rPr>
      <w:sz w:val="24"/>
      <w:szCs w:val="24"/>
    </w:rPr>
  </w:style>
  <w:style w:type="paragraph" w:customStyle="1" w:styleId="175">
    <w:name w:val="小四 1.75"/>
    <w:basedOn w:val="a"/>
    <w:link w:val="175CharChar"/>
    <w:qFormat/>
    <w:rsid w:val="00900E89"/>
    <w:pPr>
      <w:spacing w:line="420" w:lineRule="auto"/>
      <w:ind w:firstLineChars="200" w:firstLine="480"/>
    </w:pPr>
    <w:rPr>
      <w:kern w:val="0"/>
      <w:sz w:val="24"/>
    </w:rPr>
  </w:style>
  <w:style w:type="character" w:customStyle="1" w:styleId="Chard">
    <w:name w:val="表内 定 Char"/>
    <w:link w:val="afc"/>
    <w:locked/>
    <w:rsid w:val="00C3373F"/>
    <w:rPr>
      <w:rFonts w:ascii="仿宋" w:eastAsia="仿宋" w:hAnsi="仿宋"/>
      <w:snapToGrid w:val="0"/>
      <w:color w:val="000000"/>
      <w:szCs w:val="22"/>
    </w:rPr>
  </w:style>
  <w:style w:type="paragraph" w:customStyle="1" w:styleId="afc">
    <w:name w:val="表内 定"/>
    <w:basedOn w:val="a"/>
    <w:link w:val="Chard"/>
    <w:qFormat/>
    <w:rsid w:val="00C3373F"/>
    <w:pPr>
      <w:snapToGrid w:val="0"/>
      <w:jc w:val="left"/>
    </w:pPr>
    <w:rPr>
      <w:rFonts w:ascii="仿宋" w:eastAsia="仿宋" w:hAnsi="仿宋"/>
      <w:snapToGrid w:val="0"/>
      <w:color w:val="000000"/>
      <w:kern w:val="0"/>
      <w:sz w:val="20"/>
      <w:szCs w:val="22"/>
    </w:rPr>
  </w:style>
  <w:style w:type="character" w:customStyle="1" w:styleId="3Char">
    <w:name w:val="标题 3 Char"/>
    <w:link w:val="3"/>
    <w:qFormat/>
    <w:rsid w:val="00C3373F"/>
    <w:rPr>
      <w:b/>
      <w:bCs/>
      <w:kern w:val="2"/>
      <w:sz w:val="32"/>
      <w:szCs w:val="32"/>
    </w:rPr>
  </w:style>
  <w:style w:type="paragraph" w:customStyle="1" w:styleId="TableStyle12">
    <w:name w:val="TableStyle12"/>
    <w:basedOn w:val="a"/>
    <w:qFormat/>
    <w:rsid w:val="005C72A4"/>
    <w:pPr>
      <w:spacing w:line="360" w:lineRule="auto"/>
      <w:ind w:firstLineChars="200" w:firstLine="200"/>
      <w:jc w:val="center"/>
    </w:pPr>
    <w:rPr>
      <w:sz w:val="24"/>
    </w:rPr>
  </w:style>
  <w:style w:type="character" w:styleId="afd">
    <w:name w:val="Hyperlink"/>
    <w:uiPriority w:val="99"/>
    <w:unhideWhenUsed/>
    <w:locked/>
    <w:rsid w:val="00AF1C83"/>
    <w:rPr>
      <w:color w:val="0000FF"/>
      <w:u w:val="single"/>
    </w:rPr>
  </w:style>
  <w:style w:type="character" w:customStyle="1" w:styleId="Char13">
    <w:name w:val="页脚 Char1"/>
    <w:uiPriority w:val="99"/>
    <w:semiHidden/>
    <w:locked/>
    <w:rsid w:val="000C3ED2"/>
    <w:rPr>
      <w:sz w:val="18"/>
    </w:rPr>
  </w:style>
  <w:style w:type="paragraph" w:customStyle="1" w:styleId="afe">
    <w:name w:val="格式正文"/>
    <w:basedOn w:val="a"/>
    <w:qFormat/>
    <w:rsid w:val="00561AE4"/>
    <w:pPr>
      <w:spacing w:line="520" w:lineRule="exact"/>
      <w:ind w:firstLineChars="200" w:firstLine="200"/>
    </w:pPr>
    <w:rPr>
      <w:rFonts w:ascii="Calibri" w:hAnsi="Calibri"/>
      <w:sz w:val="24"/>
    </w:rPr>
  </w:style>
  <w:style w:type="paragraph" w:customStyle="1" w:styleId="aff">
    <w:name w:val="表格内容居中"/>
    <w:basedOn w:val="a"/>
    <w:qFormat/>
    <w:rsid w:val="00D56FF2"/>
    <w:pPr>
      <w:adjustRightInd w:val="0"/>
      <w:snapToGrid w:val="0"/>
      <w:spacing w:line="360" w:lineRule="exact"/>
      <w:jc w:val="center"/>
    </w:pPr>
    <w:rPr>
      <w:rFonts w:eastAsia="Times New Roman" w:cs="宋体"/>
    </w:rPr>
  </w:style>
  <w:style w:type="paragraph" w:customStyle="1" w:styleId="21">
    <w:name w:val="正文首行缩进 21"/>
    <w:basedOn w:val="af0"/>
    <w:link w:val="2Char"/>
    <w:unhideWhenUsed/>
    <w:locked/>
    <w:rsid w:val="00A61785"/>
    <w:pPr>
      <w:spacing w:line="360" w:lineRule="auto"/>
      <w:ind w:firstLineChars="200" w:firstLine="420"/>
    </w:pPr>
    <w:rPr>
      <w:kern w:val="2"/>
      <w:szCs w:val="24"/>
    </w:rPr>
  </w:style>
  <w:style w:type="character" w:customStyle="1" w:styleId="2Char">
    <w:name w:val="正文首行缩进 2 Char"/>
    <w:link w:val="21"/>
    <w:rsid w:val="00A61785"/>
    <w:rPr>
      <w:rFonts w:ascii="Times New Roman" w:eastAsia="宋体" w:hAnsi="Times New Roman"/>
      <w:kern w:val="2"/>
      <w:sz w:val="24"/>
      <w:szCs w:val="24"/>
    </w:rPr>
  </w:style>
  <w:style w:type="character" w:customStyle="1" w:styleId="aff0">
    <w:name w:val="正文缩进 字符"/>
    <w:rsid w:val="00B71B5D"/>
    <w:rPr>
      <w:rFonts w:ascii="Calibri" w:hAnsi="Calibri"/>
      <w:kern w:val="2"/>
      <w:sz w:val="21"/>
      <w:szCs w:val="22"/>
    </w:rPr>
  </w:style>
  <w:style w:type="paragraph" w:customStyle="1" w:styleId="5">
    <w:name w:val="5正文"/>
    <w:qFormat/>
    <w:rsid w:val="005B132D"/>
    <w:pPr>
      <w:widowControl w:val="0"/>
      <w:spacing w:line="520" w:lineRule="exact"/>
      <w:ind w:firstLineChars="200" w:firstLine="200"/>
      <w:jc w:val="both"/>
    </w:pPr>
    <w:rPr>
      <w:kern w:val="2"/>
      <w:sz w:val="24"/>
      <w:szCs w:val="24"/>
    </w:rPr>
  </w:style>
  <w:style w:type="character" w:customStyle="1" w:styleId="aff1">
    <w:name w:val="普通(网站) 字符"/>
    <w:qFormat/>
    <w:locked/>
    <w:rsid w:val="005475E9"/>
    <w:rPr>
      <w:rFonts w:ascii="宋体" w:eastAsia="宋体" w:hAnsi="宋体"/>
      <w:sz w:val="24"/>
    </w:rPr>
  </w:style>
  <w:style w:type="paragraph" w:styleId="20">
    <w:name w:val="Body Text First Indent 2"/>
    <w:basedOn w:val="af0"/>
    <w:link w:val="2Char1"/>
    <w:locked/>
    <w:rsid w:val="003F608F"/>
    <w:pPr>
      <w:ind w:firstLineChars="200" w:firstLine="420"/>
    </w:pPr>
    <w:rPr>
      <w:kern w:val="2"/>
      <w:sz w:val="21"/>
      <w:szCs w:val="24"/>
    </w:rPr>
  </w:style>
  <w:style w:type="character" w:customStyle="1" w:styleId="2Char1">
    <w:name w:val="正文首行缩进 2 Char1"/>
    <w:link w:val="20"/>
    <w:rsid w:val="003F608F"/>
    <w:rPr>
      <w:rFonts w:ascii="Times New Roman" w:eastAsia="宋体" w:hAnsi="Times New Roman"/>
      <w:kern w:val="2"/>
      <w:sz w:val="21"/>
      <w:szCs w:val="24"/>
    </w:rPr>
  </w:style>
  <w:style w:type="character" w:customStyle="1" w:styleId="Chare">
    <w:name w:val="正文文本 Char"/>
    <w:locked/>
    <w:rsid w:val="00AC5D7A"/>
    <w:rPr>
      <w:sz w:val="18"/>
    </w:rPr>
  </w:style>
  <w:style w:type="character" w:customStyle="1" w:styleId="Charf">
    <w:name w:val="普通(网站) Char"/>
    <w:qFormat/>
    <w:locked/>
    <w:rsid w:val="00AC5D7A"/>
    <w:rPr>
      <w:rFonts w:ascii="宋体" w:eastAsia="宋体" w:hAnsi="宋体"/>
      <w:sz w:val="24"/>
    </w:rPr>
  </w:style>
</w:styles>
</file>

<file path=word/webSettings.xml><?xml version="1.0" encoding="utf-8"?>
<w:webSettings xmlns:r="http://schemas.openxmlformats.org/officeDocument/2006/relationships" xmlns:w="http://schemas.openxmlformats.org/wordprocessingml/2006/main">
  <w:divs>
    <w:div w:id="7757771">
      <w:bodyDiv w:val="1"/>
      <w:marLeft w:val="0"/>
      <w:marRight w:val="0"/>
      <w:marTop w:val="0"/>
      <w:marBottom w:val="0"/>
      <w:divBdr>
        <w:top w:val="none" w:sz="0" w:space="0" w:color="auto"/>
        <w:left w:val="none" w:sz="0" w:space="0" w:color="auto"/>
        <w:bottom w:val="none" w:sz="0" w:space="0" w:color="auto"/>
        <w:right w:val="none" w:sz="0" w:space="0" w:color="auto"/>
      </w:divBdr>
    </w:div>
    <w:div w:id="13849134">
      <w:bodyDiv w:val="1"/>
      <w:marLeft w:val="0"/>
      <w:marRight w:val="0"/>
      <w:marTop w:val="0"/>
      <w:marBottom w:val="0"/>
      <w:divBdr>
        <w:top w:val="none" w:sz="0" w:space="0" w:color="auto"/>
        <w:left w:val="none" w:sz="0" w:space="0" w:color="auto"/>
        <w:bottom w:val="none" w:sz="0" w:space="0" w:color="auto"/>
        <w:right w:val="none" w:sz="0" w:space="0" w:color="auto"/>
      </w:divBdr>
    </w:div>
    <w:div w:id="20128798">
      <w:bodyDiv w:val="1"/>
      <w:marLeft w:val="0"/>
      <w:marRight w:val="0"/>
      <w:marTop w:val="0"/>
      <w:marBottom w:val="0"/>
      <w:divBdr>
        <w:top w:val="none" w:sz="0" w:space="0" w:color="auto"/>
        <w:left w:val="none" w:sz="0" w:space="0" w:color="auto"/>
        <w:bottom w:val="none" w:sz="0" w:space="0" w:color="auto"/>
        <w:right w:val="none" w:sz="0" w:space="0" w:color="auto"/>
      </w:divBdr>
    </w:div>
    <w:div w:id="52319207">
      <w:bodyDiv w:val="1"/>
      <w:marLeft w:val="0"/>
      <w:marRight w:val="0"/>
      <w:marTop w:val="0"/>
      <w:marBottom w:val="0"/>
      <w:divBdr>
        <w:top w:val="none" w:sz="0" w:space="0" w:color="auto"/>
        <w:left w:val="none" w:sz="0" w:space="0" w:color="auto"/>
        <w:bottom w:val="none" w:sz="0" w:space="0" w:color="auto"/>
        <w:right w:val="none" w:sz="0" w:space="0" w:color="auto"/>
      </w:divBdr>
    </w:div>
    <w:div w:id="73170139">
      <w:bodyDiv w:val="1"/>
      <w:marLeft w:val="0"/>
      <w:marRight w:val="0"/>
      <w:marTop w:val="0"/>
      <w:marBottom w:val="0"/>
      <w:divBdr>
        <w:top w:val="none" w:sz="0" w:space="0" w:color="auto"/>
        <w:left w:val="none" w:sz="0" w:space="0" w:color="auto"/>
        <w:bottom w:val="none" w:sz="0" w:space="0" w:color="auto"/>
        <w:right w:val="none" w:sz="0" w:space="0" w:color="auto"/>
      </w:divBdr>
    </w:div>
    <w:div w:id="112603993">
      <w:bodyDiv w:val="1"/>
      <w:marLeft w:val="0"/>
      <w:marRight w:val="0"/>
      <w:marTop w:val="0"/>
      <w:marBottom w:val="0"/>
      <w:divBdr>
        <w:top w:val="none" w:sz="0" w:space="0" w:color="auto"/>
        <w:left w:val="none" w:sz="0" w:space="0" w:color="auto"/>
        <w:bottom w:val="none" w:sz="0" w:space="0" w:color="auto"/>
        <w:right w:val="none" w:sz="0" w:space="0" w:color="auto"/>
      </w:divBdr>
    </w:div>
    <w:div w:id="116728866">
      <w:bodyDiv w:val="1"/>
      <w:marLeft w:val="0"/>
      <w:marRight w:val="0"/>
      <w:marTop w:val="0"/>
      <w:marBottom w:val="0"/>
      <w:divBdr>
        <w:top w:val="none" w:sz="0" w:space="0" w:color="auto"/>
        <w:left w:val="none" w:sz="0" w:space="0" w:color="auto"/>
        <w:bottom w:val="none" w:sz="0" w:space="0" w:color="auto"/>
        <w:right w:val="none" w:sz="0" w:space="0" w:color="auto"/>
      </w:divBdr>
    </w:div>
    <w:div w:id="129709221">
      <w:bodyDiv w:val="1"/>
      <w:marLeft w:val="0"/>
      <w:marRight w:val="0"/>
      <w:marTop w:val="0"/>
      <w:marBottom w:val="0"/>
      <w:divBdr>
        <w:top w:val="none" w:sz="0" w:space="0" w:color="auto"/>
        <w:left w:val="none" w:sz="0" w:space="0" w:color="auto"/>
        <w:bottom w:val="none" w:sz="0" w:space="0" w:color="auto"/>
        <w:right w:val="none" w:sz="0" w:space="0" w:color="auto"/>
      </w:divBdr>
    </w:div>
    <w:div w:id="140927316">
      <w:bodyDiv w:val="1"/>
      <w:marLeft w:val="0"/>
      <w:marRight w:val="0"/>
      <w:marTop w:val="0"/>
      <w:marBottom w:val="0"/>
      <w:divBdr>
        <w:top w:val="none" w:sz="0" w:space="0" w:color="auto"/>
        <w:left w:val="none" w:sz="0" w:space="0" w:color="auto"/>
        <w:bottom w:val="none" w:sz="0" w:space="0" w:color="auto"/>
        <w:right w:val="none" w:sz="0" w:space="0" w:color="auto"/>
      </w:divBdr>
    </w:div>
    <w:div w:id="171725032">
      <w:bodyDiv w:val="1"/>
      <w:marLeft w:val="0"/>
      <w:marRight w:val="0"/>
      <w:marTop w:val="0"/>
      <w:marBottom w:val="0"/>
      <w:divBdr>
        <w:top w:val="none" w:sz="0" w:space="0" w:color="auto"/>
        <w:left w:val="none" w:sz="0" w:space="0" w:color="auto"/>
        <w:bottom w:val="none" w:sz="0" w:space="0" w:color="auto"/>
        <w:right w:val="none" w:sz="0" w:space="0" w:color="auto"/>
      </w:divBdr>
    </w:div>
    <w:div w:id="176358363">
      <w:bodyDiv w:val="1"/>
      <w:marLeft w:val="0"/>
      <w:marRight w:val="0"/>
      <w:marTop w:val="0"/>
      <w:marBottom w:val="0"/>
      <w:divBdr>
        <w:top w:val="none" w:sz="0" w:space="0" w:color="auto"/>
        <w:left w:val="none" w:sz="0" w:space="0" w:color="auto"/>
        <w:bottom w:val="none" w:sz="0" w:space="0" w:color="auto"/>
        <w:right w:val="none" w:sz="0" w:space="0" w:color="auto"/>
      </w:divBdr>
    </w:div>
    <w:div w:id="191694434">
      <w:bodyDiv w:val="1"/>
      <w:marLeft w:val="0"/>
      <w:marRight w:val="0"/>
      <w:marTop w:val="0"/>
      <w:marBottom w:val="0"/>
      <w:divBdr>
        <w:top w:val="none" w:sz="0" w:space="0" w:color="auto"/>
        <w:left w:val="none" w:sz="0" w:space="0" w:color="auto"/>
        <w:bottom w:val="none" w:sz="0" w:space="0" w:color="auto"/>
        <w:right w:val="none" w:sz="0" w:space="0" w:color="auto"/>
      </w:divBdr>
    </w:div>
    <w:div w:id="222106098">
      <w:bodyDiv w:val="1"/>
      <w:marLeft w:val="0"/>
      <w:marRight w:val="0"/>
      <w:marTop w:val="0"/>
      <w:marBottom w:val="0"/>
      <w:divBdr>
        <w:top w:val="none" w:sz="0" w:space="0" w:color="auto"/>
        <w:left w:val="none" w:sz="0" w:space="0" w:color="auto"/>
        <w:bottom w:val="none" w:sz="0" w:space="0" w:color="auto"/>
        <w:right w:val="none" w:sz="0" w:space="0" w:color="auto"/>
      </w:divBdr>
    </w:div>
    <w:div w:id="223566835">
      <w:bodyDiv w:val="1"/>
      <w:marLeft w:val="0"/>
      <w:marRight w:val="0"/>
      <w:marTop w:val="0"/>
      <w:marBottom w:val="0"/>
      <w:divBdr>
        <w:top w:val="none" w:sz="0" w:space="0" w:color="auto"/>
        <w:left w:val="none" w:sz="0" w:space="0" w:color="auto"/>
        <w:bottom w:val="none" w:sz="0" w:space="0" w:color="auto"/>
        <w:right w:val="none" w:sz="0" w:space="0" w:color="auto"/>
      </w:divBdr>
    </w:div>
    <w:div w:id="224731078">
      <w:bodyDiv w:val="1"/>
      <w:marLeft w:val="0"/>
      <w:marRight w:val="0"/>
      <w:marTop w:val="0"/>
      <w:marBottom w:val="0"/>
      <w:divBdr>
        <w:top w:val="none" w:sz="0" w:space="0" w:color="auto"/>
        <w:left w:val="none" w:sz="0" w:space="0" w:color="auto"/>
        <w:bottom w:val="none" w:sz="0" w:space="0" w:color="auto"/>
        <w:right w:val="none" w:sz="0" w:space="0" w:color="auto"/>
      </w:divBdr>
    </w:div>
    <w:div w:id="231476041">
      <w:bodyDiv w:val="1"/>
      <w:marLeft w:val="0"/>
      <w:marRight w:val="0"/>
      <w:marTop w:val="0"/>
      <w:marBottom w:val="0"/>
      <w:divBdr>
        <w:top w:val="none" w:sz="0" w:space="0" w:color="auto"/>
        <w:left w:val="none" w:sz="0" w:space="0" w:color="auto"/>
        <w:bottom w:val="none" w:sz="0" w:space="0" w:color="auto"/>
        <w:right w:val="none" w:sz="0" w:space="0" w:color="auto"/>
      </w:divBdr>
    </w:div>
    <w:div w:id="262036971">
      <w:bodyDiv w:val="1"/>
      <w:marLeft w:val="0"/>
      <w:marRight w:val="0"/>
      <w:marTop w:val="0"/>
      <w:marBottom w:val="0"/>
      <w:divBdr>
        <w:top w:val="none" w:sz="0" w:space="0" w:color="auto"/>
        <w:left w:val="none" w:sz="0" w:space="0" w:color="auto"/>
        <w:bottom w:val="none" w:sz="0" w:space="0" w:color="auto"/>
        <w:right w:val="none" w:sz="0" w:space="0" w:color="auto"/>
      </w:divBdr>
    </w:div>
    <w:div w:id="265576535">
      <w:bodyDiv w:val="1"/>
      <w:marLeft w:val="0"/>
      <w:marRight w:val="0"/>
      <w:marTop w:val="0"/>
      <w:marBottom w:val="0"/>
      <w:divBdr>
        <w:top w:val="none" w:sz="0" w:space="0" w:color="auto"/>
        <w:left w:val="none" w:sz="0" w:space="0" w:color="auto"/>
        <w:bottom w:val="none" w:sz="0" w:space="0" w:color="auto"/>
        <w:right w:val="none" w:sz="0" w:space="0" w:color="auto"/>
      </w:divBdr>
    </w:div>
    <w:div w:id="309945145">
      <w:bodyDiv w:val="1"/>
      <w:marLeft w:val="0"/>
      <w:marRight w:val="0"/>
      <w:marTop w:val="0"/>
      <w:marBottom w:val="0"/>
      <w:divBdr>
        <w:top w:val="none" w:sz="0" w:space="0" w:color="auto"/>
        <w:left w:val="none" w:sz="0" w:space="0" w:color="auto"/>
        <w:bottom w:val="none" w:sz="0" w:space="0" w:color="auto"/>
        <w:right w:val="none" w:sz="0" w:space="0" w:color="auto"/>
      </w:divBdr>
    </w:div>
    <w:div w:id="348801767">
      <w:bodyDiv w:val="1"/>
      <w:marLeft w:val="0"/>
      <w:marRight w:val="0"/>
      <w:marTop w:val="0"/>
      <w:marBottom w:val="0"/>
      <w:divBdr>
        <w:top w:val="none" w:sz="0" w:space="0" w:color="auto"/>
        <w:left w:val="none" w:sz="0" w:space="0" w:color="auto"/>
        <w:bottom w:val="none" w:sz="0" w:space="0" w:color="auto"/>
        <w:right w:val="none" w:sz="0" w:space="0" w:color="auto"/>
      </w:divBdr>
    </w:div>
    <w:div w:id="351876707">
      <w:bodyDiv w:val="1"/>
      <w:marLeft w:val="0"/>
      <w:marRight w:val="0"/>
      <w:marTop w:val="0"/>
      <w:marBottom w:val="0"/>
      <w:divBdr>
        <w:top w:val="none" w:sz="0" w:space="0" w:color="auto"/>
        <w:left w:val="none" w:sz="0" w:space="0" w:color="auto"/>
        <w:bottom w:val="none" w:sz="0" w:space="0" w:color="auto"/>
        <w:right w:val="none" w:sz="0" w:space="0" w:color="auto"/>
      </w:divBdr>
    </w:div>
    <w:div w:id="354042707">
      <w:bodyDiv w:val="1"/>
      <w:marLeft w:val="0"/>
      <w:marRight w:val="0"/>
      <w:marTop w:val="0"/>
      <w:marBottom w:val="0"/>
      <w:divBdr>
        <w:top w:val="none" w:sz="0" w:space="0" w:color="auto"/>
        <w:left w:val="none" w:sz="0" w:space="0" w:color="auto"/>
        <w:bottom w:val="none" w:sz="0" w:space="0" w:color="auto"/>
        <w:right w:val="none" w:sz="0" w:space="0" w:color="auto"/>
      </w:divBdr>
    </w:div>
    <w:div w:id="403338502">
      <w:bodyDiv w:val="1"/>
      <w:marLeft w:val="0"/>
      <w:marRight w:val="0"/>
      <w:marTop w:val="0"/>
      <w:marBottom w:val="0"/>
      <w:divBdr>
        <w:top w:val="none" w:sz="0" w:space="0" w:color="auto"/>
        <w:left w:val="none" w:sz="0" w:space="0" w:color="auto"/>
        <w:bottom w:val="none" w:sz="0" w:space="0" w:color="auto"/>
        <w:right w:val="none" w:sz="0" w:space="0" w:color="auto"/>
      </w:divBdr>
    </w:div>
    <w:div w:id="412315396">
      <w:bodyDiv w:val="1"/>
      <w:marLeft w:val="0"/>
      <w:marRight w:val="0"/>
      <w:marTop w:val="0"/>
      <w:marBottom w:val="0"/>
      <w:divBdr>
        <w:top w:val="none" w:sz="0" w:space="0" w:color="auto"/>
        <w:left w:val="none" w:sz="0" w:space="0" w:color="auto"/>
        <w:bottom w:val="none" w:sz="0" w:space="0" w:color="auto"/>
        <w:right w:val="none" w:sz="0" w:space="0" w:color="auto"/>
      </w:divBdr>
    </w:div>
    <w:div w:id="418871029">
      <w:bodyDiv w:val="1"/>
      <w:marLeft w:val="0"/>
      <w:marRight w:val="0"/>
      <w:marTop w:val="0"/>
      <w:marBottom w:val="0"/>
      <w:divBdr>
        <w:top w:val="none" w:sz="0" w:space="0" w:color="auto"/>
        <w:left w:val="none" w:sz="0" w:space="0" w:color="auto"/>
        <w:bottom w:val="none" w:sz="0" w:space="0" w:color="auto"/>
        <w:right w:val="none" w:sz="0" w:space="0" w:color="auto"/>
      </w:divBdr>
    </w:div>
    <w:div w:id="426076822">
      <w:bodyDiv w:val="1"/>
      <w:marLeft w:val="0"/>
      <w:marRight w:val="0"/>
      <w:marTop w:val="0"/>
      <w:marBottom w:val="0"/>
      <w:divBdr>
        <w:top w:val="none" w:sz="0" w:space="0" w:color="auto"/>
        <w:left w:val="none" w:sz="0" w:space="0" w:color="auto"/>
        <w:bottom w:val="none" w:sz="0" w:space="0" w:color="auto"/>
        <w:right w:val="none" w:sz="0" w:space="0" w:color="auto"/>
      </w:divBdr>
    </w:div>
    <w:div w:id="427191621">
      <w:bodyDiv w:val="1"/>
      <w:marLeft w:val="0"/>
      <w:marRight w:val="0"/>
      <w:marTop w:val="0"/>
      <w:marBottom w:val="0"/>
      <w:divBdr>
        <w:top w:val="none" w:sz="0" w:space="0" w:color="auto"/>
        <w:left w:val="none" w:sz="0" w:space="0" w:color="auto"/>
        <w:bottom w:val="none" w:sz="0" w:space="0" w:color="auto"/>
        <w:right w:val="none" w:sz="0" w:space="0" w:color="auto"/>
      </w:divBdr>
    </w:div>
    <w:div w:id="443378859">
      <w:bodyDiv w:val="1"/>
      <w:marLeft w:val="0"/>
      <w:marRight w:val="0"/>
      <w:marTop w:val="0"/>
      <w:marBottom w:val="0"/>
      <w:divBdr>
        <w:top w:val="none" w:sz="0" w:space="0" w:color="auto"/>
        <w:left w:val="none" w:sz="0" w:space="0" w:color="auto"/>
        <w:bottom w:val="none" w:sz="0" w:space="0" w:color="auto"/>
        <w:right w:val="none" w:sz="0" w:space="0" w:color="auto"/>
      </w:divBdr>
    </w:div>
    <w:div w:id="458571370">
      <w:bodyDiv w:val="1"/>
      <w:marLeft w:val="0"/>
      <w:marRight w:val="0"/>
      <w:marTop w:val="0"/>
      <w:marBottom w:val="0"/>
      <w:divBdr>
        <w:top w:val="none" w:sz="0" w:space="0" w:color="auto"/>
        <w:left w:val="none" w:sz="0" w:space="0" w:color="auto"/>
        <w:bottom w:val="none" w:sz="0" w:space="0" w:color="auto"/>
        <w:right w:val="none" w:sz="0" w:space="0" w:color="auto"/>
      </w:divBdr>
    </w:div>
    <w:div w:id="467405131">
      <w:bodyDiv w:val="1"/>
      <w:marLeft w:val="0"/>
      <w:marRight w:val="0"/>
      <w:marTop w:val="0"/>
      <w:marBottom w:val="0"/>
      <w:divBdr>
        <w:top w:val="none" w:sz="0" w:space="0" w:color="auto"/>
        <w:left w:val="none" w:sz="0" w:space="0" w:color="auto"/>
        <w:bottom w:val="none" w:sz="0" w:space="0" w:color="auto"/>
        <w:right w:val="none" w:sz="0" w:space="0" w:color="auto"/>
      </w:divBdr>
    </w:div>
    <w:div w:id="480394117">
      <w:bodyDiv w:val="1"/>
      <w:marLeft w:val="0"/>
      <w:marRight w:val="0"/>
      <w:marTop w:val="0"/>
      <w:marBottom w:val="0"/>
      <w:divBdr>
        <w:top w:val="none" w:sz="0" w:space="0" w:color="auto"/>
        <w:left w:val="none" w:sz="0" w:space="0" w:color="auto"/>
        <w:bottom w:val="none" w:sz="0" w:space="0" w:color="auto"/>
        <w:right w:val="none" w:sz="0" w:space="0" w:color="auto"/>
      </w:divBdr>
    </w:div>
    <w:div w:id="490022534">
      <w:bodyDiv w:val="1"/>
      <w:marLeft w:val="0"/>
      <w:marRight w:val="0"/>
      <w:marTop w:val="0"/>
      <w:marBottom w:val="0"/>
      <w:divBdr>
        <w:top w:val="none" w:sz="0" w:space="0" w:color="auto"/>
        <w:left w:val="none" w:sz="0" w:space="0" w:color="auto"/>
        <w:bottom w:val="none" w:sz="0" w:space="0" w:color="auto"/>
        <w:right w:val="none" w:sz="0" w:space="0" w:color="auto"/>
      </w:divBdr>
    </w:div>
    <w:div w:id="504829954">
      <w:bodyDiv w:val="1"/>
      <w:marLeft w:val="0"/>
      <w:marRight w:val="0"/>
      <w:marTop w:val="0"/>
      <w:marBottom w:val="0"/>
      <w:divBdr>
        <w:top w:val="none" w:sz="0" w:space="0" w:color="auto"/>
        <w:left w:val="none" w:sz="0" w:space="0" w:color="auto"/>
        <w:bottom w:val="none" w:sz="0" w:space="0" w:color="auto"/>
        <w:right w:val="none" w:sz="0" w:space="0" w:color="auto"/>
      </w:divBdr>
    </w:div>
    <w:div w:id="506291715">
      <w:bodyDiv w:val="1"/>
      <w:marLeft w:val="0"/>
      <w:marRight w:val="0"/>
      <w:marTop w:val="0"/>
      <w:marBottom w:val="0"/>
      <w:divBdr>
        <w:top w:val="none" w:sz="0" w:space="0" w:color="auto"/>
        <w:left w:val="none" w:sz="0" w:space="0" w:color="auto"/>
        <w:bottom w:val="none" w:sz="0" w:space="0" w:color="auto"/>
        <w:right w:val="none" w:sz="0" w:space="0" w:color="auto"/>
      </w:divBdr>
    </w:div>
    <w:div w:id="526717802">
      <w:bodyDiv w:val="1"/>
      <w:marLeft w:val="0"/>
      <w:marRight w:val="0"/>
      <w:marTop w:val="0"/>
      <w:marBottom w:val="0"/>
      <w:divBdr>
        <w:top w:val="none" w:sz="0" w:space="0" w:color="auto"/>
        <w:left w:val="none" w:sz="0" w:space="0" w:color="auto"/>
        <w:bottom w:val="none" w:sz="0" w:space="0" w:color="auto"/>
        <w:right w:val="none" w:sz="0" w:space="0" w:color="auto"/>
      </w:divBdr>
    </w:div>
    <w:div w:id="538009235">
      <w:bodyDiv w:val="1"/>
      <w:marLeft w:val="0"/>
      <w:marRight w:val="0"/>
      <w:marTop w:val="0"/>
      <w:marBottom w:val="0"/>
      <w:divBdr>
        <w:top w:val="none" w:sz="0" w:space="0" w:color="auto"/>
        <w:left w:val="none" w:sz="0" w:space="0" w:color="auto"/>
        <w:bottom w:val="none" w:sz="0" w:space="0" w:color="auto"/>
        <w:right w:val="none" w:sz="0" w:space="0" w:color="auto"/>
      </w:divBdr>
    </w:div>
    <w:div w:id="560754638">
      <w:bodyDiv w:val="1"/>
      <w:marLeft w:val="0"/>
      <w:marRight w:val="0"/>
      <w:marTop w:val="0"/>
      <w:marBottom w:val="0"/>
      <w:divBdr>
        <w:top w:val="none" w:sz="0" w:space="0" w:color="auto"/>
        <w:left w:val="none" w:sz="0" w:space="0" w:color="auto"/>
        <w:bottom w:val="none" w:sz="0" w:space="0" w:color="auto"/>
        <w:right w:val="none" w:sz="0" w:space="0" w:color="auto"/>
      </w:divBdr>
    </w:div>
    <w:div w:id="592708190">
      <w:bodyDiv w:val="1"/>
      <w:marLeft w:val="0"/>
      <w:marRight w:val="0"/>
      <w:marTop w:val="0"/>
      <w:marBottom w:val="0"/>
      <w:divBdr>
        <w:top w:val="none" w:sz="0" w:space="0" w:color="auto"/>
        <w:left w:val="none" w:sz="0" w:space="0" w:color="auto"/>
        <w:bottom w:val="none" w:sz="0" w:space="0" w:color="auto"/>
        <w:right w:val="none" w:sz="0" w:space="0" w:color="auto"/>
      </w:divBdr>
    </w:div>
    <w:div w:id="604967509">
      <w:bodyDiv w:val="1"/>
      <w:marLeft w:val="0"/>
      <w:marRight w:val="0"/>
      <w:marTop w:val="0"/>
      <w:marBottom w:val="0"/>
      <w:divBdr>
        <w:top w:val="none" w:sz="0" w:space="0" w:color="auto"/>
        <w:left w:val="none" w:sz="0" w:space="0" w:color="auto"/>
        <w:bottom w:val="none" w:sz="0" w:space="0" w:color="auto"/>
        <w:right w:val="none" w:sz="0" w:space="0" w:color="auto"/>
      </w:divBdr>
    </w:div>
    <w:div w:id="617300617">
      <w:bodyDiv w:val="1"/>
      <w:marLeft w:val="0"/>
      <w:marRight w:val="0"/>
      <w:marTop w:val="0"/>
      <w:marBottom w:val="0"/>
      <w:divBdr>
        <w:top w:val="none" w:sz="0" w:space="0" w:color="auto"/>
        <w:left w:val="none" w:sz="0" w:space="0" w:color="auto"/>
        <w:bottom w:val="none" w:sz="0" w:space="0" w:color="auto"/>
        <w:right w:val="none" w:sz="0" w:space="0" w:color="auto"/>
      </w:divBdr>
    </w:div>
    <w:div w:id="621159249">
      <w:bodyDiv w:val="1"/>
      <w:marLeft w:val="0"/>
      <w:marRight w:val="0"/>
      <w:marTop w:val="0"/>
      <w:marBottom w:val="0"/>
      <w:divBdr>
        <w:top w:val="none" w:sz="0" w:space="0" w:color="auto"/>
        <w:left w:val="none" w:sz="0" w:space="0" w:color="auto"/>
        <w:bottom w:val="none" w:sz="0" w:space="0" w:color="auto"/>
        <w:right w:val="none" w:sz="0" w:space="0" w:color="auto"/>
      </w:divBdr>
    </w:div>
    <w:div w:id="679815457">
      <w:bodyDiv w:val="1"/>
      <w:marLeft w:val="0"/>
      <w:marRight w:val="0"/>
      <w:marTop w:val="0"/>
      <w:marBottom w:val="0"/>
      <w:divBdr>
        <w:top w:val="none" w:sz="0" w:space="0" w:color="auto"/>
        <w:left w:val="none" w:sz="0" w:space="0" w:color="auto"/>
        <w:bottom w:val="none" w:sz="0" w:space="0" w:color="auto"/>
        <w:right w:val="none" w:sz="0" w:space="0" w:color="auto"/>
      </w:divBdr>
    </w:div>
    <w:div w:id="699549107">
      <w:bodyDiv w:val="1"/>
      <w:marLeft w:val="0"/>
      <w:marRight w:val="0"/>
      <w:marTop w:val="0"/>
      <w:marBottom w:val="0"/>
      <w:divBdr>
        <w:top w:val="none" w:sz="0" w:space="0" w:color="auto"/>
        <w:left w:val="none" w:sz="0" w:space="0" w:color="auto"/>
        <w:bottom w:val="none" w:sz="0" w:space="0" w:color="auto"/>
        <w:right w:val="none" w:sz="0" w:space="0" w:color="auto"/>
      </w:divBdr>
    </w:div>
    <w:div w:id="714307614">
      <w:bodyDiv w:val="1"/>
      <w:marLeft w:val="0"/>
      <w:marRight w:val="0"/>
      <w:marTop w:val="0"/>
      <w:marBottom w:val="0"/>
      <w:divBdr>
        <w:top w:val="none" w:sz="0" w:space="0" w:color="auto"/>
        <w:left w:val="none" w:sz="0" w:space="0" w:color="auto"/>
        <w:bottom w:val="none" w:sz="0" w:space="0" w:color="auto"/>
        <w:right w:val="none" w:sz="0" w:space="0" w:color="auto"/>
      </w:divBdr>
    </w:div>
    <w:div w:id="763301340">
      <w:bodyDiv w:val="1"/>
      <w:marLeft w:val="0"/>
      <w:marRight w:val="0"/>
      <w:marTop w:val="0"/>
      <w:marBottom w:val="0"/>
      <w:divBdr>
        <w:top w:val="none" w:sz="0" w:space="0" w:color="auto"/>
        <w:left w:val="none" w:sz="0" w:space="0" w:color="auto"/>
        <w:bottom w:val="none" w:sz="0" w:space="0" w:color="auto"/>
        <w:right w:val="none" w:sz="0" w:space="0" w:color="auto"/>
      </w:divBdr>
    </w:div>
    <w:div w:id="771628953">
      <w:bodyDiv w:val="1"/>
      <w:marLeft w:val="0"/>
      <w:marRight w:val="0"/>
      <w:marTop w:val="0"/>
      <w:marBottom w:val="0"/>
      <w:divBdr>
        <w:top w:val="none" w:sz="0" w:space="0" w:color="auto"/>
        <w:left w:val="none" w:sz="0" w:space="0" w:color="auto"/>
        <w:bottom w:val="none" w:sz="0" w:space="0" w:color="auto"/>
        <w:right w:val="none" w:sz="0" w:space="0" w:color="auto"/>
      </w:divBdr>
    </w:div>
    <w:div w:id="774981777">
      <w:bodyDiv w:val="1"/>
      <w:marLeft w:val="0"/>
      <w:marRight w:val="0"/>
      <w:marTop w:val="0"/>
      <w:marBottom w:val="0"/>
      <w:divBdr>
        <w:top w:val="none" w:sz="0" w:space="0" w:color="auto"/>
        <w:left w:val="none" w:sz="0" w:space="0" w:color="auto"/>
        <w:bottom w:val="none" w:sz="0" w:space="0" w:color="auto"/>
        <w:right w:val="none" w:sz="0" w:space="0" w:color="auto"/>
      </w:divBdr>
    </w:div>
    <w:div w:id="777678452">
      <w:bodyDiv w:val="1"/>
      <w:marLeft w:val="0"/>
      <w:marRight w:val="0"/>
      <w:marTop w:val="0"/>
      <w:marBottom w:val="0"/>
      <w:divBdr>
        <w:top w:val="none" w:sz="0" w:space="0" w:color="auto"/>
        <w:left w:val="none" w:sz="0" w:space="0" w:color="auto"/>
        <w:bottom w:val="none" w:sz="0" w:space="0" w:color="auto"/>
        <w:right w:val="none" w:sz="0" w:space="0" w:color="auto"/>
      </w:divBdr>
    </w:div>
    <w:div w:id="786587907">
      <w:bodyDiv w:val="1"/>
      <w:marLeft w:val="0"/>
      <w:marRight w:val="0"/>
      <w:marTop w:val="0"/>
      <w:marBottom w:val="0"/>
      <w:divBdr>
        <w:top w:val="none" w:sz="0" w:space="0" w:color="auto"/>
        <w:left w:val="none" w:sz="0" w:space="0" w:color="auto"/>
        <w:bottom w:val="none" w:sz="0" w:space="0" w:color="auto"/>
        <w:right w:val="none" w:sz="0" w:space="0" w:color="auto"/>
      </w:divBdr>
    </w:div>
    <w:div w:id="788865560">
      <w:bodyDiv w:val="1"/>
      <w:marLeft w:val="0"/>
      <w:marRight w:val="0"/>
      <w:marTop w:val="0"/>
      <w:marBottom w:val="0"/>
      <w:divBdr>
        <w:top w:val="none" w:sz="0" w:space="0" w:color="auto"/>
        <w:left w:val="none" w:sz="0" w:space="0" w:color="auto"/>
        <w:bottom w:val="none" w:sz="0" w:space="0" w:color="auto"/>
        <w:right w:val="none" w:sz="0" w:space="0" w:color="auto"/>
      </w:divBdr>
    </w:div>
    <w:div w:id="799111233">
      <w:bodyDiv w:val="1"/>
      <w:marLeft w:val="0"/>
      <w:marRight w:val="0"/>
      <w:marTop w:val="0"/>
      <w:marBottom w:val="0"/>
      <w:divBdr>
        <w:top w:val="none" w:sz="0" w:space="0" w:color="auto"/>
        <w:left w:val="none" w:sz="0" w:space="0" w:color="auto"/>
        <w:bottom w:val="none" w:sz="0" w:space="0" w:color="auto"/>
        <w:right w:val="none" w:sz="0" w:space="0" w:color="auto"/>
      </w:divBdr>
    </w:div>
    <w:div w:id="800343908">
      <w:bodyDiv w:val="1"/>
      <w:marLeft w:val="0"/>
      <w:marRight w:val="0"/>
      <w:marTop w:val="0"/>
      <w:marBottom w:val="0"/>
      <w:divBdr>
        <w:top w:val="none" w:sz="0" w:space="0" w:color="auto"/>
        <w:left w:val="none" w:sz="0" w:space="0" w:color="auto"/>
        <w:bottom w:val="none" w:sz="0" w:space="0" w:color="auto"/>
        <w:right w:val="none" w:sz="0" w:space="0" w:color="auto"/>
      </w:divBdr>
    </w:div>
    <w:div w:id="806510513">
      <w:bodyDiv w:val="1"/>
      <w:marLeft w:val="0"/>
      <w:marRight w:val="0"/>
      <w:marTop w:val="0"/>
      <w:marBottom w:val="0"/>
      <w:divBdr>
        <w:top w:val="none" w:sz="0" w:space="0" w:color="auto"/>
        <w:left w:val="none" w:sz="0" w:space="0" w:color="auto"/>
        <w:bottom w:val="none" w:sz="0" w:space="0" w:color="auto"/>
        <w:right w:val="none" w:sz="0" w:space="0" w:color="auto"/>
      </w:divBdr>
    </w:div>
    <w:div w:id="809325488">
      <w:bodyDiv w:val="1"/>
      <w:marLeft w:val="0"/>
      <w:marRight w:val="0"/>
      <w:marTop w:val="0"/>
      <w:marBottom w:val="0"/>
      <w:divBdr>
        <w:top w:val="none" w:sz="0" w:space="0" w:color="auto"/>
        <w:left w:val="none" w:sz="0" w:space="0" w:color="auto"/>
        <w:bottom w:val="none" w:sz="0" w:space="0" w:color="auto"/>
        <w:right w:val="none" w:sz="0" w:space="0" w:color="auto"/>
      </w:divBdr>
    </w:div>
    <w:div w:id="812336183">
      <w:bodyDiv w:val="1"/>
      <w:marLeft w:val="0"/>
      <w:marRight w:val="0"/>
      <w:marTop w:val="0"/>
      <w:marBottom w:val="0"/>
      <w:divBdr>
        <w:top w:val="none" w:sz="0" w:space="0" w:color="auto"/>
        <w:left w:val="none" w:sz="0" w:space="0" w:color="auto"/>
        <w:bottom w:val="none" w:sz="0" w:space="0" w:color="auto"/>
        <w:right w:val="none" w:sz="0" w:space="0" w:color="auto"/>
      </w:divBdr>
    </w:div>
    <w:div w:id="823158646">
      <w:bodyDiv w:val="1"/>
      <w:marLeft w:val="0"/>
      <w:marRight w:val="0"/>
      <w:marTop w:val="0"/>
      <w:marBottom w:val="0"/>
      <w:divBdr>
        <w:top w:val="none" w:sz="0" w:space="0" w:color="auto"/>
        <w:left w:val="none" w:sz="0" w:space="0" w:color="auto"/>
        <w:bottom w:val="none" w:sz="0" w:space="0" w:color="auto"/>
        <w:right w:val="none" w:sz="0" w:space="0" w:color="auto"/>
      </w:divBdr>
    </w:div>
    <w:div w:id="842353832">
      <w:bodyDiv w:val="1"/>
      <w:marLeft w:val="0"/>
      <w:marRight w:val="0"/>
      <w:marTop w:val="0"/>
      <w:marBottom w:val="0"/>
      <w:divBdr>
        <w:top w:val="none" w:sz="0" w:space="0" w:color="auto"/>
        <w:left w:val="none" w:sz="0" w:space="0" w:color="auto"/>
        <w:bottom w:val="none" w:sz="0" w:space="0" w:color="auto"/>
        <w:right w:val="none" w:sz="0" w:space="0" w:color="auto"/>
      </w:divBdr>
    </w:div>
    <w:div w:id="883445368">
      <w:bodyDiv w:val="1"/>
      <w:marLeft w:val="0"/>
      <w:marRight w:val="0"/>
      <w:marTop w:val="0"/>
      <w:marBottom w:val="0"/>
      <w:divBdr>
        <w:top w:val="none" w:sz="0" w:space="0" w:color="auto"/>
        <w:left w:val="none" w:sz="0" w:space="0" w:color="auto"/>
        <w:bottom w:val="none" w:sz="0" w:space="0" w:color="auto"/>
        <w:right w:val="none" w:sz="0" w:space="0" w:color="auto"/>
      </w:divBdr>
    </w:div>
    <w:div w:id="893471798">
      <w:bodyDiv w:val="1"/>
      <w:marLeft w:val="0"/>
      <w:marRight w:val="0"/>
      <w:marTop w:val="0"/>
      <w:marBottom w:val="0"/>
      <w:divBdr>
        <w:top w:val="none" w:sz="0" w:space="0" w:color="auto"/>
        <w:left w:val="none" w:sz="0" w:space="0" w:color="auto"/>
        <w:bottom w:val="none" w:sz="0" w:space="0" w:color="auto"/>
        <w:right w:val="none" w:sz="0" w:space="0" w:color="auto"/>
      </w:divBdr>
    </w:div>
    <w:div w:id="900486962">
      <w:bodyDiv w:val="1"/>
      <w:marLeft w:val="0"/>
      <w:marRight w:val="0"/>
      <w:marTop w:val="0"/>
      <w:marBottom w:val="0"/>
      <w:divBdr>
        <w:top w:val="none" w:sz="0" w:space="0" w:color="auto"/>
        <w:left w:val="none" w:sz="0" w:space="0" w:color="auto"/>
        <w:bottom w:val="none" w:sz="0" w:space="0" w:color="auto"/>
        <w:right w:val="none" w:sz="0" w:space="0" w:color="auto"/>
      </w:divBdr>
    </w:div>
    <w:div w:id="915940298">
      <w:bodyDiv w:val="1"/>
      <w:marLeft w:val="0"/>
      <w:marRight w:val="0"/>
      <w:marTop w:val="0"/>
      <w:marBottom w:val="0"/>
      <w:divBdr>
        <w:top w:val="none" w:sz="0" w:space="0" w:color="auto"/>
        <w:left w:val="none" w:sz="0" w:space="0" w:color="auto"/>
        <w:bottom w:val="none" w:sz="0" w:space="0" w:color="auto"/>
        <w:right w:val="none" w:sz="0" w:space="0" w:color="auto"/>
      </w:divBdr>
    </w:div>
    <w:div w:id="922031085">
      <w:bodyDiv w:val="1"/>
      <w:marLeft w:val="0"/>
      <w:marRight w:val="0"/>
      <w:marTop w:val="0"/>
      <w:marBottom w:val="0"/>
      <w:divBdr>
        <w:top w:val="none" w:sz="0" w:space="0" w:color="auto"/>
        <w:left w:val="none" w:sz="0" w:space="0" w:color="auto"/>
        <w:bottom w:val="none" w:sz="0" w:space="0" w:color="auto"/>
        <w:right w:val="none" w:sz="0" w:space="0" w:color="auto"/>
      </w:divBdr>
    </w:div>
    <w:div w:id="924651971">
      <w:bodyDiv w:val="1"/>
      <w:marLeft w:val="0"/>
      <w:marRight w:val="0"/>
      <w:marTop w:val="0"/>
      <w:marBottom w:val="0"/>
      <w:divBdr>
        <w:top w:val="none" w:sz="0" w:space="0" w:color="auto"/>
        <w:left w:val="none" w:sz="0" w:space="0" w:color="auto"/>
        <w:bottom w:val="none" w:sz="0" w:space="0" w:color="auto"/>
        <w:right w:val="none" w:sz="0" w:space="0" w:color="auto"/>
      </w:divBdr>
    </w:div>
    <w:div w:id="934829933">
      <w:bodyDiv w:val="1"/>
      <w:marLeft w:val="0"/>
      <w:marRight w:val="0"/>
      <w:marTop w:val="0"/>
      <w:marBottom w:val="0"/>
      <w:divBdr>
        <w:top w:val="none" w:sz="0" w:space="0" w:color="auto"/>
        <w:left w:val="none" w:sz="0" w:space="0" w:color="auto"/>
        <w:bottom w:val="none" w:sz="0" w:space="0" w:color="auto"/>
        <w:right w:val="none" w:sz="0" w:space="0" w:color="auto"/>
      </w:divBdr>
    </w:div>
    <w:div w:id="952591866">
      <w:bodyDiv w:val="1"/>
      <w:marLeft w:val="0"/>
      <w:marRight w:val="0"/>
      <w:marTop w:val="0"/>
      <w:marBottom w:val="0"/>
      <w:divBdr>
        <w:top w:val="none" w:sz="0" w:space="0" w:color="auto"/>
        <w:left w:val="none" w:sz="0" w:space="0" w:color="auto"/>
        <w:bottom w:val="none" w:sz="0" w:space="0" w:color="auto"/>
        <w:right w:val="none" w:sz="0" w:space="0" w:color="auto"/>
      </w:divBdr>
    </w:div>
    <w:div w:id="1003051788">
      <w:bodyDiv w:val="1"/>
      <w:marLeft w:val="0"/>
      <w:marRight w:val="0"/>
      <w:marTop w:val="0"/>
      <w:marBottom w:val="0"/>
      <w:divBdr>
        <w:top w:val="none" w:sz="0" w:space="0" w:color="auto"/>
        <w:left w:val="none" w:sz="0" w:space="0" w:color="auto"/>
        <w:bottom w:val="none" w:sz="0" w:space="0" w:color="auto"/>
        <w:right w:val="none" w:sz="0" w:space="0" w:color="auto"/>
      </w:divBdr>
    </w:div>
    <w:div w:id="1016735646">
      <w:bodyDiv w:val="1"/>
      <w:marLeft w:val="0"/>
      <w:marRight w:val="0"/>
      <w:marTop w:val="0"/>
      <w:marBottom w:val="0"/>
      <w:divBdr>
        <w:top w:val="none" w:sz="0" w:space="0" w:color="auto"/>
        <w:left w:val="none" w:sz="0" w:space="0" w:color="auto"/>
        <w:bottom w:val="none" w:sz="0" w:space="0" w:color="auto"/>
        <w:right w:val="none" w:sz="0" w:space="0" w:color="auto"/>
      </w:divBdr>
    </w:div>
    <w:div w:id="1017584926">
      <w:bodyDiv w:val="1"/>
      <w:marLeft w:val="0"/>
      <w:marRight w:val="0"/>
      <w:marTop w:val="0"/>
      <w:marBottom w:val="0"/>
      <w:divBdr>
        <w:top w:val="none" w:sz="0" w:space="0" w:color="auto"/>
        <w:left w:val="none" w:sz="0" w:space="0" w:color="auto"/>
        <w:bottom w:val="none" w:sz="0" w:space="0" w:color="auto"/>
        <w:right w:val="none" w:sz="0" w:space="0" w:color="auto"/>
      </w:divBdr>
    </w:div>
    <w:div w:id="1082408299">
      <w:bodyDiv w:val="1"/>
      <w:marLeft w:val="0"/>
      <w:marRight w:val="0"/>
      <w:marTop w:val="0"/>
      <w:marBottom w:val="0"/>
      <w:divBdr>
        <w:top w:val="none" w:sz="0" w:space="0" w:color="auto"/>
        <w:left w:val="none" w:sz="0" w:space="0" w:color="auto"/>
        <w:bottom w:val="none" w:sz="0" w:space="0" w:color="auto"/>
        <w:right w:val="none" w:sz="0" w:space="0" w:color="auto"/>
      </w:divBdr>
    </w:div>
    <w:div w:id="1110003204">
      <w:bodyDiv w:val="1"/>
      <w:marLeft w:val="0"/>
      <w:marRight w:val="0"/>
      <w:marTop w:val="0"/>
      <w:marBottom w:val="0"/>
      <w:divBdr>
        <w:top w:val="none" w:sz="0" w:space="0" w:color="auto"/>
        <w:left w:val="none" w:sz="0" w:space="0" w:color="auto"/>
        <w:bottom w:val="none" w:sz="0" w:space="0" w:color="auto"/>
        <w:right w:val="none" w:sz="0" w:space="0" w:color="auto"/>
      </w:divBdr>
    </w:div>
    <w:div w:id="1142305324">
      <w:bodyDiv w:val="1"/>
      <w:marLeft w:val="0"/>
      <w:marRight w:val="0"/>
      <w:marTop w:val="0"/>
      <w:marBottom w:val="0"/>
      <w:divBdr>
        <w:top w:val="none" w:sz="0" w:space="0" w:color="auto"/>
        <w:left w:val="none" w:sz="0" w:space="0" w:color="auto"/>
        <w:bottom w:val="none" w:sz="0" w:space="0" w:color="auto"/>
        <w:right w:val="none" w:sz="0" w:space="0" w:color="auto"/>
      </w:divBdr>
    </w:div>
    <w:div w:id="1177885777">
      <w:bodyDiv w:val="1"/>
      <w:marLeft w:val="0"/>
      <w:marRight w:val="0"/>
      <w:marTop w:val="0"/>
      <w:marBottom w:val="0"/>
      <w:divBdr>
        <w:top w:val="none" w:sz="0" w:space="0" w:color="auto"/>
        <w:left w:val="none" w:sz="0" w:space="0" w:color="auto"/>
        <w:bottom w:val="none" w:sz="0" w:space="0" w:color="auto"/>
        <w:right w:val="none" w:sz="0" w:space="0" w:color="auto"/>
      </w:divBdr>
    </w:div>
    <w:div w:id="1203832123">
      <w:bodyDiv w:val="1"/>
      <w:marLeft w:val="0"/>
      <w:marRight w:val="0"/>
      <w:marTop w:val="0"/>
      <w:marBottom w:val="0"/>
      <w:divBdr>
        <w:top w:val="none" w:sz="0" w:space="0" w:color="auto"/>
        <w:left w:val="none" w:sz="0" w:space="0" w:color="auto"/>
        <w:bottom w:val="none" w:sz="0" w:space="0" w:color="auto"/>
        <w:right w:val="none" w:sz="0" w:space="0" w:color="auto"/>
      </w:divBdr>
    </w:div>
    <w:div w:id="1208496133">
      <w:bodyDiv w:val="1"/>
      <w:marLeft w:val="0"/>
      <w:marRight w:val="0"/>
      <w:marTop w:val="0"/>
      <w:marBottom w:val="0"/>
      <w:divBdr>
        <w:top w:val="none" w:sz="0" w:space="0" w:color="auto"/>
        <w:left w:val="none" w:sz="0" w:space="0" w:color="auto"/>
        <w:bottom w:val="none" w:sz="0" w:space="0" w:color="auto"/>
        <w:right w:val="none" w:sz="0" w:space="0" w:color="auto"/>
      </w:divBdr>
    </w:div>
    <w:div w:id="1222406093">
      <w:bodyDiv w:val="1"/>
      <w:marLeft w:val="0"/>
      <w:marRight w:val="0"/>
      <w:marTop w:val="0"/>
      <w:marBottom w:val="0"/>
      <w:divBdr>
        <w:top w:val="none" w:sz="0" w:space="0" w:color="auto"/>
        <w:left w:val="none" w:sz="0" w:space="0" w:color="auto"/>
        <w:bottom w:val="none" w:sz="0" w:space="0" w:color="auto"/>
        <w:right w:val="none" w:sz="0" w:space="0" w:color="auto"/>
      </w:divBdr>
    </w:div>
    <w:div w:id="1236671155">
      <w:bodyDiv w:val="1"/>
      <w:marLeft w:val="0"/>
      <w:marRight w:val="0"/>
      <w:marTop w:val="0"/>
      <w:marBottom w:val="0"/>
      <w:divBdr>
        <w:top w:val="none" w:sz="0" w:space="0" w:color="auto"/>
        <w:left w:val="none" w:sz="0" w:space="0" w:color="auto"/>
        <w:bottom w:val="none" w:sz="0" w:space="0" w:color="auto"/>
        <w:right w:val="none" w:sz="0" w:space="0" w:color="auto"/>
      </w:divBdr>
    </w:div>
    <w:div w:id="1254896720">
      <w:bodyDiv w:val="1"/>
      <w:marLeft w:val="0"/>
      <w:marRight w:val="0"/>
      <w:marTop w:val="0"/>
      <w:marBottom w:val="0"/>
      <w:divBdr>
        <w:top w:val="none" w:sz="0" w:space="0" w:color="auto"/>
        <w:left w:val="none" w:sz="0" w:space="0" w:color="auto"/>
        <w:bottom w:val="none" w:sz="0" w:space="0" w:color="auto"/>
        <w:right w:val="none" w:sz="0" w:space="0" w:color="auto"/>
      </w:divBdr>
    </w:div>
    <w:div w:id="1260410943">
      <w:bodyDiv w:val="1"/>
      <w:marLeft w:val="0"/>
      <w:marRight w:val="0"/>
      <w:marTop w:val="0"/>
      <w:marBottom w:val="0"/>
      <w:divBdr>
        <w:top w:val="none" w:sz="0" w:space="0" w:color="auto"/>
        <w:left w:val="none" w:sz="0" w:space="0" w:color="auto"/>
        <w:bottom w:val="none" w:sz="0" w:space="0" w:color="auto"/>
        <w:right w:val="none" w:sz="0" w:space="0" w:color="auto"/>
      </w:divBdr>
    </w:div>
    <w:div w:id="1260483470">
      <w:bodyDiv w:val="1"/>
      <w:marLeft w:val="0"/>
      <w:marRight w:val="0"/>
      <w:marTop w:val="0"/>
      <w:marBottom w:val="0"/>
      <w:divBdr>
        <w:top w:val="none" w:sz="0" w:space="0" w:color="auto"/>
        <w:left w:val="none" w:sz="0" w:space="0" w:color="auto"/>
        <w:bottom w:val="none" w:sz="0" w:space="0" w:color="auto"/>
        <w:right w:val="none" w:sz="0" w:space="0" w:color="auto"/>
      </w:divBdr>
    </w:div>
    <w:div w:id="1282032956">
      <w:bodyDiv w:val="1"/>
      <w:marLeft w:val="0"/>
      <w:marRight w:val="0"/>
      <w:marTop w:val="0"/>
      <w:marBottom w:val="0"/>
      <w:divBdr>
        <w:top w:val="none" w:sz="0" w:space="0" w:color="auto"/>
        <w:left w:val="none" w:sz="0" w:space="0" w:color="auto"/>
        <w:bottom w:val="none" w:sz="0" w:space="0" w:color="auto"/>
        <w:right w:val="none" w:sz="0" w:space="0" w:color="auto"/>
      </w:divBdr>
    </w:div>
    <w:div w:id="1378773299">
      <w:bodyDiv w:val="1"/>
      <w:marLeft w:val="0"/>
      <w:marRight w:val="0"/>
      <w:marTop w:val="0"/>
      <w:marBottom w:val="0"/>
      <w:divBdr>
        <w:top w:val="none" w:sz="0" w:space="0" w:color="auto"/>
        <w:left w:val="none" w:sz="0" w:space="0" w:color="auto"/>
        <w:bottom w:val="none" w:sz="0" w:space="0" w:color="auto"/>
        <w:right w:val="none" w:sz="0" w:space="0" w:color="auto"/>
      </w:divBdr>
    </w:div>
    <w:div w:id="1406105513">
      <w:bodyDiv w:val="1"/>
      <w:marLeft w:val="0"/>
      <w:marRight w:val="0"/>
      <w:marTop w:val="0"/>
      <w:marBottom w:val="0"/>
      <w:divBdr>
        <w:top w:val="none" w:sz="0" w:space="0" w:color="auto"/>
        <w:left w:val="none" w:sz="0" w:space="0" w:color="auto"/>
        <w:bottom w:val="none" w:sz="0" w:space="0" w:color="auto"/>
        <w:right w:val="none" w:sz="0" w:space="0" w:color="auto"/>
      </w:divBdr>
    </w:div>
    <w:div w:id="1471899958">
      <w:bodyDiv w:val="1"/>
      <w:marLeft w:val="0"/>
      <w:marRight w:val="0"/>
      <w:marTop w:val="0"/>
      <w:marBottom w:val="0"/>
      <w:divBdr>
        <w:top w:val="none" w:sz="0" w:space="0" w:color="auto"/>
        <w:left w:val="none" w:sz="0" w:space="0" w:color="auto"/>
        <w:bottom w:val="none" w:sz="0" w:space="0" w:color="auto"/>
        <w:right w:val="none" w:sz="0" w:space="0" w:color="auto"/>
      </w:divBdr>
    </w:div>
    <w:div w:id="1479148576">
      <w:bodyDiv w:val="1"/>
      <w:marLeft w:val="0"/>
      <w:marRight w:val="0"/>
      <w:marTop w:val="0"/>
      <w:marBottom w:val="0"/>
      <w:divBdr>
        <w:top w:val="none" w:sz="0" w:space="0" w:color="auto"/>
        <w:left w:val="none" w:sz="0" w:space="0" w:color="auto"/>
        <w:bottom w:val="none" w:sz="0" w:space="0" w:color="auto"/>
        <w:right w:val="none" w:sz="0" w:space="0" w:color="auto"/>
      </w:divBdr>
    </w:div>
    <w:div w:id="1498694045">
      <w:bodyDiv w:val="1"/>
      <w:marLeft w:val="0"/>
      <w:marRight w:val="0"/>
      <w:marTop w:val="0"/>
      <w:marBottom w:val="0"/>
      <w:divBdr>
        <w:top w:val="none" w:sz="0" w:space="0" w:color="auto"/>
        <w:left w:val="none" w:sz="0" w:space="0" w:color="auto"/>
        <w:bottom w:val="none" w:sz="0" w:space="0" w:color="auto"/>
        <w:right w:val="none" w:sz="0" w:space="0" w:color="auto"/>
      </w:divBdr>
    </w:div>
    <w:div w:id="1505976020">
      <w:bodyDiv w:val="1"/>
      <w:marLeft w:val="0"/>
      <w:marRight w:val="0"/>
      <w:marTop w:val="0"/>
      <w:marBottom w:val="0"/>
      <w:divBdr>
        <w:top w:val="none" w:sz="0" w:space="0" w:color="auto"/>
        <w:left w:val="none" w:sz="0" w:space="0" w:color="auto"/>
        <w:bottom w:val="none" w:sz="0" w:space="0" w:color="auto"/>
        <w:right w:val="none" w:sz="0" w:space="0" w:color="auto"/>
      </w:divBdr>
    </w:div>
    <w:div w:id="1546986214">
      <w:bodyDiv w:val="1"/>
      <w:marLeft w:val="0"/>
      <w:marRight w:val="0"/>
      <w:marTop w:val="0"/>
      <w:marBottom w:val="0"/>
      <w:divBdr>
        <w:top w:val="none" w:sz="0" w:space="0" w:color="auto"/>
        <w:left w:val="none" w:sz="0" w:space="0" w:color="auto"/>
        <w:bottom w:val="none" w:sz="0" w:space="0" w:color="auto"/>
        <w:right w:val="none" w:sz="0" w:space="0" w:color="auto"/>
      </w:divBdr>
    </w:div>
    <w:div w:id="1628853101">
      <w:bodyDiv w:val="1"/>
      <w:marLeft w:val="0"/>
      <w:marRight w:val="0"/>
      <w:marTop w:val="0"/>
      <w:marBottom w:val="0"/>
      <w:divBdr>
        <w:top w:val="none" w:sz="0" w:space="0" w:color="auto"/>
        <w:left w:val="none" w:sz="0" w:space="0" w:color="auto"/>
        <w:bottom w:val="none" w:sz="0" w:space="0" w:color="auto"/>
        <w:right w:val="none" w:sz="0" w:space="0" w:color="auto"/>
      </w:divBdr>
    </w:div>
    <w:div w:id="1636180569">
      <w:bodyDiv w:val="1"/>
      <w:marLeft w:val="0"/>
      <w:marRight w:val="0"/>
      <w:marTop w:val="0"/>
      <w:marBottom w:val="0"/>
      <w:divBdr>
        <w:top w:val="none" w:sz="0" w:space="0" w:color="auto"/>
        <w:left w:val="none" w:sz="0" w:space="0" w:color="auto"/>
        <w:bottom w:val="none" w:sz="0" w:space="0" w:color="auto"/>
        <w:right w:val="none" w:sz="0" w:space="0" w:color="auto"/>
      </w:divBdr>
    </w:div>
    <w:div w:id="1682899682">
      <w:bodyDiv w:val="1"/>
      <w:marLeft w:val="0"/>
      <w:marRight w:val="0"/>
      <w:marTop w:val="0"/>
      <w:marBottom w:val="0"/>
      <w:divBdr>
        <w:top w:val="none" w:sz="0" w:space="0" w:color="auto"/>
        <w:left w:val="none" w:sz="0" w:space="0" w:color="auto"/>
        <w:bottom w:val="none" w:sz="0" w:space="0" w:color="auto"/>
        <w:right w:val="none" w:sz="0" w:space="0" w:color="auto"/>
      </w:divBdr>
    </w:div>
    <w:div w:id="1704594622">
      <w:bodyDiv w:val="1"/>
      <w:marLeft w:val="0"/>
      <w:marRight w:val="0"/>
      <w:marTop w:val="0"/>
      <w:marBottom w:val="0"/>
      <w:divBdr>
        <w:top w:val="none" w:sz="0" w:space="0" w:color="auto"/>
        <w:left w:val="none" w:sz="0" w:space="0" w:color="auto"/>
        <w:bottom w:val="none" w:sz="0" w:space="0" w:color="auto"/>
        <w:right w:val="none" w:sz="0" w:space="0" w:color="auto"/>
      </w:divBdr>
    </w:div>
    <w:div w:id="1774861155">
      <w:bodyDiv w:val="1"/>
      <w:marLeft w:val="0"/>
      <w:marRight w:val="0"/>
      <w:marTop w:val="0"/>
      <w:marBottom w:val="0"/>
      <w:divBdr>
        <w:top w:val="none" w:sz="0" w:space="0" w:color="auto"/>
        <w:left w:val="none" w:sz="0" w:space="0" w:color="auto"/>
        <w:bottom w:val="none" w:sz="0" w:space="0" w:color="auto"/>
        <w:right w:val="none" w:sz="0" w:space="0" w:color="auto"/>
      </w:divBdr>
    </w:div>
    <w:div w:id="1793328716">
      <w:bodyDiv w:val="1"/>
      <w:marLeft w:val="0"/>
      <w:marRight w:val="0"/>
      <w:marTop w:val="0"/>
      <w:marBottom w:val="0"/>
      <w:divBdr>
        <w:top w:val="none" w:sz="0" w:space="0" w:color="auto"/>
        <w:left w:val="none" w:sz="0" w:space="0" w:color="auto"/>
        <w:bottom w:val="none" w:sz="0" w:space="0" w:color="auto"/>
        <w:right w:val="none" w:sz="0" w:space="0" w:color="auto"/>
      </w:divBdr>
    </w:div>
    <w:div w:id="1827504103">
      <w:bodyDiv w:val="1"/>
      <w:marLeft w:val="0"/>
      <w:marRight w:val="0"/>
      <w:marTop w:val="0"/>
      <w:marBottom w:val="0"/>
      <w:divBdr>
        <w:top w:val="none" w:sz="0" w:space="0" w:color="auto"/>
        <w:left w:val="none" w:sz="0" w:space="0" w:color="auto"/>
        <w:bottom w:val="none" w:sz="0" w:space="0" w:color="auto"/>
        <w:right w:val="none" w:sz="0" w:space="0" w:color="auto"/>
      </w:divBdr>
    </w:div>
    <w:div w:id="1829514070">
      <w:bodyDiv w:val="1"/>
      <w:marLeft w:val="0"/>
      <w:marRight w:val="0"/>
      <w:marTop w:val="0"/>
      <w:marBottom w:val="0"/>
      <w:divBdr>
        <w:top w:val="none" w:sz="0" w:space="0" w:color="auto"/>
        <w:left w:val="none" w:sz="0" w:space="0" w:color="auto"/>
        <w:bottom w:val="none" w:sz="0" w:space="0" w:color="auto"/>
        <w:right w:val="none" w:sz="0" w:space="0" w:color="auto"/>
      </w:divBdr>
    </w:div>
    <w:div w:id="1830368021">
      <w:bodyDiv w:val="1"/>
      <w:marLeft w:val="0"/>
      <w:marRight w:val="0"/>
      <w:marTop w:val="0"/>
      <w:marBottom w:val="0"/>
      <w:divBdr>
        <w:top w:val="none" w:sz="0" w:space="0" w:color="auto"/>
        <w:left w:val="none" w:sz="0" w:space="0" w:color="auto"/>
        <w:bottom w:val="none" w:sz="0" w:space="0" w:color="auto"/>
        <w:right w:val="none" w:sz="0" w:space="0" w:color="auto"/>
      </w:divBdr>
    </w:div>
    <w:div w:id="1833713637">
      <w:bodyDiv w:val="1"/>
      <w:marLeft w:val="0"/>
      <w:marRight w:val="0"/>
      <w:marTop w:val="0"/>
      <w:marBottom w:val="0"/>
      <w:divBdr>
        <w:top w:val="none" w:sz="0" w:space="0" w:color="auto"/>
        <w:left w:val="none" w:sz="0" w:space="0" w:color="auto"/>
        <w:bottom w:val="none" w:sz="0" w:space="0" w:color="auto"/>
        <w:right w:val="none" w:sz="0" w:space="0" w:color="auto"/>
      </w:divBdr>
    </w:div>
    <w:div w:id="1856920982">
      <w:bodyDiv w:val="1"/>
      <w:marLeft w:val="0"/>
      <w:marRight w:val="0"/>
      <w:marTop w:val="0"/>
      <w:marBottom w:val="0"/>
      <w:divBdr>
        <w:top w:val="none" w:sz="0" w:space="0" w:color="auto"/>
        <w:left w:val="none" w:sz="0" w:space="0" w:color="auto"/>
        <w:bottom w:val="none" w:sz="0" w:space="0" w:color="auto"/>
        <w:right w:val="none" w:sz="0" w:space="0" w:color="auto"/>
      </w:divBdr>
    </w:div>
    <w:div w:id="1870754176">
      <w:bodyDiv w:val="1"/>
      <w:marLeft w:val="0"/>
      <w:marRight w:val="0"/>
      <w:marTop w:val="0"/>
      <w:marBottom w:val="0"/>
      <w:divBdr>
        <w:top w:val="none" w:sz="0" w:space="0" w:color="auto"/>
        <w:left w:val="none" w:sz="0" w:space="0" w:color="auto"/>
        <w:bottom w:val="none" w:sz="0" w:space="0" w:color="auto"/>
        <w:right w:val="none" w:sz="0" w:space="0" w:color="auto"/>
      </w:divBdr>
    </w:div>
    <w:div w:id="1890917088">
      <w:bodyDiv w:val="1"/>
      <w:marLeft w:val="0"/>
      <w:marRight w:val="0"/>
      <w:marTop w:val="0"/>
      <w:marBottom w:val="0"/>
      <w:divBdr>
        <w:top w:val="none" w:sz="0" w:space="0" w:color="auto"/>
        <w:left w:val="none" w:sz="0" w:space="0" w:color="auto"/>
        <w:bottom w:val="none" w:sz="0" w:space="0" w:color="auto"/>
        <w:right w:val="none" w:sz="0" w:space="0" w:color="auto"/>
      </w:divBdr>
    </w:div>
    <w:div w:id="1925450597">
      <w:bodyDiv w:val="1"/>
      <w:marLeft w:val="0"/>
      <w:marRight w:val="0"/>
      <w:marTop w:val="0"/>
      <w:marBottom w:val="0"/>
      <w:divBdr>
        <w:top w:val="none" w:sz="0" w:space="0" w:color="auto"/>
        <w:left w:val="none" w:sz="0" w:space="0" w:color="auto"/>
        <w:bottom w:val="none" w:sz="0" w:space="0" w:color="auto"/>
        <w:right w:val="none" w:sz="0" w:space="0" w:color="auto"/>
      </w:divBdr>
    </w:div>
    <w:div w:id="1943225141">
      <w:bodyDiv w:val="1"/>
      <w:marLeft w:val="0"/>
      <w:marRight w:val="0"/>
      <w:marTop w:val="0"/>
      <w:marBottom w:val="0"/>
      <w:divBdr>
        <w:top w:val="none" w:sz="0" w:space="0" w:color="auto"/>
        <w:left w:val="none" w:sz="0" w:space="0" w:color="auto"/>
        <w:bottom w:val="none" w:sz="0" w:space="0" w:color="auto"/>
        <w:right w:val="none" w:sz="0" w:space="0" w:color="auto"/>
      </w:divBdr>
    </w:div>
    <w:div w:id="1962957127">
      <w:bodyDiv w:val="1"/>
      <w:marLeft w:val="0"/>
      <w:marRight w:val="0"/>
      <w:marTop w:val="0"/>
      <w:marBottom w:val="0"/>
      <w:divBdr>
        <w:top w:val="none" w:sz="0" w:space="0" w:color="auto"/>
        <w:left w:val="none" w:sz="0" w:space="0" w:color="auto"/>
        <w:bottom w:val="none" w:sz="0" w:space="0" w:color="auto"/>
        <w:right w:val="none" w:sz="0" w:space="0" w:color="auto"/>
      </w:divBdr>
    </w:div>
    <w:div w:id="1988389208">
      <w:bodyDiv w:val="1"/>
      <w:marLeft w:val="0"/>
      <w:marRight w:val="0"/>
      <w:marTop w:val="0"/>
      <w:marBottom w:val="0"/>
      <w:divBdr>
        <w:top w:val="none" w:sz="0" w:space="0" w:color="auto"/>
        <w:left w:val="none" w:sz="0" w:space="0" w:color="auto"/>
        <w:bottom w:val="none" w:sz="0" w:space="0" w:color="auto"/>
        <w:right w:val="none" w:sz="0" w:space="0" w:color="auto"/>
      </w:divBdr>
    </w:div>
    <w:div w:id="2022193688">
      <w:bodyDiv w:val="1"/>
      <w:marLeft w:val="0"/>
      <w:marRight w:val="0"/>
      <w:marTop w:val="0"/>
      <w:marBottom w:val="0"/>
      <w:divBdr>
        <w:top w:val="none" w:sz="0" w:space="0" w:color="auto"/>
        <w:left w:val="none" w:sz="0" w:space="0" w:color="auto"/>
        <w:bottom w:val="none" w:sz="0" w:space="0" w:color="auto"/>
        <w:right w:val="none" w:sz="0" w:space="0" w:color="auto"/>
      </w:divBdr>
    </w:div>
    <w:div w:id="2034110032">
      <w:bodyDiv w:val="1"/>
      <w:marLeft w:val="0"/>
      <w:marRight w:val="0"/>
      <w:marTop w:val="0"/>
      <w:marBottom w:val="0"/>
      <w:divBdr>
        <w:top w:val="none" w:sz="0" w:space="0" w:color="auto"/>
        <w:left w:val="none" w:sz="0" w:space="0" w:color="auto"/>
        <w:bottom w:val="none" w:sz="0" w:space="0" w:color="auto"/>
        <w:right w:val="none" w:sz="0" w:space="0" w:color="auto"/>
      </w:divBdr>
    </w:div>
    <w:div w:id="2050252200">
      <w:bodyDiv w:val="1"/>
      <w:marLeft w:val="0"/>
      <w:marRight w:val="0"/>
      <w:marTop w:val="0"/>
      <w:marBottom w:val="0"/>
      <w:divBdr>
        <w:top w:val="none" w:sz="0" w:space="0" w:color="auto"/>
        <w:left w:val="none" w:sz="0" w:space="0" w:color="auto"/>
        <w:bottom w:val="none" w:sz="0" w:space="0" w:color="auto"/>
        <w:right w:val="none" w:sz="0" w:space="0" w:color="auto"/>
      </w:divBdr>
    </w:div>
    <w:div w:id="2058159083">
      <w:bodyDiv w:val="1"/>
      <w:marLeft w:val="0"/>
      <w:marRight w:val="0"/>
      <w:marTop w:val="0"/>
      <w:marBottom w:val="0"/>
      <w:divBdr>
        <w:top w:val="none" w:sz="0" w:space="0" w:color="auto"/>
        <w:left w:val="none" w:sz="0" w:space="0" w:color="auto"/>
        <w:bottom w:val="none" w:sz="0" w:space="0" w:color="auto"/>
        <w:right w:val="none" w:sz="0" w:space="0" w:color="auto"/>
      </w:divBdr>
    </w:div>
    <w:div w:id="2100785145">
      <w:bodyDiv w:val="1"/>
      <w:marLeft w:val="0"/>
      <w:marRight w:val="0"/>
      <w:marTop w:val="0"/>
      <w:marBottom w:val="0"/>
      <w:divBdr>
        <w:top w:val="none" w:sz="0" w:space="0" w:color="auto"/>
        <w:left w:val="none" w:sz="0" w:space="0" w:color="auto"/>
        <w:bottom w:val="none" w:sz="0" w:space="0" w:color="auto"/>
        <w:right w:val="none" w:sz="0" w:space="0" w:color="auto"/>
      </w:divBdr>
    </w:div>
    <w:div w:id="2129856529">
      <w:bodyDiv w:val="1"/>
      <w:marLeft w:val="0"/>
      <w:marRight w:val="0"/>
      <w:marTop w:val="0"/>
      <w:marBottom w:val="0"/>
      <w:divBdr>
        <w:top w:val="none" w:sz="0" w:space="0" w:color="auto"/>
        <w:left w:val="none" w:sz="0" w:space="0" w:color="auto"/>
        <w:bottom w:val="none" w:sz="0" w:space="0" w:color="auto"/>
        <w:right w:val="none" w:sz="0" w:space="0" w:color="auto"/>
      </w:divBdr>
    </w:div>
    <w:div w:id="2136097786">
      <w:bodyDiv w:val="1"/>
      <w:marLeft w:val="0"/>
      <w:marRight w:val="0"/>
      <w:marTop w:val="0"/>
      <w:marBottom w:val="0"/>
      <w:divBdr>
        <w:top w:val="none" w:sz="0" w:space="0" w:color="auto"/>
        <w:left w:val="none" w:sz="0" w:space="0" w:color="auto"/>
        <w:bottom w:val="none" w:sz="0" w:space="0" w:color="auto"/>
        <w:right w:val="none" w:sz="0" w:space="0" w:color="auto"/>
      </w:divBdr>
    </w:div>
    <w:div w:id="214650796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image" Target="media/image4.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5.wmf"/><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oleObject" Target="embeddings/oleObject3.bin"/><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footer" Target="footer6.xml"/><Relationship Id="rId10" Type="http://schemas.openxmlformats.org/officeDocument/2006/relationships/footer" Target="footer3.xml"/><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emf"/><Relationship Id="rId22" Type="http://schemas.openxmlformats.org/officeDocument/2006/relationships/oleObject" Target="embeddings/oleObject5.bin"/></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B3A04-7A5E-4D72-AF72-AC00C8E7E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1</TotalTime>
  <Pages>42</Pages>
  <Words>3887</Words>
  <Characters>22159</Characters>
  <Application>Microsoft Office Word</Application>
  <DocSecurity>0</DocSecurity>
  <Lines>184</Lines>
  <Paragraphs>51</Paragraphs>
  <ScaleCrop>false</ScaleCrop>
  <Company>微软中国</Company>
  <LinksUpToDate>false</LinksUpToDate>
  <CharactersWithSpaces>25995</CharactersWithSpaces>
  <SharedDoc>false</SharedDoc>
  <HLinks>
    <vt:vector size="12" baseType="variant">
      <vt:variant>
        <vt:i4>8323166</vt:i4>
      </vt:variant>
      <vt:variant>
        <vt:i4>3</vt:i4>
      </vt:variant>
      <vt:variant>
        <vt:i4>0</vt:i4>
      </vt:variant>
      <vt:variant>
        <vt:i4>5</vt:i4>
      </vt:variant>
      <vt:variant>
        <vt:lpwstr>https://baike.sogou.com/lemma/ShowInnerLink.htm?lemmaId=31413568&amp;ss_c=ssc.citiao.link</vt:lpwstr>
      </vt:variant>
      <vt:variant>
        <vt:lpwstr/>
      </vt:variant>
      <vt:variant>
        <vt:i4>1704042</vt:i4>
      </vt:variant>
      <vt:variant>
        <vt:i4>0</vt:i4>
      </vt:variant>
      <vt:variant>
        <vt:i4>0</vt:i4>
      </vt:variant>
      <vt:variant>
        <vt:i4>5</vt:i4>
      </vt:variant>
      <vt:variant>
        <vt:lpwstr>https://baike.sogou.com/lemma/ShowInnerLink.htm?lemmaId=8024218&amp;ss_c=ssc.citiao.link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未定义</cp:lastModifiedBy>
  <cp:revision>3</cp:revision>
  <cp:lastPrinted>2020-12-29T02:43:00Z</cp:lastPrinted>
  <dcterms:created xsi:type="dcterms:W3CDTF">2022-03-21T02:13:00Z</dcterms:created>
  <dcterms:modified xsi:type="dcterms:W3CDTF">2022-03-21T02:24:00Z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